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C13C7" w:rsidP="009858FD" w:rsidRDefault="00EC13C7" w14:paraId="7FFAD3F3" w14:textId="0B5520A4">
      <w:pPr>
        <w:spacing w:after="120"/>
        <w:jc w:val="center"/>
        <w:rPr>
          <w:b/>
          <w:bCs/>
          <w:sz w:val="72"/>
          <w:szCs w:val="72"/>
        </w:rPr>
      </w:pPr>
      <w:bookmarkStart w:name="_Toc81393078" w:id="0"/>
      <w:r w:rsidRPr="00EC13C7">
        <w:rPr>
          <w:b/>
          <w:bCs/>
          <w:sz w:val="72"/>
          <w:szCs w:val="72"/>
        </w:rPr>
        <w:lastRenderedPageBreak/>
        <w:drawing>
          <wp:inline distT="0" distB="0" distL="0" distR="0" wp14:anchorId="5BD1DB97" wp14:editId="58C32847">
            <wp:extent cx="5731510" cy="8086725"/>
            <wp:effectExtent l="0" t="0" r="2540" b="9525"/>
            <wp:docPr id="191380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05925" name=""/>
                    <pic:cNvPicPr/>
                  </pic:nvPicPr>
                  <pic:blipFill>
                    <a:blip r:embed="rId12"/>
                    <a:stretch>
                      <a:fillRect/>
                    </a:stretch>
                  </pic:blipFill>
                  <pic:spPr>
                    <a:xfrm>
                      <a:off x="0" y="0"/>
                      <a:ext cx="5731510" cy="8086725"/>
                    </a:xfrm>
                    <a:prstGeom prst="rect">
                      <a:avLst/>
                    </a:prstGeom>
                  </pic:spPr>
                </pic:pic>
              </a:graphicData>
            </a:graphic>
          </wp:inline>
        </w:drawing>
      </w:r>
    </w:p>
    <w:p w:rsidR="00E24570" w:rsidP="009858FD" w:rsidRDefault="00E24570" w14:paraId="594B24DB" w14:textId="639C5878">
      <w:pPr>
        <w:spacing w:after="120"/>
        <w:jc w:val="center"/>
        <w:rPr>
          <w:sz w:val="72"/>
          <w:szCs w:val="72"/>
        </w:rPr>
      </w:pPr>
      <w:r>
        <w:rPr>
          <w:b/>
          <w:bCs/>
          <w:sz w:val="72"/>
          <w:szCs w:val="72"/>
        </w:rPr>
        <w:lastRenderedPageBreak/>
        <w:t xml:space="preserve">Child </w:t>
      </w:r>
      <w:r w:rsidR="00205656">
        <w:rPr>
          <w:b/>
          <w:bCs/>
          <w:sz w:val="72"/>
          <w:szCs w:val="72"/>
        </w:rPr>
        <w:t>P</w:t>
      </w:r>
      <w:r>
        <w:rPr>
          <w:b/>
          <w:bCs/>
          <w:sz w:val="72"/>
          <w:szCs w:val="72"/>
        </w:rPr>
        <w:t xml:space="preserve">rotection and </w:t>
      </w:r>
      <w:r w:rsidR="00B62E8C">
        <w:rPr>
          <w:b/>
          <w:bCs/>
          <w:sz w:val="72"/>
          <w:szCs w:val="72"/>
        </w:rPr>
        <w:t>S</w:t>
      </w:r>
      <w:r>
        <w:rPr>
          <w:b/>
          <w:bCs/>
          <w:sz w:val="72"/>
          <w:szCs w:val="72"/>
        </w:rPr>
        <w:t xml:space="preserve">afeguarding </w:t>
      </w:r>
      <w:r w:rsidR="00205656">
        <w:rPr>
          <w:b/>
          <w:bCs/>
          <w:sz w:val="72"/>
          <w:szCs w:val="72"/>
        </w:rPr>
        <w:t>P</w:t>
      </w:r>
      <w:r>
        <w:rPr>
          <w:b/>
          <w:bCs/>
          <w:sz w:val="72"/>
          <w:szCs w:val="72"/>
        </w:rPr>
        <w:t xml:space="preserve">olicy </w:t>
      </w:r>
      <w:r>
        <w:rPr>
          <w:b/>
          <w:bCs/>
          <w:sz w:val="52"/>
          <w:szCs w:val="52"/>
        </w:rPr>
        <w:t xml:space="preserve">(including </w:t>
      </w:r>
      <w:r w:rsidR="00205656">
        <w:rPr>
          <w:b/>
          <w:bCs/>
          <w:sz w:val="52"/>
          <w:szCs w:val="52"/>
        </w:rPr>
        <w:t>S</w:t>
      </w:r>
      <w:r>
        <w:rPr>
          <w:b/>
          <w:bCs/>
          <w:sz w:val="52"/>
          <w:szCs w:val="52"/>
        </w:rPr>
        <w:t xml:space="preserve">afer </w:t>
      </w:r>
      <w:r w:rsidR="00205656">
        <w:rPr>
          <w:b/>
          <w:bCs/>
          <w:sz w:val="52"/>
          <w:szCs w:val="52"/>
        </w:rPr>
        <w:t>R</w:t>
      </w:r>
      <w:r>
        <w:rPr>
          <w:b/>
          <w:bCs/>
          <w:sz w:val="52"/>
          <w:szCs w:val="52"/>
        </w:rPr>
        <w:t>ecruitment</w:t>
      </w:r>
      <w:r w:rsidR="00F3635F">
        <w:rPr>
          <w:b/>
          <w:bCs/>
          <w:sz w:val="52"/>
          <w:szCs w:val="52"/>
        </w:rPr>
        <w:t>)</w:t>
      </w:r>
    </w:p>
    <w:bookmarkEnd w:id="0"/>
    <w:p w:rsidR="001044FD" w:rsidP="00070343" w:rsidRDefault="001044FD" w14:paraId="1822D816" w14:textId="6F0C529D">
      <w:pPr>
        <w:spacing w:before="240" w:after="60" w:line="240" w:lineRule="auto"/>
        <w:jc w:val="center"/>
        <w:rPr>
          <w:rFonts w:ascii="Trebuchet MS" w:hAnsi="Trebuchet MS" w:eastAsia="MS Gothic" w:cs="Times New Roman"/>
          <w:b/>
          <w:bCs/>
          <w:kern w:val="28"/>
          <w:sz w:val="40"/>
          <w:szCs w:val="40"/>
          <w:lang w:val="x-none" w:eastAsia="x-none"/>
        </w:rPr>
      </w:pPr>
    </w:p>
    <w:p w:rsidRPr="00496CA5" w:rsidR="001044FD" w:rsidP="00070343" w:rsidRDefault="00496CA5" w14:paraId="46CA5030" w14:textId="21AB6000">
      <w:pPr>
        <w:spacing w:before="240" w:after="60" w:line="240" w:lineRule="auto"/>
        <w:jc w:val="center"/>
        <w:rPr>
          <w:rFonts w:ascii="Trebuchet MS" w:hAnsi="Trebuchet MS" w:eastAsia="MS Gothic" w:cs="Times New Roman"/>
          <w:b/>
          <w:bCs/>
          <w:kern w:val="28"/>
          <w:sz w:val="40"/>
          <w:szCs w:val="40"/>
          <w:lang w:eastAsia="x-none"/>
        </w:rPr>
      </w:pPr>
      <w:r>
        <w:rPr>
          <w:rFonts w:ascii="Trebuchet MS" w:hAnsi="Trebuchet MS" w:eastAsia="MS Gothic" w:cs="Times New Roman"/>
          <w:b/>
          <w:bCs/>
          <w:kern w:val="28"/>
          <w:sz w:val="40"/>
          <w:szCs w:val="40"/>
          <w:lang w:eastAsia="x-none"/>
        </w:rPr>
        <w:t>[</w:t>
      </w:r>
      <w:r w:rsidRPr="00496CA5">
        <w:rPr>
          <w:rFonts w:ascii="Trebuchet MS" w:hAnsi="Trebuchet MS" w:eastAsia="MS Gothic" w:cs="Times New Roman"/>
          <w:b/>
          <w:bCs/>
          <w:kern w:val="28"/>
          <w:sz w:val="40"/>
          <w:szCs w:val="40"/>
          <w:highlight w:val="yellow"/>
          <w:lang w:eastAsia="x-none"/>
        </w:rPr>
        <w:t xml:space="preserve">Name of </w:t>
      </w:r>
      <w:r w:rsidRPr="00205656" w:rsidR="00205656">
        <w:rPr>
          <w:rFonts w:ascii="Trebuchet MS" w:hAnsi="Trebuchet MS" w:eastAsia="MS Gothic" w:cs="Times New Roman"/>
          <w:b/>
          <w:bCs/>
          <w:kern w:val="28"/>
          <w:sz w:val="40"/>
          <w:szCs w:val="40"/>
          <w:highlight w:val="yellow"/>
          <w:lang w:eastAsia="x-none"/>
        </w:rPr>
        <w:t>School</w:t>
      </w:r>
      <w:r w:rsidRPr="00205656">
        <w:rPr>
          <w:rFonts w:ascii="Trebuchet MS" w:hAnsi="Trebuchet MS" w:eastAsia="MS Gothic" w:cs="Times New Roman"/>
          <w:b/>
          <w:bCs/>
          <w:kern w:val="28"/>
          <w:sz w:val="40"/>
          <w:szCs w:val="40"/>
          <w:highlight w:val="yellow"/>
          <w:lang w:eastAsia="x-none"/>
        </w:rPr>
        <w:t>]</w:t>
      </w:r>
    </w:p>
    <w:p w:rsidR="710A9844" w:rsidP="710A9844" w:rsidRDefault="710A9844" w14:paraId="53E42440" w14:textId="13FBA2ED">
      <w:pPr>
        <w:spacing w:before="240" w:after="60" w:line="240" w:lineRule="auto"/>
        <w:jc w:val="center"/>
        <w:rPr>
          <w:rFonts w:ascii="Trebuchet MS" w:hAnsi="Trebuchet MS" w:eastAsia="MS Gothic" w:cs="Times New Roman"/>
          <w:b/>
          <w:bCs/>
          <w:sz w:val="40"/>
          <w:szCs w:val="40"/>
        </w:rPr>
      </w:pPr>
    </w:p>
    <w:p w:rsidR="710A9844" w:rsidP="710A9844" w:rsidRDefault="710A9844" w14:paraId="63231362" w14:textId="636479DC">
      <w:pPr>
        <w:spacing w:before="240" w:after="60" w:line="240" w:lineRule="auto"/>
        <w:jc w:val="center"/>
        <w:rPr>
          <w:rFonts w:ascii="Trebuchet MS" w:hAnsi="Trebuchet MS" w:eastAsia="MS Gothic" w:cs="Times New Roman"/>
          <w:b/>
          <w:bCs/>
          <w:sz w:val="40"/>
          <w:szCs w:val="40"/>
        </w:rPr>
      </w:pPr>
    </w:p>
    <w:p w:rsidR="710A9844" w:rsidP="710A9844" w:rsidRDefault="710A9844" w14:paraId="1168DA74" w14:textId="03965C0E">
      <w:pPr>
        <w:spacing w:before="240" w:after="60" w:line="240" w:lineRule="auto"/>
        <w:jc w:val="center"/>
        <w:rPr>
          <w:rFonts w:ascii="Trebuchet MS" w:hAnsi="Trebuchet MS" w:eastAsia="MS Gothic" w:cs="Times New Roman"/>
          <w:b/>
          <w:bCs/>
          <w:sz w:val="40"/>
          <w:szCs w:val="40"/>
        </w:rPr>
      </w:pPr>
    </w:p>
    <w:p w:rsidR="5CE17056" w:rsidP="5CE17056" w:rsidRDefault="5CE17056" w14:paraId="7AD2514F" w14:textId="38E8058D">
      <w:pPr>
        <w:spacing w:before="240" w:after="60" w:line="240" w:lineRule="auto"/>
        <w:jc w:val="center"/>
        <w:rPr>
          <w:rFonts w:ascii="Trebuchet MS" w:hAnsi="Trebuchet MS" w:eastAsia="MS Gothic" w:cs="Times New Roman"/>
          <w:b/>
          <w:bCs/>
          <w:sz w:val="40"/>
          <w:szCs w:val="40"/>
        </w:rPr>
      </w:pPr>
    </w:p>
    <w:tbl>
      <w:tblPr>
        <w:tblStyle w:val="TableGrid"/>
        <w:tblW w:w="0" w:type="auto"/>
        <w:tblLayout w:type="fixed"/>
        <w:tblLook w:val="06A0" w:firstRow="1" w:lastRow="0" w:firstColumn="1" w:lastColumn="0" w:noHBand="1" w:noVBand="1"/>
      </w:tblPr>
      <w:tblGrid>
        <w:gridCol w:w="2254"/>
        <w:gridCol w:w="2254"/>
        <w:gridCol w:w="2254"/>
        <w:gridCol w:w="2254"/>
      </w:tblGrid>
      <w:tr w:rsidR="5CE17056" w:rsidTr="281CD6AE" w14:paraId="0E69BD26" w14:textId="77777777">
        <w:trPr>
          <w:trHeight w:val="300"/>
        </w:trPr>
        <w:tc>
          <w:tcPr>
            <w:tcW w:w="2254" w:type="dxa"/>
          </w:tcPr>
          <w:p w:rsidR="5D87837C" w:rsidP="5CE17056" w:rsidRDefault="5D87837C" w14:paraId="733736C6" w14:textId="075E280F">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Date</w:t>
            </w:r>
          </w:p>
        </w:tc>
        <w:tc>
          <w:tcPr>
            <w:tcW w:w="2254" w:type="dxa"/>
          </w:tcPr>
          <w:p w:rsidR="5D87837C" w:rsidP="5CE17056" w:rsidRDefault="5D87837C" w14:paraId="5D1A659F" w14:textId="78F35D23">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Action</w:t>
            </w:r>
          </w:p>
        </w:tc>
        <w:tc>
          <w:tcPr>
            <w:tcW w:w="2254" w:type="dxa"/>
          </w:tcPr>
          <w:p w:rsidR="5D87837C" w:rsidP="5CE17056" w:rsidRDefault="5D87837C" w14:paraId="0F234815" w14:textId="6405533B">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Owner</w:t>
            </w:r>
          </w:p>
        </w:tc>
        <w:tc>
          <w:tcPr>
            <w:tcW w:w="2254" w:type="dxa"/>
          </w:tcPr>
          <w:p w:rsidR="5D87837C" w:rsidP="5CE17056" w:rsidRDefault="5D87837C" w14:paraId="536CB1A8" w14:textId="65046218">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Approval</w:t>
            </w:r>
          </w:p>
        </w:tc>
      </w:tr>
      <w:tr w:rsidR="5CE17056" w:rsidTr="281CD6AE" w14:paraId="71109587" w14:textId="77777777">
        <w:trPr>
          <w:trHeight w:val="300"/>
        </w:trPr>
        <w:tc>
          <w:tcPr>
            <w:tcW w:w="2254" w:type="dxa"/>
          </w:tcPr>
          <w:p w:rsidR="5D87837C" w:rsidP="5CE17056" w:rsidRDefault="5D87837C" w14:paraId="6D3E6622" w14:textId="75B50CD2">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Sept 2025</w:t>
            </w:r>
          </w:p>
        </w:tc>
        <w:tc>
          <w:tcPr>
            <w:tcW w:w="2254" w:type="dxa"/>
          </w:tcPr>
          <w:p w:rsidR="5D87837C" w:rsidP="5CE17056" w:rsidRDefault="5D87837C" w14:paraId="66095608" w14:textId="3FCE05B5">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Revised in line with KCSIE 2025</w:t>
            </w:r>
          </w:p>
        </w:tc>
        <w:tc>
          <w:tcPr>
            <w:tcW w:w="2254" w:type="dxa"/>
          </w:tcPr>
          <w:p w:rsidR="5D87837C" w:rsidP="5CE17056" w:rsidRDefault="5D87837C" w14:paraId="6111C2D4" w14:textId="676507CA">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Board of Trustees</w:t>
            </w:r>
          </w:p>
        </w:tc>
        <w:tc>
          <w:tcPr>
            <w:tcW w:w="2254" w:type="dxa"/>
          </w:tcPr>
          <w:p w:rsidR="5D87837C" w:rsidP="5CE17056" w:rsidRDefault="5D87837C" w14:paraId="65A91D4E" w14:textId="469A70CD">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Approved 10th September 2025</w:t>
            </w:r>
          </w:p>
        </w:tc>
      </w:tr>
      <w:tr w:rsidR="00A32BE8" w:rsidTr="281CD6AE" w14:paraId="5B592C2D" w14:textId="77777777">
        <w:trPr>
          <w:trHeight w:val="300"/>
        </w:trPr>
        <w:tc>
          <w:tcPr>
            <w:tcW w:w="2254" w:type="dxa"/>
          </w:tcPr>
          <w:p w:rsidRPr="5CE17056" w:rsidR="00A32BE8" w:rsidP="5CE17056" w:rsidRDefault="00A32BE8" w14:paraId="29E7A966" w14:textId="387600A4">
            <w:pPr>
              <w:rPr>
                <w:rFonts w:eastAsiaTheme="minorEastAsia"/>
                <w:b/>
                <w:bCs/>
                <w:lang w:val="en-US"/>
              </w:rPr>
            </w:pPr>
            <w:r>
              <w:rPr>
                <w:rFonts w:eastAsiaTheme="minorEastAsia"/>
                <w:b/>
                <w:bCs/>
                <w:lang w:val="en-US"/>
              </w:rPr>
              <w:t>April 2026</w:t>
            </w:r>
          </w:p>
        </w:tc>
        <w:tc>
          <w:tcPr>
            <w:tcW w:w="2254" w:type="dxa"/>
          </w:tcPr>
          <w:p w:rsidRPr="00A32BE8" w:rsidR="00A32BE8" w:rsidP="5CE17056" w:rsidRDefault="00A32BE8" w14:paraId="375A64D4" w14:textId="1A8E950C">
            <w:pPr>
              <w:rPr>
                <w:rFonts w:eastAsiaTheme="minorEastAsia"/>
                <w:b/>
                <w:bCs/>
                <w:sz w:val="20"/>
                <w:lang w:val="en-US"/>
              </w:rPr>
            </w:pPr>
            <w:r w:rsidRPr="00A32BE8">
              <w:rPr>
                <w:rFonts w:eastAsiaTheme="minorEastAsia"/>
                <w:b/>
                <w:bCs/>
                <w:sz w:val="20"/>
                <w:lang w:val="en-US"/>
              </w:rPr>
              <w:t>Revised in line with Working Together to Safeguard Children March 2026</w:t>
            </w:r>
          </w:p>
        </w:tc>
        <w:tc>
          <w:tcPr>
            <w:tcW w:w="2254" w:type="dxa"/>
          </w:tcPr>
          <w:p w:rsidRPr="5CE17056" w:rsidR="00A32BE8" w:rsidP="5CE17056" w:rsidRDefault="00630640" w14:paraId="21DAEA64" w14:textId="42A13405">
            <w:pPr>
              <w:rPr>
                <w:rFonts w:eastAsiaTheme="minorEastAsia"/>
                <w:b/>
                <w:bCs/>
                <w:lang w:val="en-US"/>
              </w:rPr>
            </w:pPr>
            <w:r w:rsidRPr="5CE17056">
              <w:rPr>
                <w:rFonts w:asciiTheme="minorHAnsi" w:hAnsiTheme="minorHAnsi" w:eastAsiaTheme="minorEastAsia" w:cstheme="minorBidi"/>
                <w:b/>
                <w:bCs/>
                <w:szCs w:val="22"/>
                <w:lang w:val="en-US"/>
              </w:rPr>
              <w:t>Board of Trustees</w:t>
            </w:r>
          </w:p>
        </w:tc>
        <w:tc>
          <w:tcPr>
            <w:tcW w:w="2254" w:type="dxa"/>
          </w:tcPr>
          <w:p w:rsidRPr="5CE17056" w:rsidR="00A32BE8" w:rsidP="5CE17056" w:rsidRDefault="00A32BE8" w14:paraId="665EBBD8" w14:textId="77777777">
            <w:pPr>
              <w:rPr>
                <w:rFonts w:eastAsiaTheme="minorEastAsia"/>
                <w:b/>
                <w:bCs/>
                <w:lang w:val="en-US"/>
              </w:rPr>
            </w:pPr>
          </w:p>
        </w:tc>
      </w:tr>
      <w:tr w:rsidR="5CE17056" w:rsidTr="281CD6AE" w14:paraId="60DFB23F" w14:textId="77777777">
        <w:trPr>
          <w:trHeight w:val="300"/>
        </w:trPr>
        <w:tc>
          <w:tcPr>
            <w:tcW w:w="2254" w:type="dxa"/>
          </w:tcPr>
          <w:p w:rsidR="5D87837C" w:rsidP="5CE17056" w:rsidRDefault="004B1D6D" w14:paraId="28E1A360" w14:textId="383E93E4">
            <w:pPr>
              <w:rPr>
                <w:rFonts w:asciiTheme="minorHAnsi" w:hAnsiTheme="minorHAnsi" w:eastAsiaTheme="minorEastAsia" w:cstheme="minorBidi"/>
                <w:b/>
                <w:bCs/>
                <w:szCs w:val="22"/>
                <w:lang w:val="en-US"/>
              </w:rPr>
            </w:pPr>
            <w:r>
              <w:rPr>
                <w:rFonts w:asciiTheme="minorHAnsi" w:hAnsiTheme="minorHAnsi" w:eastAsiaTheme="minorEastAsia" w:cstheme="minorBidi"/>
                <w:b/>
                <w:bCs/>
                <w:szCs w:val="22"/>
                <w:lang w:val="en-US"/>
              </w:rPr>
              <w:t>September 2026</w:t>
            </w:r>
          </w:p>
        </w:tc>
        <w:tc>
          <w:tcPr>
            <w:tcW w:w="2254" w:type="dxa"/>
          </w:tcPr>
          <w:p w:rsidR="5CE17056" w:rsidP="5CE17056" w:rsidRDefault="004B1D6D" w14:paraId="419C8C11" w14:textId="128CE452">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Revised in line with KCSIE 202</w:t>
            </w:r>
            <w:r>
              <w:rPr>
                <w:rFonts w:asciiTheme="minorHAnsi" w:hAnsiTheme="minorHAnsi" w:eastAsiaTheme="minorEastAsia" w:cstheme="minorBidi"/>
                <w:b/>
                <w:bCs/>
                <w:szCs w:val="22"/>
                <w:lang w:val="en-US"/>
              </w:rPr>
              <w:t>6</w:t>
            </w:r>
          </w:p>
        </w:tc>
        <w:tc>
          <w:tcPr>
            <w:tcW w:w="2254" w:type="dxa"/>
          </w:tcPr>
          <w:p w:rsidR="5CE17056" w:rsidP="5CE17056" w:rsidRDefault="004B1D6D" w14:paraId="5FC72F6D" w14:textId="75C8007B">
            <w:pPr>
              <w:rPr>
                <w:rFonts w:asciiTheme="minorHAnsi" w:hAnsiTheme="minorHAnsi" w:eastAsiaTheme="minorEastAsia" w:cstheme="minorBidi"/>
                <w:b/>
                <w:bCs/>
                <w:szCs w:val="22"/>
                <w:lang w:val="en-US"/>
              </w:rPr>
            </w:pPr>
            <w:r w:rsidRPr="5CE17056">
              <w:rPr>
                <w:rFonts w:asciiTheme="minorHAnsi" w:hAnsiTheme="minorHAnsi" w:eastAsiaTheme="minorEastAsia" w:cstheme="minorBidi"/>
                <w:b/>
                <w:bCs/>
                <w:szCs w:val="22"/>
                <w:lang w:val="en-US"/>
              </w:rPr>
              <w:t>Board of Trustees</w:t>
            </w:r>
          </w:p>
        </w:tc>
        <w:tc>
          <w:tcPr>
            <w:tcW w:w="2254" w:type="dxa"/>
          </w:tcPr>
          <w:p w:rsidR="5CE17056" w:rsidP="047B655C" w:rsidRDefault="281CD6AE" w14:paraId="57C74114" w14:textId="6B475708">
            <w:pPr>
              <w:rPr>
                <w:rFonts w:asciiTheme="minorHAnsi" w:hAnsiTheme="minorHAnsi" w:eastAsiaTheme="minorEastAsia" w:cstheme="minorBidi"/>
                <w:lang w:val="en-US"/>
              </w:rPr>
            </w:pPr>
            <w:r w:rsidRPr="281CD6AE">
              <w:rPr>
                <w:rFonts w:asciiTheme="minorHAnsi" w:hAnsiTheme="minorHAnsi" w:eastAsiaTheme="minorEastAsia" w:cstheme="minorBidi"/>
                <w:lang w:val="en-US"/>
              </w:rPr>
              <w:t>Policy approved at the meeting of the Board of Trustees on 9</w:t>
            </w:r>
            <w:r w:rsidRPr="281CD6AE">
              <w:rPr>
                <w:rFonts w:asciiTheme="minorHAnsi" w:hAnsiTheme="minorHAnsi" w:eastAsiaTheme="minorEastAsia" w:cstheme="minorBidi"/>
                <w:vertAlign w:val="superscript"/>
                <w:lang w:val="en-US"/>
              </w:rPr>
              <w:t>th</w:t>
            </w:r>
            <w:r w:rsidRPr="281CD6AE">
              <w:rPr>
                <w:rFonts w:asciiTheme="minorHAnsi" w:hAnsiTheme="minorHAnsi" w:eastAsiaTheme="minorEastAsia" w:cstheme="minorBidi"/>
                <w:lang w:val="en-US"/>
              </w:rPr>
              <w:t xml:space="preserve"> September 2026.</w:t>
            </w:r>
          </w:p>
        </w:tc>
      </w:tr>
    </w:tbl>
    <w:p w:rsidR="004B1D6D" w:rsidP="004B1D6D" w:rsidRDefault="004B1D6D" w14:paraId="30E1AB14" w14:textId="77777777">
      <w:pPr>
        <w:pStyle w:val="BodyText1"/>
      </w:pPr>
    </w:p>
    <w:p w:rsidRPr="004B1D6D" w:rsidR="004B1D6D" w:rsidP="009858FD" w:rsidRDefault="004B1D6D" w14:paraId="49C319C6" w14:textId="77777777">
      <w:pPr>
        <w:pStyle w:val="BodyText1"/>
      </w:pPr>
    </w:p>
    <w:p w:rsidRPr="009858FD" w:rsidR="007007C3" w:rsidP="009858FD" w:rsidRDefault="007007C3" w14:paraId="1C29A139" w14:textId="2C79E368">
      <w:pPr>
        <w:spacing w:after="120"/>
        <w:rPr>
          <w:sz w:val="20"/>
          <w:szCs w:val="20"/>
        </w:rPr>
      </w:pPr>
      <w:bookmarkStart w:name="_Toc478551679" w:id="1"/>
      <w:bookmarkStart w:name="_Toc81399020" w:id="2"/>
      <w:r w:rsidRPr="009858FD">
        <w:rPr>
          <w:b/>
          <w:bCs/>
          <w:color w:val="0D1C2F"/>
          <w:sz w:val="20"/>
          <w:szCs w:val="20"/>
        </w:rPr>
        <w:t>Contents</w:t>
      </w:r>
    </w:p>
    <w:p w:rsidRPr="009858FD" w:rsidR="00F3635F" w:rsidRDefault="007007C3" w14:paraId="09CE98ED" w14:textId="3BFC0BAA">
      <w:pPr>
        <w:pStyle w:val="TOC1"/>
        <w:rPr>
          <w:rFonts w:asciiTheme="minorHAnsi" w:hAnsiTheme="minorHAnsi" w:eastAsiaTheme="minorEastAsia" w:cstheme="minorBidi"/>
          <w:b w:val="0"/>
          <w:bCs w:val="0"/>
          <w:noProof/>
          <w:kern w:val="2"/>
          <w:sz w:val="20"/>
          <w:szCs w:val="20"/>
          <w:lang w:eastAsia="en-GB"/>
          <w14:ligatures w14:val="standardContextual"/>
        </w:rPr>
      </w:pPr>
      <w:r w:rsidRPr="009858FD">
        <w:rPr>
          <w:sz w:val="20"/>
          <w:szCs w:val="20"/>
        </w:rPr>
        <w:fldChar w:fldCharType="begin"/>
      </w:r>
      <w:r w:rsidRPr="009858FD">
        <w:rPr>
          <w:sz w:val="20"/>
          <w:szCs w:val="20"/>
        </w:rPr>
        <w:instrText xml:space="preserve"> TOC \o "1-3" \h \z \u </w:instrText>
      </w:r>
      <w:r w:rsidRPr="009858FD">
        <w:rPr>
          <w:sz w:val="20"/>
          <w:szCs w:val="20"/>
        </w:rPr>
        <w:fldChar w:fldCharType="separate"/>
      </w:r>
      <w:hyperlink w:history="1" w:anchor="_Toc238055258">
        <w:r w:rsidRPr="009858FD" w:rsidR="00F3635F">
          <w:rPr>
            <w:rStyle w:val="Hyperlink"/>
            <w:rFonts w:ascii="Arial" w:hAnsi="Arial" w:eastAsia="Arial" w:cs="Arial"/>
            <w:noProof/>
            <w:sz w:val="20"/>
            <w:szCs w:val="20"/>
          </w:rPr>
          <w:t>Important contacts (school to update)</w:t>
        </w:r>
        <w:r w:rsidRPr="009858FD" w:rsidR="00F3635F">
          <w:rPr>
            <w:noProof/>
            <w:webHidden/>
            <w:sz w:val="20"/>
            <w:szCs w:val="20"/>
          </w:rPr>
          <w:tab/>
        </w:r>
        <w:r w:rsidRPr="009858FD" w:rsidR="00F3635F">
          <w:rPr>
            <w:noProof/>
            <w:webHidden/>
            <w:sz w:val="20"/>
            <w:szCs w:val="20"/>
          </w:rPr>
          <w:fldChar w:fldCharType="begin"/>
        </w:r>
        <w:r w:rsidRPr="009858FD" w:rsidR="00F3635F">
          <w:rPr>
            <w:noProof/>
            <w:webHidden/>
            <w:sz w:val="20"/>
            <w:szCs w:val="20"/>
          </w:rPr>
          <w:instrText xml:space="preserve"> PAGEREF _Toc238055258 \h </w:instrText>
        </w:r>
        <w:r w:rsidRPr="009858FD" w:rsidR="00F3635F">
          <w:rPr>
            <w:noProof/>
            <w:webHidden/>
            <w:sz w:val="20"/>
            <w:szCs w:val="20"/>
          </w:rPr>
        </w:r>
        <w:r w:rsidRPr="009858FD" w:rsidR="00F3635F">
          <w:rPr>
            <w:noProof/>
            <w:webHidden/>
            <w:sz w:val="20"/>
            <w:szCs w:val="20"/>
          </w:rPr>
          <w:fldChar w:fldCharType="separate"/>
        </w:r>
        <w:r w:rsidR="008E0AAB">
          <w:rPr>
            <w:noProof/>
            <w:webHidden/>
            <w:sz w:val="20"/>
            <w:szCs w:val="20"/>
          </w:rPr>
          <w:t>3</w:t>
        </w:r>
        <w:r w:rsidRPr="009858FD" w:rsidR="00F3635F">
          <w:rPr>
            <w:noProof/>
            <w:webHidden/>
            <w:sz w:val="20"/>
            <w:szCs w:val="20"/>
          </w:rPr>
          <w:fldChar w:fldCharType="end"/>
        </w:r>
      </w:hyperlink>
    </w:p>
    <w:p w:rsidRPr="009858FD" w:rsidR="00F3635F" w:rsidRDefault="00F3635F" w14:paraId="55CD6190" w14:textId="0B8ABC11">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59">
        <w:r w:rsidRPr="009858FD">
          <w:rPr>
            <w:rStyle w:val="Hyperlink"/>
            <w:rFonts w:ascii="Arial" w:hAnsi="Arial" w:eastAsia="Arial" w:cs="Arial"/>
            <w:noProof/>
            <w:sz w:val="20"/>
            <w:szCs w:val="20"/>
          </w:rPr>
          <w:t>1. Aims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_Toc238055259 \h </w:instrText>
        </w:r>
        <w:r w:rsidRPr="009858FD">
          <w:rPr>
            <w:noProof/>
            <w:webHidden/>
            <w:sz w:val="20"/>
            <w:szCs w:val="20"/>
          </w:rPr>
        </w:r>
        <w:r w:rsidRPr="009858FD">
          <w:rPr>
            <w:noProof/>
            <w:webHidden/>
            <w:sz w:val="20"/>
            <w:szCs w:val="20"/>
          </w:rPr>
          <w:fldChar w:fldCharType="separate"/>
        </w:r>
        <w:r w:rsidR="008E0AAB">
          <w:rPr>
            <w:noProof/>
            <w:webHidden/>
            <w:sz w:val="20"/>
            <w:szCs w:val="20"/>
          </w:rPr>
          <w:t>3</w:t>
        </w:r>
        <w:r w:rsidRPr="009858FD">
          <w:rPr>
            <w:noProof/>
            <w:webHidden/>
            <w:sz w:val="20"/>
            <w:szCs w:val="20"/>
          </w:rPr>
          <w:fldChar w:fldCharType="end"/>
        </w:r>
      </w:hyperlink>
    </w:p>
    <w:p w:rsidRPr="009858FD" w:rsidR="00F3635F" w:rsidRDefault="00F3635F" w14:paraId="4324A442" w14:textId="73F15545">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60">
        <w:r w:rsidRPr="009858FD">
          <w:rPr>
            <w:rStyle w:val="Hyperlink"/>
            <w:rFonts w:ascii="Arial" w:hAnsi="Arial" w:eastAsia="Arial" w:cs="Arial"/>
            <w:noProof/>
            <w:sz w:val="20"/>
            <w:szCs w:val="20"/>
          </w:rPr>
          <w:t>2. Legislation and statutory guidance</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_Toc238055260 \h </w:instrText>
        </w:r>
        <w:r w:rsidRPr="009858FD">
          <w:rPr>
            <w:noProof/>
            <w:webHidden/>
            <w:sz w:val="20"/>
            <w:szCs w:val="20"/>
          </w:rPr>
        </w:r>
        <w:r w:rsidRPr="009858FD">
          <w:rPr>
            <w:noProof/>
            <w:webHidden/>
            <w:sz w:val="20"/>
            <w:szCs w:val="20"/>
          </w:rPr>
          <w:fldChar w:fldCharType="separate"/>
        </w:r>
        <w:r w:rsidR="008E0AAB">
          <w:rPr>
            <w:noProof/>
            <w:webHidden/>
            <w:sz w:val="20"/>
            <w:szCs w:val="20"/>
          </w:rPr>
          <w:t>3</w:t>
        </w:r>
        <w:r w:rsidRPr="009858FD">
          <w:rPr>
            <w:noProof/>
            <w:webHidden/>
            <w:sz w:val="20"/>
            <w:szCs w:val="20"/>
          </w:rPr>
          <w:fldChar w:fldCharType="end"/>
        </w:r>
      </w:hyperlink>
    </w:p>
    <w:p w:rsidRPr="009858FD" w:rsidR="00F3635F" w:rsidRDefault="00F3635F" w14:paraId="6FBE54BC" w14:textId="0485712F">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61">
        <w:r w:rsidRPr="009858FD">
          <w:rPr>
            <w:rStyle w:val="Hyperlink"/>
            <w:rFonts w:ascii="Arial" w:hAnsi="Arial" w:eastAsia="Arial" w:cs="Arial"/>
            <w:noProof/>
            <w:sz w:val="20"/>
            <w:szCs w:val="20"/>
          </w:rPr>
          <w:t>3. Definitions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_Toc238055261 \h </w:instrText>
        </w:r>
        <w:r w:rsidRPr="009858FD">
          <w:rPr>
            <w:noProof/>
            <w:webHidden/>
            <w:sz w:val="20"/>
            <w:szCs w:val="20"/>
          </w:rPr>
        </w:r>
        <w:r w:rsidRPr="009858FD">
          <w:rPr>
            <w:noProof/>
            <w:webHidden/>
            <w:sz w:val="20"/>
            <w:szCs w:val="20"/>
          </w:rPr>
          <w:fldChar w:fldCharType="separate"/>
        </w:r>
        <w:r w:rsidR="008E0AAB">
          <w:rPr>
            <w:noProof/>
            <w:webHidden/>
            <w:sz w:val="20"/>
            <w:szCs w:val="20"/>
          </w:rPr>
          <w:t>4</w:t>
        </w:r>
        <w:r w:rsidRPr="009858FD">
          <w:rPr>
            <w:noProof/>
            <w:webHidden/>
            <w:sz w:val="20"/>
            <w:szCs w:val="20"/>
          </w:rPr>
          <w:fldChar w:fldCharType="end"/>
        </w:r>
      </w:hyperlink>
    </w:p>
    <w:p w:rsidRPr="009858FD" w:rsidR="00F3635F" w:rsidRDefault="00F3635F" w14:paraId="73C5AB8D" w14:textId="41B17B01">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62">
        <w:r w:rsidRPr="009858FD">
          <w:rPr>
            <w:rStyle w:val="Hyperlink"/>
            <w:rFonts w:ascii="Arial" w:hAnsi="Arial" w:eastAsia="Arial" w:cs="Arial"/>
            <w:noProof/>
            <w:sz w:val="20"/>
            <w:szCs w:val="20"/>
          </w:rPr>
          <w:t>4. Equality statement</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_Toc238055262 \h </w:instrText>
        </w:r>
        <w:r w:rsidRPr="009858FD">
          <w:rPr>
            <w:noProof/>
            <w:webHidden/>
            <w:sz w:val="20"/>
            <w:szCs w:val="20"/>
          </w:rPr>
        </w:r>
        <w:r w:rsidRPr="009858FD">
          <w:rPr>
            <w:noProof/>
            <w:webHidden/>
            <w:sz w:val="20"/>
            <w:szCs w:val="20"/>
          </w:rPr>
          <w:fldChar w:fldCharType="separate"/>
        </w:r>
        <w:r w:rsidR="008E0AAB">
          <w:rPr>
            <w:noProof/>
            <w:webHidden/>
            <w:sz w:val="20"/>
            <w:szCs w:val="20"/>
          </w:rPr>
          <w:t>5</w:t>
        </w:r>
        <w:r w:rsidRPr="009858FD">
          <w:rPr>
            <w:noProof/>
            <w:webHidden/>
            <w:sz w:val="20"/>
            <w:szCs w:val="20"/>
          </w:rPr>
          <w:fldChar w:fldCharType="end"/>
        </w:r>
      </w:hyperlink>
    </w:p>
    <w:p w:rsidRPr="009858FD" w:rsidR="00F3635F" w:rsidP="00205656" w:rsidRDefault="00F3635F" w14:paraId="70B63488" w14:textId="3DD0D13F">
      <w:pPr>
        <w:pStyle w:val="TOC1"/>
        <w:rPr>
          <w:rFonts w:asciiTheme="minorHAnsi" w:hAnsiTheme="minorHAnsi" w:eastAsiaTheme="minorEastAsia" w:cstheme="minorBidi"/>
          <w:b w:val="0"/>
          <w:bCs w:val="0"/>
          <w:noProof/>
          <w:kern w:val="2"/>
          <w:lang w:eastAsia="en-GB"/>
          <w14:ligatures w14:val="standardContextual"/>
        </w:rPr>
      </w:pPr>
      <w:hyperlink w:history="1" w:anchor="_Toc238055263">
        <w:r w:rsidRPr="009858FD">
          <w:rPr>
            <w:rStyle w:val="Hyperlink"/>
            <w:rFonts w:ascii="Arial" w:hAnsi="Arial" w:eastAsia="Arial" w:cs="Arial"/>
            <w:noProof/>
            <w:sz w:val="20"/>
            <w:szCs w:val="20"/>
          </w:rPr>
          <w:t>5. Roles and responsibilities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_Toc238055263 \h </w:instrText>
        </w:r>
        <w:r w:rsidRPr="009858FD">
          <w:rPr>
            <w:noProof/>
            <w:webHidden/>
            <w:sz w:val="20"/>
            <w:szCs w:val="20"/>
          </w:rPr>
        </w:r>
        <w:r w:rsidRPr="009858FD">
          <w:rPr>
            <w:noProof/>
            <w:webHidden/>
            <w:sz w:val="20"/>
            <w:szCs w:val="20"/>
          </w:rPr>
          <w:fldChar w:fldCharType="separate"/>
        </w:r>
        <w:r w:rsidR="008E0AAB">
          <w:rPr>
            <w:noProof/>
            <w:webHidden/>
            <w:sz w:val="20"/>
            <w:szCs w:val="20"/>
          </w:rPr>
          <w:t>6</w:t>
        </w:r>
        <w:r w:rsidRPr="009858FD">
          <w:rPr>
            <w:noProof/>
            <w:webHidden/>
            <w:sz w:val="20"/>
            <w:szCs w:val="20"/>
          </w:rPr>
          <w:fldChar w:fldCharType="end"/>
        </w:r>
      </w:hyperlink>
    </w:p>
    <w:p w:rsidRPr="009858FD" w:rsidR="00F3635F" w:rsidRDefault="00F3635F" w14:paraId="361287FD" w14:textId="5FF534FA">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68">
        <w:r w:rsidRPr="009858FD">
          <w:rPr>
            <w:rStyle w:val="Hyperlink"/>
            <w:rFonts w:ascii="Arial" w:hAnsi="Arial" w:eastAsia="Arial" w:cs="Arial"/>
            <w:noProof/>
            <w:sz w:val="20"/>
            <w:szCs w:val="20"/>
          </w:rPr>
          <w:t>6. Confidentiality</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_Toc238055268 \h </w:instrText>
        </w:r>
        <w:r w:rsidRPr="009858FD">
          <w:rPr>
            <w:noProof/>
            <w:webHidden/>
            <w:sz w:val="20"/>
            <w:szCs w:val="20"/>
          </w:rPr>
        </w:r>
        <w:r w:rsidRPr="009858FD">
          <w:rPr>
            <w:noProof/>
            <w:webHidden/>
            <w:sz w:val="20"/>
            <w:szCs w:val="20"/>
          </w:rPr>
          <w:fldChar w:fldCharType="separate"/>
        </w:r>
        <w:r w:rsidR="008E0AAB">
          <w:rPr>
            <w:noProof/>
            <w:webHidden/>
            <w:sz w:val="20"/>
            <w:szCs w:val="20"/>
          </w:rPr>
          <w:t>11</w:t>
        </w:r>
        <w:r w:rsidRPr="009858FD">
          <w:rPr>
            <w:noProof/>
            <w:webHidden/>
            <w:sz w:val="20"/>
            <w:szCs w:val="20"/>
          </w:rPr>
          <w:fldChar w:fldCharType="end"/>
        </w:r>
      </w:hyperlink>
    </w:p>
    <w:p w:rsidRPr="009858FD" w:rsidR="00F3635F" w:rsidRDefault="00F3635F" w14:paraId="7FF7D544" w14:textId="23F6F25D">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69">
        <w:r w:rsidRPr="009858FD">
          <w:rPr>
            <w:rStyle w:val="Hyperlink"/>
            <w:rFonts w:ascii="Arial" w:hAnsi="Arial" w:eastAsia="Arial" w:cs="Arial"/>
            <w:noProof/>
            <w:sz w:val="20"/>
            <w:szCs w:val="20"/>
          </w:rPr>
          <w:t>7. Recognising abuse and taking action</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_Toc238055269 \h </w:instrText>
        </w:r>
        <w:r w:rsidRPr="009858FD">
          <w:rPr>
            <w:noProof/>
            <w:webHidden/>
            <w:sz w:val="20"/>
            <w:szCs w:val="20"/>
          </w:rPr>
        </w:r>
        <w:r w:rsidRPr="009858FD">
          <w:rPr>
            <w:noProof/>
            <w:webHidden/>
            <w:sz w:val="20"/>
            <w:szCs w:val="20"/>
          </w:rPr>
          <w:fldChar w:fldCharType="separate"/>
        </w:r>
        <w:r w:rsidR="008E0AAB">
          <w:rPr>
            <w:noProof/>
            <w:webHidden/>
            <w:sz w:val="20"/>
            <w:szCs w:val="20"/>
          </w:rPr>
          <w:t>12</w:t>
        </w:r>
        <w:r w:rsidRPr="009858FD">
          <w:rPr>
            <w:noProof/>
            <w:webHidden/>
            <w:sz w:val="20"/>
            <w:szCs w:val="20"/>
          </w:rPr>
          <w:fldChar w:fldCharType="end"/>
        </w:r>
      </w:hyperlink>
    </w:p>
    <w:p w:rsidRPr="009858FD" w:rsidR="00F3635F" w:rsidRDefault="00F3635F" w14:paraId="61BD822B" w14:textId="06ABD0AD">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0">
        <w:r w:rsidRPr="009858FD">
          <w:rPr>
            <w:rStyle w:val="Hyperlink"/>
            <w:rFonts w:ascii="Arial" w:hAnsi="Arial" w:eastAsia="Arial" w:cs="Arial"/>
            <w:noProof/>
            <w:sz w:val="20"/>
            <w:szCs w:val="20"/>
          </w:rPr>
          <w:t>8. Online safety and the use of mobile technology</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_Toc238055270 \h </w:instrText>
        </w:r>
        <w:r w:rsidRPr="009858FD">
          <w:rPr>
            <w:noProof/>
            <w:webHidden/>
            <w:sz w:val="20"/>
            <w:szCs w:val="20"/>
          </w:rPr>
        </w:r>
        <w:r w:rsidRPr="009858FD">
          <w:rPr>
            <w:noProof/>
            <w:webHidden/>
            <w:sz w:val="20"/>
            <w:szCs w:val="20"/>
          </w:rPr>
          <w:fldChar w:fldCharType="separate"/>
        </w:r>
        <w:r w:rsidR="008E0AAB">
          <w:rPr>
            <w:noProof/>
            <w:webHidden/>
            <w:sz w:val="20"/>
            <w:szCs w:val="20"/>
          </w:rPr>
          <w:t>23</w:t>
        </w:r>
        <w:r w:rsidRPr="009858FD">
          <w:rPr>
            <w:noProof/>
            <w:webHidden/>
            <w:sz w:val="20"/>
            <w:szCs w:val="20"/>
          </w:rPr>
          <w:fldChar w:fldCharType="end"/>
        </w:r>
      </w:hyperlink>
    </w:p>
    <w:p w:rsidRPr="009858FD" w:rsidR="00F3635F" w:rsidRDefault="00F3635F" w14:paraId="3E379E30" w14:textId="78355EE2">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1">
        <w:r w:rsidRPr="009858FD">
          <w:rPr>
            <w:rStyle w:val="Hyperlink"/>
            <w:rFonts w:ascii="Arial" w:hAnsi="Arial" w:eastAsia="Arial" w:cs="Arial"/>
            <w:noProof/>
            <w:sz w:val="20"/>
            <w:szCs w:val="20"/>
          </w:rPr>
          <w:t>9. Notifying parents or carers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_Toc238055271 \h </w:instrText>
        </w:r>
        <w:r w:rsidRPr="009858FD">
          <w:rPr>
            <w:noProof/>
            <w:webHidden/>
            <w:sz w:val="20"/>
            <w:szCs w:val="20"/>
          </w:rPr>
        </w:r>
        <w:r w:rsidRPr="009858FD">
          <w:rPr>
            <w:noProof/>
            <w:webHidden/>
            <w:sz w:val="20"/>
            <w:szCs w:val="20"/>
          </w:rPr>
          <w:fldChar w:fldCharType="separate"/>
        </w:r>
        <w:r w:rsidR="008E0AAB">
          <w:rPr>
            <w:noProof/>
            <w:webHidden/>
            <w:sz w:val="20"/>
            <w:szCs w:val="20"/>
          </w:rPr>
          <w:t>25</w:t>
        </w:r>
        <w:r w:rsidRPr="009858FD">
          <w:rPr>
            <w:noProof/>
            <w:webHidden/>
            <w:sz w:val="20"/>
            <w:szCs w:val="20"/>
          </w:rPr>
          <w:fldChar w:fldCharType="end"/>
        </w:r>
      </w:hyperlink>
    </w:p>
    <w:p w:rsidRPr="009858FD" w:rsidR="00F3635F" w:rsidRDefault="00F3635F" w14:paraId="76BC66DC" w14:textId="597160BE">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2">
        <w:r w:rsidRPr="009858FD">
          <w:rPr>
            <w:rStyle w:val="Hyperlink"/>
            <w:rFonts w:ascii="Arial" w:hAnsi="Arial" w:eastAsia="Arial" w:cs="Arial"/>
            <w:noProof/>
            <w:sz w:val="20"/>
            <w:szCs w:val="20"/>
          </w:rPr>
          <w:t>10. Pupils with special educational needs, disabilities or health issues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_Toc238055272 \h </w:instrText>
        </w:r>
        <w:r w:rsidRPr="009858FD">
          <w:rPr>
            <w:noProof/>
            <w:webHidden/>
            <w:sz w:val="20"/>
            <w:szCs w:val="20"/>
          </w:rPr>
        </w:r>
        <w:r w:rsidRPr="009858FD">
          <w:rPr>
            <w:noProof/>
            <w:webHidden/>
            <w:sz w:val="20"/>
            <w:szCs w:val="20"/>
          </w:rPr>
          <w:fldChar w:fldCharType="separate"/>
        </w:r>
        <w:r w:rsidR="008E0AAB">
          <w:rPr>
            <w:noProof/>
            <w:webHidden/>
            <w:sz w:val="20"/>
            <w:szCs w:val="20"/>
          </w:rPr>
          <w:t>26</w:t>
        </w:r>
        <w:r w:rsidRPr="009858FD">
          <w:rPr>
            <w:noProof/>
            <w:webHidden/>
            <w:sz w:val="20"/>
            <w:szCs w:val="20"/>
          </w:rPr>
          <w:fldChar w:fldCharType="end"/>
        </w:r>
      </w:hyperlink>
    </w:p>
    <w:p w:rsidRPr="009858FD" w:rsidR="00F3635F" w:rsidRDefault="00F3635F" w14:paraId="34C2F471" w14:textId="28B4404C">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3">
        <w:r w:rsidRPr="009858FD">
          <w:rPr>
            <w:rStyle w:val="Hyperlink"/>
            <w:rFonts w:ascii="Arial" w:hAnsi="Arial" w:eastAsia="Arial" w:cs="Arial"/>
            <w:noProof/>
            <w:sz w:val="20"/>
            <w:szCs w:val="20"/>
          </w:rPr>
          <w:t>11. Pupils with medical conditions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_Toc238055273 \h </w:instrText>
        </w:r>
        <w:r w:rsidRPr="009858FD">
          <w:rPr>
            <w:noProof/>
            <w:webHidden/>
            <w:sz w:val="20"/>
            <w:szCs w:val="20"/>
          </w:rPr>
        </w:r>
        <w:r w:rsidRPr="009858FD">
          <w:rPr>
            <w:noProof/>
            <w:webHidden/>
            <w:sz w:val="20"/>
            <w:szCs w:val="20"/>
          </w:rPr>
          <w:fldChar w:fldCharType="separate"/>
        </w:r>
        <w:r w:rsidR="008E0AAB">
          <w:rPr>
            <w:noProof/>
            <w:webHidden/>
            <w:sz w:val="20"/>
            <w:szCs w:val="20"/>
          </w:rPr>
          <w:t>26</w:t>
        </w:r>
        <w:r w:rsidRPr="009858FD">
          <w:rPr>
            <w:noProof/>
            <w:webHidden/>
            <w:sz w:val="20"/>
            <w:szCs w:val="20"/>
          </w:rPr>
          <w:fldChar w:fldCharType="end"/>
        </w:r>
      </w:hyperlink>
    </w:p>
    <w:p w:rsidRPr="009858FD" w:rsidR="00F3635F" w:rsidRDefault="00F3635F" w14:paraId="362869E5" w14:textId="507667DA">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4">
        <w:r w:rsidRPr="009858FD">
          <w:rPr>
            <w:rStyle w:val="Hyperlink"/>
            <w:rFonts w:ascii="Arial" w:hAnsi="Arial" w:eastAsia="Arial" w:cs="Arial"/>
            <w:noProof/>
            <w:sz w:val="20"/>
            <w:szCs w:val="20"/>
          </w:rPr>
          <w:t>12. Young carers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_Toc238055274 \h </w:instrText>
        </w:r>
        <w:r w:rsidRPr="009858FD">
          <w:rPr>
            <w:noProof/>
            <w:webHidden/>
            <w:sz w:val="20"/>
            <w:szCs w:val="20"/>
          </w:rPr>
        </w:r>
        <w:r w:rsidRPr="009858FD">
          <w:rPr>
            <w:noProof/>
            <w:webHidden/>
            <w:sz w:val="20"/>
            <w:szCs w:val="20"/>
          </w:rPr>
          <w:fldChar w:fldCharType="separate"/>
        </w:r>
        <w:r w:rsidR="008E0AAB">
          <w:rPr>
            <w:noProof/>
            <w:webHidden/>
            <w:sz w:val="20"/>
            <w:szCs w:val="20"/>
          </w:rPr>
          <w:t>27</w:t>
        </w:r>
        <w:r w:rsidRPr="009858FD">
          <w:rPr>
            <w:noProof/>
            <w:webHidden/>
            <w:sz w:val="20"/>
            <w:szCs w:val="20"/>
          </w:rPr>
          <w:fldChar w:fldCharType="end"/>
        </w:r>
      </w:hyperlink>
    </w:p>
    <w:p w:rsidRPr="009858FD" w:rsidR="00F3635F" w:rsidRDefault="00F3635F" w14:paraId="47733DAC" w14:textId="2C79D964">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5">
        <w:r w:rsidRPr="009858FD">
          <w:rPr>
            <w:rStyle w:val="Hyperlink"/>
            <w:rFonts w:ascii="Arial" w:hAnsi="Arial" w:eastAsia="Arial" w:cs="Arial"/>
            <w:noProof/>
            <w:sz w:val="20"/>
            <w:szCs w:val="20"/>
          </w:rPr>
          <w:t>13. Pupils with a social worker</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_Toc238055275 \h </w:instrText>
        </w:r>
        <w:r w:rsidRPr="009858FD">
          <w:rPr>
            <w:noProof/>
            <w:webHidden/>
            <w:sz w:val="20"/>
            <w:szCs w:val="20"/>
          </w:rPr>
        </w:r>
        <w:r w:rsidRPr="009858FD">
          <w:rPr>
            <w:noProof/>
            <w:webHidden/>
            <w:sz w:val="20"/>
            <w:szCs w:val="20"/>
          </w:rPr>
          <w:fldChar w:fldCharType="separate"/>
        </w:r>
        <w:r w:rsidR="008E0AAB">
          <w:rPr>
            <w:noProof/>
            <w:webHidden/>
            <w:sz w:val="20"/>
            <w:szCs w:val="20"/>
          </w:rPr>
          <w:t>27</w:t>
        </w:r>
        <w:r w:rsidRPr="009858FD">
          <w:rPr>
            <w:noProof/>
            <w:webHidden/>
            <w:sz w:val="20"/>
            <w:szCs w:val="20"/>
          </w:rPr>
          <w:fldChar w:fldCharType="end"/>
        </w:r>
      </w:hyperlink>
    </w:p>
    <w:p w:rsidRPr="009858FD" w:rsidR="00F3635F" w:rsidRDefault="00F3635F" w14:paraId="2B11D444" w14:textId="5C19B635">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6">
        <w:r w:rsidRPr="009858FD">
          <w:rPr>
            <w:rStyle w:val="Hyperlink"/>
            <w:rFonts w:ascii="Arial" w:hAnsi="Arial" w:eastAsia="Arial" w:cs="Arial"/>
            <w:noProof/>
            <w:sz w:val="20"/>
            <w:szCs w:val="20"/>
          </w:rPr>
          <w:t>14. Looked-after and previously looked-after children</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_Toc238055276 \h </w:instrText>
        </w:r>
        <w:r w:rsidRPr="009858FD">
          <w:rPr>
            <w:noProof/>
            <w:webHidden/>
            <w:sz w:val="20"/>
            <w:szCs w:val="20"/>
          </w:rPr>
        </w:r>
        <w:r w:rsidRPr="009858FD">
          <w:rPr>
            <w:noProof/>
            <w:webHidden/>
            <w:sz w:val="20"/>
            <w:szCs w:val="20"/>
          </w:rPr>
          <w:fldChar w:fldCharType="separate"/>
        </w:r>
        <w:r w:rsidR="008E0AAB">
          <w:rPr>
            <w:noProof/>
            <w:webHidden/>
            <w:sz w:val="20"/>
            <w:szCs w:val="20"/>
          </w:rPr>
          <w:t>27</w:t>
        </w:r>
        <w:r w:rsidRPr="009858FD">
          <w:rPr>
            <w:noProof/>
            <w:webHidden/>
            <w:sz w:val="20"/>
            <w:szCs w:val="20"/>
          </w:rPr>
          <w:fldChar w:fldCharType="end"/>
        </w:r>
      </w:hyperlink>
    </w:p>
    <w:p w:rsidRPr="009858FD" w:rsidR="00F3635F" w:rsidRDefault="00F3635F" w14:paraId="6608F3F1" w14:textId="205BEC37">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7">
        <w:r w:rsidRPr="009858FD">
          <w:rPr>
            <w:rStyle w:val="Hyperlink"/>
            <w:rFonts w:ascii="Arial" w:hAnsi="Arial" w:eastAsia="Arial" w:cs="Arial"/>
            <w:noProof/>
            <w:sz w:val="20"/>
            <w:szCs w:val="20"/>
          </w:rPr>
          <w:t>15. Pupils who are lesbian, gay or bisexual</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_Toc238055277 \h </w:instrText>
        </w:r>
        <w:r w:rsidRPr="009858FD">
          <w:rPr>
            <w:noProof/>
            <w:webHidden/>
            <w:sz w:val="20"/>
            <w:szCs w:val="20"/>
          </w:rPr>
        </w:r>
        <w:r w:rsidRPr="009858FD">
          <w:rPr>
            <w:noProof/>
            <w:webHidden/>
            <w:sz w:val="20"/>
            <w:szCs w:val="20"/>
          </w:rPr>
          <w:fldChar w:fldCharType="separate"/>
        </w:r>
        <w:r w:rsidR="008E0AAB">
          <w:rPr>
            <w:noProof/>
            <w:webHidden/>
            <w:sz w:val="20"/>
            <w:szCs w:val="20"/>
          </w:rPr>
          <w:t>28</w:t>
        </w:r>
        <w:r w:rsidRPr="009858FD">
          <w:rPr>
            <w:noProof/>
            <w:webHidden/>
            <w:sz w:val="20"/>
            <w:szCs w:val="20"/>
          </w:rPr>
          <w:fldChar w:fldCharType="end"/>
        </w:r>
      </w:hyperlink>
    </w:p>
    <w:p w:rsidRPr="009858FD" w:rsidR="00F3635F" w:rsidRDefault="00F3635F" w14:paraId="00834A15" w14:textId="6B54C038">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8">
        <w:r w:rsidRPr="009858FD">
          <w:rPr>
            <w:rStyle w:val="Hyperlink"/>
            <w:rFonts w:ascii="Arial" w:hAnsi="Arial" w:eastAsia="Arial" w:cs="Arial"/>
            <w:noProof/>
            <w:sz w:val="20"/>
            <w:szCs w:val="20"/>
          </w:rPr>
          <w:t>16. Pupils who are questioning their gender</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_Toc238055278 \h </w:instrText>
        </w:r>
        <w:r w:rsidRPr="009858FD">
          <w:rPr>
            <w:noProof/>
            <w:webHidden/>
            <w:sz w:val="20"/>
            <w:szCs w:val="20"/>
          </w:rPr>
        </w:r>
        <w:r w:rsidRPr="009858FD">
          <w:rPr>
            <w:noProof/>
            <w:webHidden/>
            <w:sz w:val="20"/>
            <w:szCs w:val="20"/>
          </w:rPr>
          <w:fldChar w:fldCharType="separate"/>
        </w:r>
        <w:r w:rsidR="008E0AAB">
          <w:rPr>
            <w:noProof/>
            <w:webHidden/>
            <w:sz w:val="20"/>
            <w:szCs w:val="20"/>
          </w:rPr>
          <w:t>28</w:t>
        </w:r>
        <w:r w:rsidRPr="009858FD">
          <w:rPr>
            <w:noProof/>
            <w:webHidden/>
            <w:sz w:val="20"/>
            <w:szCs w:val="20"/>
          </w:rPr>
          <w:fldChar w:fldCharType="end"/>
        </w:r>
      </w:hyperlink>
    </w:p>
    <w:p w:rsidRPr="009858FD" w:rsidR="00F3635F" w:rsidRDefault="00F3635F" w14:paraId="47BDBFD3" w14:textId="341B8264">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79">
        <w:r w:rsidRPr="009858FD">
          <w:rPr>
            <w:rStyle w:val="Hyperlink"/>
            <w:rFonts w:ascii="Arial" w:hAnsi="Arial" w:eastAsia="Arial" w:cs="Arial"/>
            <w:noProof/>
            <w:sz w:val="20"/>
            <w:szCs w:val="20"/>
          </w:rPr>
          <w:t>17. Complaints and concerns about school safeguarding policies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_Toc238055279 \h </w:instrText>
        </w:r>
        <w:r w:rsidRPr="009858FD">
          <w:rPr>
            <w:noProof/>
            <w:webHidden/>
            <w:sz w:val="20"/>
            <w:szCs w:val="20"/>
          </w:rPr>
        </w:r>
        <w:r w:rsidRPr="009858FD">
          <w:rPr>
            <w:noProof/>
            <w:webHidden/>
            <w:sz w:val="20"/>
            <w:szCs w:val="20"/>
          </w:rPr>
          <w:fldChar w:fldCharType="separate"/>
        </w:r>
        <w:r w:rsidR="008E0AAB">
          <w:rPr>
            <w:noProof/>
            <w:webHidden/>
            <w:sz w:val="20"/>
            <w:szCs w:val="20"/>
          </w:rPr>
          <w:t>29</w:t>
        </w:r>
        <w:r w:rsidRPr="009858FD">
          <w:rPr>
            <w:noProof/>
            <w:webHidden/>
            <w:sz w:val="20"/>
            <w:szCs w:val="20"/>
          </w:rPr>
          <w:fldChar w:fldCharType="end"/>
        </w:r>
      </w:hyperlink>
    </w:p>
    <w:p w:rsidRPr="009858FD" w:rsidR="00F3635F" w:rsidRDefault="00F3635F" w14:paraId="5574E455" w14:textId="4A568C83">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80">
        <w:r w:rsidRPr="009858FD">
          <w:rPr>
            <w:rStyle w:val="Hyperlink"/>
            <w:rFonts w:ascii="Arial" w:hAnsi="Arial" w:eastAsia="Arial" w:cs="Arial"/>
            <w:noProof/>
            <w:sz w:val="20"/>
            <w:szCs w:val="20"/>
          </w:rPr>
          <w:t>18. Record-keeping</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_Toc238055280 \h </w:instrText>
        </w:r>
        <w:r w:rsidRPr="009858FD">
          <w:rPr>
            <w:noProof/>
            <w:webHidden/>
            <w:sz w:val="20"/>
            <w:szCs w:val="20"/>
          </w:rPr>
        </w:r>
        <w:r w:rsidRPr="009858FD">
          <w:rPr>
            <w:noProof/>
            <w:webHidden/>
            <w:sz w:val="20"/>
            <w:szCs w:val="20"/>
          </w:rPr>
          <w:fldChar w:fldCharType="separate"/>
        </w:r>
        <w:r w:rsidR="008E0AAB">
          <w:rPr>
            <w:noProof/>
            <w:webHidden/>
            <w:sz w:val="20"/>
            <w:szCs w:val="20"/>
          </w:rPr>
          <w:t>30</w:t>
        </w:r>
        <w:r w:rsidRPr="009858FD">
          <w:rPr>
            <w:noProof/>
            <w:webHidden/>
            <w:sz w:val="20"/>
            <w:szCs w:val="20"/>
          </w:rPr>
          <w:fldChar w:fldCharType="end"/>
        </w:r>
      </w:hyperlink>
    </w:p>
    <w:p w:rsidRPr="009858FD" w:rsidR="00F3635F" w:rsidRDefault="00F3635F" w14:paraId="00687EA7" w14:textId="7F1D0CE6">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81">
        <w:r w:rsidRPr="009858FD">
          <w:rPr>
            <w:rStyle w:val="Hyperlink"/>
            <w:rFonts w:ascii="Arial" w:hAnsi="Arial" w:eastAsia="Arial" w:cs="Arial"/>
            <w:noProof/>
            <w:sz w:val="20"/>
            <w:szCs w:val="20"/>
          </w:rPr>
          <w:t>19. Training</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_Toc238055281 \h </w:instrText>
        </w:r>
        <w:r w:rsidRPr="009858FD">
          <w:rPr>
            <w:noProof/>
            <w:webHidden/>
            <w:sz w:val="20"/>
            <w:szCs w:val="20"/>
          </w:rPr>
        </w:r>
        <w:r w:rsidRPr="009858FD">
          <w:rPr>
            <w:noProof/>
            <w:webHidden/>
            <w:sz w:val="20"/>
            <w:szCs w:val="20"/>
          </w:rPr>
          <w:fldChar w:fldCharType="separate"/>
        </w:r>
        <w:r w:rsidR="008E0AAB">
          <w:rPr>
            <w:noProof/>
            <w:webHidden/>
            <w:sz w:val="20"/>
            <w:szCs w:val="20"/>
          </w:rPr>
          <w:t>31</w:t>
        </w:r>
        <w:r w:rsidRPr="009858FD">
          <w:rPr>
            <w:noProof/>
            <w:webHidden/>
            <w:sz w:val="20"/>
            <w:szCs w:val="20"/>
          </w:rPr>
          <w:fldChar w:fldCharType="end"/>
        </w:r>
      </w:hyperlink>
    </w:p>
    <w:p w:rsidRPr="009858FD" w:rsidR="00F3635F" w:rsidRDefault="00F3635F" w14:paraId="43CF841D" w14:textId="38106A01">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82">
        <w:r w:rsidRPr="009858FD">
          <w:rPr>
            <w:rStyle w:val="Hyperlink"/>
            <w:rFonts w:ascii="Arial" w:hAnsi="Arial" w:eastAsia="Arial" w:cs="Arial"/>
            <w:noProof/>
            <w:sz w:val="20"/>
            <w:szCs w:val="20"/>
          </w:rPr>
          <w:t>20. Monitoring arrangements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_Toc238055282 \h </w:instrText>
        </w:r>
        <w:r w:rsidRPr="009858FD">
          <w:rPr>
            <w:noProof/>
            <w:webHidden/>
            <w:sz w:val="20"/>
            <w:szCs w:val="20"/>
          </w:rPr>
        </w:r>
        <w:r w:rsidRPr="009858FD">
          <w:rPr>
            <w:noProof/>
            <w:webHidden/>
            <w:sz w:val="20"/>
            <w:szCs w:val="20"/>
          </w:rPr>
          <w:fldChar w:fldCharType="separate"/>
        </w:r>
        <w:r w:rsidR="008E0AAB">
          <w:rPr>
            <w:noProof/>
            <w:webHidden/>
            <w:sz w:val="20"/>
            <w:szCs w:val="20"/>
          </w:rPr>
          <w:t>32</w:t>
        </w:r>
        <w:r w:rsidRPr="009858FD">
          <w:rPr>
            <w:noProof/>
            <w:webHidden/>
            <w:sz w:val="20"/>
            <w:szCs w:val="20"/>
          </w:rPr>
          <w:fldChar w:fldCharType="end"/>
        </w:r>
      </w:hyperlink>
    </w:p>
    <w:p w:rsidRPr="009858FD" w:rsidR="00F3635F" w:rsidRDefault="00F3635F" w14:paraId="0B0C3644" w14:textId="146EC806">
      <w:pPr>
        <w:pStyle w:val="TOC1"/>
        <w:rPr>
          <w:rFonts w:asciiTheme="minorHAnsi" w:hAnsiTheme="minorHAnsi" w:eastAsiaTheme="minorEastAsia" w:cstheme="minorBidi"/>
          <w:b w:val="0"/>
          <w:bCs w:val="0"/>
          <w:noProof/>
          <w:kern w:val="2"/>
          <w:sz w:val="20"/>
          <w:szCs w:val="20"/>
          <w:lang w:eastAsia="en-GB"/>
          <w14:ligatures w14:val="standardContextual"/>
        </w:rPr>
      </w:pPr>
      <w:hyperlink w:history="1" w:anchor="_Toc238055283">
        <w:r w:rsidRPr="009858FD">
          <w:rPr>
            <w:rStyle w:val="Hyperlink"/>
            <w:rFonts w:ascii="Arial" w:hAnsi="Arial" w:eastAsia="Arial" w:cs="Arial"/>
            <w:noProof/>
            <w:sz w:val="20"/>
            <w:szCs w:val="20"/>
          </w:rPr>
          <w:t>21. Links with other policies</w:t>
        </w:r>
        <w:r w:rsidRPr="009858FD">
          <w:rPr>
            <w:noProof/>
            <w:webHidden/>
            <w:sz w:val="20"/>
            <w:szCs w:val="20"/>
          </w:rPr>
          <w:tab/>
        </w:r>
        <w:r w:rsidRPr="009858FD">
          <w:rPr>
            <w:noProof/>
            <w:webHidden/>
            <w:sz w:val="20"/>
            <w:szCs w:val="20"/>
          </w:rPr>
          <w:fldChar w:fldCharType="begin"/>
        </w:r>
        <w:r w:rsidRPr="009858FD">
          <w:rPr>
            <w:noProof/>
            <w:webHidden/>
            <w:sz w:val="20"/>
            <w:szCs w:val="20"/>
          </w:rPr>
          <w:instrText xml:space="preserve"> PAGEREF _Toc238055283 \h </w:instrText>
        </w:r>
        <w:r w:rsidRPr="009858FD">
          <w:rPr>
            <w:noProof/>
            <w:webHidden/>
            <w:sz w:val="20"/>
            <w:szCs w:val="20"/>
          </w:rPr>
        </w:r>
        <w:r w:rsidRPr="009858FD">
          <w:rPr>
            <w:noProof/>
            <w:webHidden/>
            <w:sz w:val="20"/>
            <w:szCs w:val="20"/>
          </w:rPr>
          <w:fldChar w:fldCharType="separate"/>
        </w:r>
        <w:r w:rsidR="008E0AAB">
          <w:rPr>
            <w:noProof/>
            <w:webHidden/>
            <w:sz w:val="20"/>
            <w:szCs w:val="20"/>
          </w:rPr>
          <w:t>32</w:t>
        </w:r>
        <w:r w:rsidRPr="009858FD">
          <w:rPr>
            <w:noProof/>
            <w:webHidden/>
            <w:sz w:val="20"/>
            <w:szCs w:val="20"/>
          </w:rPr>
          <w:fldChar w:fldCharType="end"/>
        </w:r>
      </w:hyperlink>
    </w:p>
    <w:p w:rsidRPr="009858FD" w:rsidR="00F3635F" w:rsidRDefault="00F3635F" w14:paraId="6E8A7583" w14:textId="03411B3F">
      <w:pPr>
        <w:pStyle w:val="TOC3"/>
        <w:tabs>
          <w:tab w:val="right" w:leader="dot" w:pos="9016"/>
        </w:tabs>
        <w:rPr>
          <w:rFonts w:asciiTheme="minorHAnsi" w:hAnsiTheme="minorHAnsi" w:eastAsiaTheme="minorEastAsia" w:cstheme="minorBidi"/>
          <w:noProof/>
          <w:kern w:val="2"/>
          <w:lang w:eastAsia="en-GB"/>
          <w14:ligatures w14:val="standardContextual"/>
        </w:rPr>
      </w:pPr>
      <w:hyperlink w:history="1" w:anchor="_Toc238055284">
        <w:r w:rsidRPr="00F3635F">
          <w:rPr>
            <w:rStyle w:val="Hyperlink"/>
            <w:rFonts w:ascii="Arial" w:hAnsi="Arial" w:eastAsia="Arial" w:cs="Arial"/>
            <w:noProof/>
          </w:rPr>
          <w:t>Appendix 1: Types of Abuse</w:t>
        </w:r>
        <w:r w:rsidRPr="00F3635F">
          <w:rPr>
            <w:noProof/>
            <w:webHidden/>
          </w:rPr>
          <w:tab/>
        </w:r>
        <w:r w:rsidRPr="00F3635F">
          <w:rPr>
            <w:noProof/>
            <w:webHidden/>
          </w:rPr>
          <w:fldChar w:fldCharType="begin"/>
        </w:r>
        <w:r w:rsidRPr="00F3635F">
          <w:rPr>
            <w:noProof/>
            <w:webHidden/>
          </w:rPr>
          <w:instrText xml:space="preserve"> PAGEREF _Toc238055284 \h </w:instrText>
        </w:r>
        <w:r w:rsidRPr="00F3635F">
          <w:rPr>
            <w:noProof/>
            <w:webHidden/>
          </w:rPr>
        </w:r>
        <w:r w:rsidRPr="00F3635F">
          <w:rPr>
            <w:noProof/>
            <w:webHidden/>
          </w:rPr>
          <w:fldChar w:fldCharType="separate"/>
        </w:r>
        <w:r w:rsidR="008E0AAB">
          <w:rPr>
            <w:noProof/>
            <w:webHidden/>
          </w:rPr>
          <w:t>33</w:t>
        </w:r>
        <w:r w:rsidRPr="00F3635F">
          <w:rPr>
            <w:noProof/>
            <w:webHidden/>
          </w:rPr>
          <w:fldChar w:fldCharType="end"/>
        </w:r>
      </w:hyperlink>
    </w:p>
    <w:p w:rsidRPr="009858FD" w:rsidR="00F3635F" w:rsidRDefault="00F3635F" w14:paraId="50CB263D" w14:textId="7FB346A5">
      <w:pPr>
        <w:pStyle w:val="TOC3"/>
        <w:tabs>
          <w:tab w:val="right" w:leader="dot" w:pos="9016"/>
        </w:tabs>
        <w:rPr>
          <w:rFonts w:asciiTheme="minorHAnsi" w:hAnsiTheme="minorHAnsi" w:eastAsiaTheme="minorEastAsia" w:cstheme="minorBidi"/>
          <w:noProof/>
          <w:kern w:val="2"/>
          <w:lang w:eastAsia="en-GB"/>
          <w14:ligatures w14:val="standardContextual"/>
        </w:rPr>
      </w:pPr>
      <w:hyperlink w:history="1" w:anchor="_Toc238055285">
        <w:r w:rsidRPr="00F3635F">
          <w:rPr>
            <w:rStyle w:val="Hyperlink"/>
            <w:rFonts w:ascii="Arial" w:hAnsi="Arial" w:eastAsia="Arial" w:cs="Arial"/>
            <w:noProof/>
          </w:rPr>
          <w:t>Appendix 2: safer recruitment and DBS checks – policy and procedures</w:t>
        </w:r>
        <w:r w:rsidRPr="00F3635F">
          <w:rPr>
            <w:noProof/>
            <w:webHidden/>
          </w:rPr>
          <w:tab/>
        </w:r>
        <w:r w:rsidRPr="00F3635F">
          <w:rPr>
            <w:noProof/>
            <w:webHidden/>
          </w:rPr>
          <w:fldChar w:fldCharType="begin"/>
        </w:r>
        <w:r w:rsidRPr="00F3635F">
          <w:rPr>
            <w:noProof/>
            <w:webHidden/>
          </w:rPr>
          <w:instrText xml:space="preserve"> PAGEREF _Toc238055285 \h </w:instrText>
        </w:r>
        <w:r w:rsidRPr="00F3635F">
          <w:rPr>
            <w:noProof/>
            <w:webHidden/>
          </w:rPr>
        </w:r>
        <w:r w:rsidRPr="00F3635F">
          <w:rPr>
            <w:noProof/>
            <w:webHidden/>
          </w:rPr>
          <w:fldChar w:fldCharType="separate"/>
        </w:r>
        <w:r w:rsidR="008E0AAB">
          <w:rPr>
            <w:noProof/>
            <w:webHidden/>
          </w:rPr>
          <w:t>35</w:t>
        </w:r>
        <w:r w:rsidRPr="00F3635F">
          <w:rPr>
            <w:noProof/>
            <w:webHidden/>
          </w:rPr>
          <w:fldChar w:fldCharType="end"/>
        </w:r>
      </w:hyperlink>
    </w:p>
    <w:p w:rsidRPr="009858FD" w:rsidR="007007C3" w:rsidP="007007C3" w:rsidRDefault="007007C3" w14:paraId="7CE8030C" w14:textId="1C86D18C">
      <w:pPr>
        <w:spacing w:after="120"/>
        <w:rPr>
          <w:sz w:val="20"/>
          <w:szCs w:val="20"/>
        </w:rPr>
      </w:pPr>
      <w:r w:rsidRPr="009858FD">
        <w:rPr>
          <w:sz w:val="20"/>
          <w:szCs w:val="20"/>
        </w:rPr>
        <w:fldChar w:fldCharType="end"/>
      </w:r>
    </w:p>
    <w:p w:rsidRPr="009858FD" w:rsidR="007007C3" w:rsidP="007007C3" w:rsidRDefault="007007C3" w14:paraId="6BC9E6A2" w14:textId="77777777">
      <w:pPr>
        <w:spacing w:after="120"/>
        <w:rPr>
          <w:sz w:val="20"/>
          <w:szCs w:val="20"/>
        </w:rPr>
      </w:pPr>
      <w:r w:rsidRPr="009858FD">
        <w:rPr>
          <w:noProof/>
          <w:sz w:val="20"/>
          <w:szCs w:val="20"/>
        </w:rPr>
        <w:drawing>
          <wp:anchor distT="0" distB="0" distL="114300" distR="114300" simplePos="0" relativeHeight="251658241" behindDoc="0" locked="0" layoutInCell="1" allowOverlap="1" wp14:anchorId="37758B76" wp14:editId="3374035D">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
                    <a:stretch>
                      <a:fillRect/>
                    </a:stretch>
                  </pic:blipFill>
                  <pic:spPr>
                    <a:xfrm>
                      <a:off x="0" y="0"/>
                      <a:ext cx="6162675" cy="9525"/>
                    </a:xfrm>
                    <a:prstGeom prst="rect">
                      <a:avLst/>
                    </a:prstGeom>
                  </pic:spPr>
                </pic:pic>
              </a:graphicData>
            </a:graphic>
          </wp:anchor>
        </w:drawing>
      </w:r>
    </w:p>
    <w:p w:rsidR="00E24570" w:rsidP="007007C3" w:rsidRDefault="00E24570" w14:paraId="79C87BC9" w14:textId="77777777">
      <w:pPr>
        <w:pStyle w:val="Heading1"/>
        <w:keepNext w:val="0"/>
        <w:spacing w:before="120" w:after="120"/>
        <w:rPr>
          <w:rFonts w:ascii="Arial" w:hAnsi="Arial" w:eastAsia="Arial" w:cs="Arial"/>
          <w:color w:val="FF1F64"/>
          <w:sz w:val="28"/>
          <w:szCs w:val="28"/>
        </w:rPr>
      </w:pPr>
    </w:p>
    <w:p w:rsidR="00205656" w:rsidP="00205656" w:rsidRDefault="00205656" w14:paraId="47EB3661" w14:textId="77777777">
      <w:pPr>
        <w:pStyle w:val="BodyText"/>
      </w:pPr>
    </w:p>
    <w:p w:rsidRPr="00205656" w:rsidR="00205656" w:rsidP="00205656" w:rsidRDefault="00205656" w14:paraId="6F961309" w14:textId="77777777">
      <w:pPr>
        <w:pStyle w:val="BodyText"/>
      </w:pPr>
    </w:p>
    <w:p w:rsidR="00452C1D" w:rsidP="00452C1D" w:rsidRDefault="00452C1D" w14:paraId="323C2193" w14:textId="77777777">
      <w:pPr>
        <w:pStyle w:val="BodyText"/>
      </w:pPr>
    </w:p>
    <w:p w:rsidR="00452C1D" w:rsidP="00452C1D" w:rsidRDefault="00452C1D" w14:paraId="1889E466" w14:textId="77777777">
      <w:pPr>
        <w:pStyle w:val="BodyText"/>
      </w:pPr>
    </w:p>
    <w:p w:rsidR="00452C1D" w:rsidP="00452C1D" w:rsidRDefault="00452C1D" w14:paraId="610AB2D7" w14:textId="77777777">
      <w:pPr>
        <w:pStyle w:val="BodyText"/>
      </w:pPr>
    </w:p>
    <w:p w:rsidR="00452C1D" w:rsidP="00452C1D" w:rsidRDefault="00452C1D" w14:paraId="24D38575" w14:textId="77777777">
      <w:pPr>
        <w:pStyle w:val="BodyText"/>
      </w:pPr>
    </w:p>
    <w:p w:rsidR="00452C1D" w:rsidP="00452C1D" w:rsidRDefault="00452C1D" w14:paraId="0E1B5AED" w14:textId="77777777">
      <w:pPr>
        <w:pStyle w:val="BodyText"/>
      </w:pPr>
    </w:p>
    <w:p w:rsidRPr="00452C1D" w:rsidR="00452C1D" w:rsidP="00452C1D" w:rsidRDefault="00452C1D" w14:paraId="17A3DAC8" w14:textId="77777777">
      <w:pPr>
        <w:pStyle w:val="BodyText"/>
      </w:pPr>
    </w:p>
    <w:p w:rsidRPr="009858FD" w:rsidR="007007C3" w:rsidP="007007C3" w:rsidRDefault="007007C3" w14:paraId="12BEEF48" w14:textId="5D40814D">
      <w:pPr>
        <w:pStyle w:val="Heading1"/>
        <w:keepNext w:val="0"/>
        <w:spacing w:before="120" w:after="120"/>
        <w:rPr>
          <w:color w:val="7030A0"/>
          <w:sz w:val="28"/>
          <w:szCs w:val="28"/>
        </w:rPr>
      </w:pPr>
      <w:bookmarkStart w:name="_Toc238055258" w:id="3"/>
      <w:r w:rsidRPr="009858FD">
        <w:rPr>
          <w:rFonts w:ascii="Arial" w:hAnsi="Arial" w:eastAsia="Arial" w:cs="Arial"/>
          <w:color w:val="7030A0"/>
          <w:sz w:val="28"/>
          <w:szCs w:val="28"/>
        </w:rPr>
        <w:t>Important contacts</w:t>
      </w:r>
      <w:r w:rsidRPr="009858FD" w:rsidR="00E24570">
        <w:rPr>
          <w:rFonts w:ascii="Arial" w:hAnsi="Arial" w:eastAsia="Arial" w:cs="Arial"/>
          <w:color w:val="7030A0"/>
          <w:sz w:val="28"/>
          <w:szCs w:val="28"/>
        </w:rPr>
        <w:t xml:space="preserve"> </w:t>
      </w:r>
      <w:r w:rsidRPr="00205656" w:rsidR="00E24570">
        <w:rPr>
          <w:rFonts w:ascii="Arial" w:hAnsi="Arial" w:eastAsia="Arial" w:cs="Arial"/>
          <w:color w:val="7030A0"/>
          <w:sz w:val="28"/>
          <w:szCs w:val="28"/>
          <w:highlight w:val="yellow"/>
        </w:rPr>
        <w:t>(school to update)</w:t>
      </w:r>
      <w:bookmarkEnd w:id="3"/>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left w:w="0" w:type="dxa"/>
          <w:right w:w="0" w:type="dxa"/>
        </w:tblCellMar>
        <w:tblLook w:val="04A0" w:firstRow="1" w:lastRow="0" w:firstColumn="1" w:lastColumn="0" w:noHBand="0" w:noVBand="1"/>
      </w:tblPr>
      <w:tblGrid>
        <w:gridCol w:w="3080"/>
        <w:gridCol w:w="3091"/>
        <w:gridCol w:w="2845"/>
      </w:tblGrid>
      <w:tr w:rsidR="007007C3" w:rsidTr="00153F2E" w14:paraId="3D7AEC5C" w14:textId="77777777">
        <w:trPr>
          <w:cantSplit/>
          <w:tblHeader/>
        </w:trPr>
        <w:tc>
          <w:tcPr>
            <w:tcW w:w="3219" w:type="dxa"/>
            <w:tcBorders>
              <w:bottom w:val="single" w:color="B9B9B9" w:sz="4" w:space="0"/>
              <w:right w:val="single" w:color="B9B9B9" w:sz="4" w:space="0"/>
            </w:tcBorders>
            <w:shd w:val="clear" w:color="auto" w:fill="D8DFDE"/>
            <w:tcMar>
              <w:top w:w="57" w:type="dxa"/>
              <w:left w:w="108" w:type="dxa"/>
              <w:bottom w:w="57" w:type="dxa"/>
              <w:right w:w="108" w:type="dxa"/>
            </w:tcMar>
            <w:hideMark/>
          </w:tcPr>
          <w:p w:rsidR="007007C3" w:rsidP="00153F2E" w:rsidRDefault="007007C3" w14:paraId="41EE68B0" w14:textId="77777777">
            <w:pPr>
              <w:rPr>
                <w:color w:val="000000"/>
              </w:rPr>
            </w:pPr>
            <w:r>
              <w:rPr>
                <w:caps/>
                <w:color w:val="000000"/>
              </w:rPr>
              <w:t>Role/organisation</w:t>
            </w:r>
          </w:p>
        </w:tc>
        <w:tc>
          <w:tcPr>
            <w:tcW w:w="3444" w:type="dxa"/>
            <w:tcBorders>
              <w:left w:val="single" w:color="B9B9B9" w:sz="4" w:space="0"/>
              <w:bottom w:val="single" w:color="B9B9B9" w:sz="4" w:space="0"/>
              <w:right w:val="single" w:color="B9B9B9" w:sz="4" w:space="0"/>
            </w:tcBorders>
            <w:shd w:val="clear" w:color="auto" w:fill="D8DFDE"/>
            <w:tcMar>
              <w:top w:w="57" w:type="dxa"/>
              <w:left w:w="108" w:type="dxa"/>
              <w:bottom w:w="57" w:type="dxa"/>
              <w:right w:w="108" w:type="dxa"/>
            </w:tcMar>
            <w:hideMark/>
          </w:tcPr>
          <w:p w:rsidR="007007C3" w:rsidP="00153F2E" w:rsidRDefault="007007C3" w14:paraId="7232F603" w14:textId="77777777">
            <w:pPr>
              <w:rPr>
                <w:color w:val="000000"/>
              </w:rPr>
            </w:pPr>
            <w:r>
              <w:rPr>
                <w:caps/>
                <w:color w:val="000000"/>
              </w:rPr>
              <w:t>Name</w:t>
            </w:r>
          </w:p>
        </w:tc>
        <w:tc>
          <w:tcPr>
            <w:tcW w:w="3078" w:type="dxa"/>
            <w:tcBorders>
              <w:left w:val="single" w:color="B9B9B9" w:sz="4" w:space="0"/>
              <w:bottom w:val="single" w:color="B9B9B9" w:sz="4" w:space="0"/>
            </w:tcBorders>
            <w:shd w:val="clear" w:color="auto" w:fill="D8DFDE"/>
            <w:tcMar>
              <w:top w:w="57" w:type="dxa"/>
              <w:left w:w="108" w:type="dxa"/>
              <w:bottom w:w="57" w:type="dxa"/>
              <w:right w:w="108" w:type="dxa"/>
            </w:tcMar>
            <w:hideMark/>
          </w:tcPr>
          <w:p w:rsidR="007007C3" w:rsidP="00153F2E" w:rsidRDefault="0035213C" w14:paraId="2814B545" w14:textId="037BD5AA">
            <w:pPr>
              <w:rPr>
                <w:color w:val="000000"/>
              </w:rPr>
            </w:pPr>
            <w:r>
              <w:rPr>
                <w:caps/>
                <w:color w:val="000000"/>
              </w:rPr>
              <w:t>Can be contacted by:</w:t>
            </w:r>
          </w:p>
        </w:tc>
      </w:tr>
      <w:tr w:rsidR="007007C3" w:rsidTr="00153F2E" w14:paraId="4F89E3CC" w14:textId="77777777">
        <w:trPr>
          <w:cantSplit/>
        </w:trPr>
        <w:tc>
          <w:tcPr>
            <w:tcW w:w="3219"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7007C3" w:rsidP="00153F2E" w:rsidRDefault="007007C3" w14:paraId="2FCA6C86" w14:textId="77777777">
            <w:pPr>
              <w:keepLines/>
              <w:spacing w:after="60"/>
              <w:rPr>
                <w:color w:val="000000"/>
              </w:rPr>
            </w:pPr>
            <w:r>
              <w:rPr>
                <w:color w:val="000000"/>
              </w:rPr>
              <w:t>Designated safeguarding lead (DSL)</w:t>
            </w:r>
          </w:p>
        </w:tc>
        <w:tc>
          <w:tcPr>
            <w:tcW w:w="3444"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7007C3" w:rsidP="00153F2E" w:rsidRDefault="007007C3" w14:paraId="03B22820" w14:textId="77777777">
            <w:pPr>
              <w:keepLines/>
              <w:spacing w:after="60"/>
              <w:rPr>
                <w:color w:val="000000"/>
              </w:rPr>
            </w:pPr>
          </w:p>
        </w:tc>
        <w:tc>
          <w:tcPr>
            <w:tcW w:w="3078" w:type="dxa"/>
            <w:tcBorders>
              <w:top w:val="single" w:color="B9B9B9" w:sz="4" w:space="0"/>
              <w:left w:val="single" w:color="B9B9B9" w:sz="4" w:space="0"/>
              <w:bottom w:val="single" w:color="B9B9B9" w:sz="4" w:space="0"/>
            </w:tcBorders>
            <w:tcMar>
              <w:top w:w="57" w:type="dxa"/>
              <w:left w:w="108" w:type="dxa"/>
              <w:bottom w:w="57" w:type="dxa"/>
              <w:right w:w="108" w:type="dxa"/>
            </w:tcMar>
          </w:tcPr>
          <w:p w:rsidR="007007C3" w:rsidP="00153F2E" w:rsidRDefault="00205656" w14:paraId="64BA0620" w14:textId="5139EF97">
            <w:pPr>
              <w:spacing w:after="120"/>
              <w:rPr>
                <w:color w:val="000000"/>
              </w:rPr>
            </w:pPr>
            <w:r w:rsidRPr="00205656">
              <w:rPr>
                <w:color w:val="000000"/>
                <w:highlight w:val="yellow"/>
              </w:rPr>
              <w:t xml:space="preserve">School </w:t>
            </w:r>
            <w:r>
              <w:rPr>
                <w:color w:val="000000"/>
                <w:highlight w:val="yellow"/>
              </w:rPr>
              <w:t xml:space="preserve">central </w:t>
            </w:r>
            <w:r w:rsidRPr="00205656">
              <w:rPr>
                <w:color w:val="000000"/>
                <w:highlight w:val="yellow"/>
              </w:rPr>
              <w:t xml:space="preserve">email </w:t>
            </w:r>
            <w:r>
              <w:rPr>
                <w:color w:val="000000"/>
                <w:highlight w:val="yellow"/>
              </w:rPr>
              <w:t xml:space="preserve">address </w:t>
            </w:r>
            <w:r w:rsidRPr="00205656">
              <w:rPr>
                <w:color w:val="000000"/>
                <w:highlight w:val="yellow"/>
              </w:rPr>
              <w:t>not personal email</w:t>
            </w:r>
          </w:p>
        </w:tc>
      </w:tr>
      <w:tr w:rsidR="007007C3" w:rsidTr="00153F2E" w14:paraId="7B491A29" w14:textId="77777777">
        <w:trPr>
          <w:cantSplit/>
        </w:trPr>
        <w:tc>
          <w:tcPr>
            <w:tcW w:w="3219"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7007C3" w:rsidP="00153F2E" w:rsidRDefault="007007C3" w14:paraId="77F4F1B5" w14:textId="77777777">
            <w:pPr>
              <w:spacing w:after="120"/>
              <w:rPr>
                <w:color w:val="000000"/>
              </w:rPr>
            </w:pPr>
            <w:r>
              <w:rPr>
                <w:color w:val="000000"/>
              </w:rPr>
              <w:t>Deputy DSL</w:t>
            </w:r>
          </w:p>
        </w:tc>
        <w:tc>
          <w:tcPr>
            <w:tcW w:w="3444"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7007C3" w:rsidP="00153F2E" w:rsidRDefault="007007C3" w14:paraId="0AE99C7A" w14:textId="77777777">
            <w:pPr>
              <w:keepLines/>
              <w:spacing w:after="60"/>
              <w:rPr>
                <w:color w:val="000000"/>
              </w:rPr>
            </w:pPr>
          </w:p>
        </w:tc>
        <w:tc>
          <w:tcPr>
            <w:tcW w:w="3078" w:type="dxa"/>
            <w:tcBorders>
              <w:top w:val="single" w:color="B9B9B9" w:sz="4" w:space="0"/>
              <w:left w:val="single" w:color="B9B9B9" w:sz="4" w:space="0"/>
              <w:bottom w:val="single" w:color="B9B9B9" w:sz="4" w:space="0"/>
            </w:tcBorders>
            <w:tcMar>
              <w:top w:w="57" w:type="dxa"/>
              <w:left w:w="108" w:type="dxa"/>
              <w:bottom w:w="57" w:type="dxa"/>
              <w:right w:w="108" w:type="dxa"/>
            </w:tcMar>
          </w:tcPr>
          <w:p w:rsidR="007007C3" w:rsidP="00153F2E" w:rsidRDefault="00205656" w14:paraId="3F24A134" w14:textId="452AB2F4">
            <w:pPr>
              <w:spacing w:after="120"/>
              <w:rPr>
                <w:color w:val="000000"/>
              </w:rPr>
            </w:pPr>
            <w:r w:rsidRPr="00205656">
              <w:rPr>
                <w:color w:val="000000"/>
                <w:highlight w:val="yellow"/>
              </w:rPr>
              <w:t xml:space="preserve">School </w:t>
            </w:r>
            <w:r>
              <w:rPr>
                <w:color w:val="000000"/>
                <w:highlight w:val="yellow"/>
              </w:rPr>
              <w:t xml:space="preserve">central </w:t>
            </w:r>
            <w:r w:rsidRPr="00205656">
              <w:rPr>
                <w:color w:val="000000"/>
                <w:highlight w:val="yellow"/>
              </w:rPr>
              <w:t xml:space="preserve">email </w:t>
            </w:r>
            <w:r>
              <w:rPr>
                <w:color w:val="000000"/>
                <w:highlight w:val="yellow"/>
              </w:rPr>
              <w:t xml:space="preserve">address </w:t>
            </w:r>
            <w:r w:rsidRPr="00205656">
              <w:rPr>
                <w:color w:val="000000"/>
                <w:highlight w:val="yellow"/>
              </w:rPr>
              <w:t>not personal email</w:t>
            </w:r>
          </w:p>
        </w:tc>
      </w:tr>
      <w:tr w:rsidR="007007C3" w:rsidTr="00153F2E" w14:paraId="214C86FD" w14:textId="77777777">
        <w:trPr>
          <w:cantSplit/>
        </w:trPr>
        <w:tc>
          <w:tcPr>
            <w:tcW w:w="3219"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7007C3" w:rsidP="00153F2E" w:rsidRDefault="007007C3" w14:paraId="3E7D81AB" w14:textId="77777777">
            <w:pPr>
              <w:spacing w:after="120"/>
              <w:rPr>
                <w:color w:val="000000"/>
              </w:rPr>
            </w:pPr>
            <w:r>
              <w:rPr>
                <w:color w:val="000000"/>
              </w:rPr>
              <w:t>Local authority designated officer (LADO)</w:t>
            </w:r>
          </w:p>
        </w:tc>
        <w:tc>
          <w:tcPr>
            <w:tcW w:w="3444"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7007C3" w:rsidP="00153F2E" w:rsidRDefault="007007C3" w14:paraId="6FE450D0" w14:textId="77777777">
            <w:pPr>
              <w:keepLines/>
              <w:spacing w:after="60"/>
              <w:rPr>
                <w:color w:val="000000"/>
              </w:rPr>
            </w:pPr>
          </w:p>
        </w:tc>
        <w:tc>
          <w:tcPr>
            <w:tcW w:w="3078" w:type="dxa"/>
            <w:tcBorders>
              <w:top w:val="single" w:color="B9B9B9" w:sz="4" w:space="0"/>
              <w:left w:val="single" w:color="B9B9B9" w:sz="4" w:space="0"/>
              <w:bottom w:val="single" w:color="B9B9B9" w:sz="4" w:space="0"/>
            </w:tcBorders>
            <w:tcMar>
              <w:top w:w="57" w:type="dxa"/>
              <w:left w:w="108" w:type="dxa"/>
              <w:bottom w:w="57" w:type="dxa"/>
              <w:right w:w="108" w:type="dxa"/>
            </w:tcMar>
          </w:tcPr>
          <w:p w:rsidR="007007C3" w:rsidP="00153F2E" w:rsidRDefault="007007C3" w14:paraId="24FD37A5" w14:textId="77777777">
            <w:pPr>
              <w:spacing w:after="120"/>
              <w:rPr>
                <w:color w:val="000000"/>
              </w:rPr>
            </w:pPr>
          </w:p>
        </w:tc>
      </w:tr>
      <w:tr w:rsidR="007007C3" w:rsidTr="00153F2E" w14:paraId="68EFD99A" w14:textId="77777777">
        <w:trPr>
          <w:cantSplit/>
        </w:trPr>
        <w:tc>
          <w:tcPr>
            <w:tcW w:w="3219" w:type="dxa"/>
            <w:tcBorders>
              <w:top w:val="single" w:color="B9B9B9" w:sz="4" w:space="0"/>
              <w:bottom w:val="single" w:color="B9B9B9" w:sz="4" w:space="0"/>
              <w:right w:val="single" w:color="B9B9B9" w:sz="4" w:space="0"/>
            </w:tcBorders>
            <w:tcMar>
              <w:top w:w="57" w:type="dxa"/>
              <w:left w:w="108" w:type="dxa"/>
              <w:bottom w:w="57" w:type="dxa"/>
              <w:right w:w="108" w:type="dxa"/>
            </w:tcMar>
            <w:vAlign w:val="center"/>
            <w:hideMark/>
          </w:tcPr>
          <w:p w:rsidR="007007C3" w:rsidP="00153F2E" w:rsidRDefault="007007C3" w14:paraId="0FE36DC8" w14:textId="7E8D8BE0">
            <w:pPr>
              <w:spacing w:after="120"/>
              <w:rPr>
                <w:color w:val="000000"/>
              </w:rPr>
            </w:pPr>
            <w:r>
              <w:rPr>
                <w:color w:val="000000"/>
              </w:rPr>
              <w:lastRenderedPageBreak/>
              <w:t>Chair of</w:t>
            </w:r>
            <w:r w:rsidR="00E24570">
              <w:rPr>
                <w:color w:val="000000"/>
              </w:rPr>
              <w:t xml:space="preserve"> Trust Local Committee</w:t>
            </w:r>
          </w:p>
        </w:tc>
        <w:tc>
          <w:tcPr>
            <w:tcW w:w="3444" w:type="dxa"/>
            <w:tcBorders>
              <w:top w:val="single" w:color="B9B9B9" w:sz="4" w:space="0"/>
              <w:left w:val="single" w:color="B9B9B9" w:sz="4" w:space="0"/>
              <w:bottom w:val="single" w:color="B9B9B9" w:sz="4" w:space="0"/>
              <w:right w:val="single" w:color="B9B9B9" w:sz="4" w:space="0"/>
            </w:tcBorders>
            <w:tcMar>
              <w:top w:w="57" w:type="dxa"/>
              <w:left w:w="108" w:type="dxa"/>
              <w:bottom w:w="57" w:type="dxa"/>
              <w:right w:w="108" w:type="dxa"/>
            </w:tcMar>
          </w:tcPr>
          <w:p w:rsidR="007007C3" w:rsidP="00153F2E" w:rsidRDefault="007007C3" w14:paraId="22F74B47" w14:textId="77777777">
            <w:pPr>
              <w:keepLines/>
              <w:spacing w:after="60"/>
              <w:rPr>
                <w:color w:val="000000"/>
              </w:rPr>
            </w:pPr>
          </w:p>
        </w:tc>
        <w:tc>
          <w:tcPr>
            <w:tcW w:w="3078" w:type="dxa"/>
            <w:tcBorders>
              <w:top w:val="single" w:color="B9B9B9" w:sz="4" w:space="0"/>
              <w:left w:val="single" w:color="B9B9B9" w:sz="4" w:space="0"/>
              <w:bottom w:val="single" w:color="B9B9B9" w:sz="4" w:space="0"/>
            </w:tcBorders>
            <w:tcMar>
              <w:top w:w="57" w:type="dxa"/>
              <w:left w:w="108" w:type="dxa"/>
              <w:bottom w:w="57" w:type="dxa"/>
              <w:right w:w="108" w:type="dxa"/>
            </w:tcMar>
          </w:tcPr>
          <w:p w:rsidR="007007C3" w:rsidP="00153F2E" w:rsidRDefault="00205656" w14:paraId="040FB06C" w14:textId="72D88EB3">
            <w:pPr>
              <w:spacing w:after="120"/>
              <w:rPr>
                <w:color w:val="000000"/>
              </w:rPr>
            </w:pPr>
            <w:r w:rsidRPr="00205656">
              <w:rPr>
                <w:color w:val="000000"/>
                <w:highlight w:val="yellow"/>
              </w:rPr>
              <w:t xml:space="preserve">School </w:t>
            </w:r>
            <w:r>
              <w:rPr>
                <w:color w:val="000000"/>
                <w:highlight w:val="yellow"/>
              </w:rPr>
              <w:t xml:space="preserve">central </w:t>
            </w:r>
            <w:r w:rsidRPr="00205656">
              <w:rPr>
                <w:color w:val="000000"/>
                <w:highlight w:val="yellow"/>
              </w:rPr>
              <w:t xml:space="preserve">email </w:t>
            </w:r>
            <w:r>
              <w:rPr>
                <w:color w:val="000000"/>
                <w:highlight w:val="yellow"/>
              </w:rPr>
              <w:t xml:space="preserve">address </w:t>
            </w:r>
            <w:r w:rsidRPr="00205656">
              <w:rPr>
                <w:color w:val="000000"/>
                <w:highlight w:val="yellow"/>
              </w:rPr>
              <w:t>not personal email</w:t>
            </w:r>
          </w:p>
        </w:tc>
      </w:tr>
      <w:tr w:rsidR="007007C3" w:rsidTr="00153F2E" w14:paraId="6D73F53B" w14:textId="77777777">
        <w:trPr>
          <w:cantSplit/>
        </w:trPr>
        <w:tc>
          <w:tcPr>
            <w:tcW w:w="3219" w:type="dxa"/>
            <w:tcBorders>
              <w:top w:val="single" w:color="B9B9B9" w:sz="4" w:space="0"/>
              <w:right w:val="single" w:color="B9B9B9" w:sz="4" w:space="0"/>
            </w:tcBorders>
            <w:tcMar>
              <w:top w:w="57" w:type="dxa"/>
              <w:left w:w="108" w:type="dxa"/>
              <w:bottom w:w="57" w:type="dxa"/>
              <w:right w:w="108" w:type="dxa"/>
            </w:tcMar>
            <w:vAlign w:val="center"/>
            <w:hideMark/>
          </w:tcPr>
          <w:p w:rsidR="007007C3" w:rsidP="00153F2E" w:rsidRDefault="007007C3" w14:paraId="547BD5E4" w14:textId="77777777">
            <w:pPr>
              <w:spacing w:after="120"/>
              <w:rPr>
                <w:color w:val="000000"/>
              </w:rPr>
            </w:pPr>
            <w:r>
              <w:rPr>
                <w:color w:val="000000"/>
              </w:rPr>
              <w:t>Channel helpline</w:t>
            </w:r>
          </w:p>
        </w:tc>
        <w:tc>
          <w:tcPr>
            <w:tcW w:w="3444" w:type="dxa"/>
            <w:tcBorders>
              <w:top w:val="single" w:color="B9B9B9" w:sz="4" w:space="0"/>
              <w:left w:val="single" w:color="B9B9B9" w:sz="4" w:space="0"/>
              <w:right w:val="single" w:color="B9B9B9" w:sz="4" w:space="0"/>
            </w:tcBorders>
            <w:tcMar>
              <w:top w:w="57" w:type="dxa"/>
              <w:left w:w="108" w:type="dxa"/>
              <w:bottom w:w="57" w:type="dxa"/>
              <w:right w:w="108" w:type="dxa"/>
            </w:tcMar>
          </w:tcPr>
          <w:p w:rsidR="007007C3" w:rsidP="00153F2E" w:rsidRDefault="007007C3" w14:paraId="2DC969B7" w14:textId="77777777">
            <w:pPr>
              <w:keepLines/>
              <w:spacing w:after="60"/>
              <w:rPr>
                <w:color w:val="000000"/>
              </w:rPr>
            </w:pPr>
          </w:p>
        </w:tc>
        <w:tc>
          <w:tcPr>
            <w:tcW w:w="3078" w:type="dxa"/>
            <w:tcBorders>
              <w:top w:val="single" w:color="B9B9B9" w:sz="4" w:space="0"/>
              <w:left w:val="single" w:color="B9B9B9" w:sz="4" w:space="0"/>
            </w:tcBorders>
            <w:tcMar>
              <w:top w:w="57" w:type="dxa"/>
              <w:left w:w="108" w:type="dxa"/>
              <w:bottom w:w="57" w:type="dxa"/>
              <w:right w:w="108" w:type="dxa"/>
            </w:tcMar>
            <w:hideMark/>
          </w:tcPr>
          <w:p w:rsidR="007007C3" w:rsidP="00153F2E" w:rsidRDefault="007007C3" w14:paraId="22E95BD0" w14:textId="77777777">
            <w:pPr>
              <w:spacing w:after="120"/>
              <w:rPr>
                <w:color w:val="000000"/>
              </w:rPr>
            </w:pPr>
            <w:r>
              <w:rPr>
                <w:color w:val="000000"/>
              </w:rPr>
              <w:t>020 7340 7264</w:t>
            </w:r>
          </w:p>
        </w:tc>
      </w:tr>
    </w:tbl>
    <w:p w:rsidR="007007C3" w:rsidP="007007C3" w:rsidRDefault="007007C3" w14:paraId="1493BAE4" w14:textId="77777777">
      <w:pPr>
        <w:spacing w:after="240"/>
        <w:rPr>
          <w:sz w:val="28"/>
          <w:szCs w:val="28"/>
        </w:rPr>
      </w:pPr>
    </w:p>
    <w:p w:rsidRPr="009858FD" w:rsidR="007007C3" w:rsidP="007007C3" w:rsidRDefault="007007C3" w14:paraId="02758A62" w14:textId="77777777">
      <w:pPr>
        <w:pStyle w:val="Heading1"/>
        <w:keepNext w:val="0"/>
        <w:spacing w:before="120" w:after="120"/>
        <w:rPr>
          <w:color w:val="7030A0"/>
          <w:sz w:val="28"/>
          <w:szCs w:val="28"/>
        </w:rPr>
      </w:pPr>
      <w:bookmarkStart w:name="_Toc238055259" w:id="4"/>
      <w:r w:rsidRPr="009858FD">
        <w:rPr>
          <w:rFonts w:ascii="Arial" w:hAnsi="Arial" w:eastAsia="Arial" w:cs="Arial"/>
          <w:color w:val="7030A0"/>
          <w:sz w:val="28"/>
          <w:szCs w:val="28"/>
        </w:rPr>
        <w:t>1. Aims</w:t>
      </w:r>
      <w:bookmarkEnd w:id="4"/>
    </w:p>
    <w:p w:rsidR="007007C3" w:rsidP="007007C3" w:rsidRDefault="007007C3" w14:paraId="724A8500" w14:textId="33D2FFDA">
      <w:pPr>
        <w:spacing w:after="120"/>
      </w:pPr>
      <w:r>
        <w:t xml:space="preserve">The </w:t>
      </w:r>
      <w:r w:rsidR="0035213C">
        <w:t>T</w:t>
      </w:r>
      <w:r>
        <w:t>rust aims to ensure that:</w:t>
      </w:r>
    </w:p>
    <w:p w:rsidR="007007C3" w:rsidP="004D3D7C" w:rsidRDefault="007007C3" w14:paraId="2FDD4212" w14:textId="77777777">
      <w:pPr>
        <w:numPr>
          <w:ilvl w:val="0"/>
          <w:numId w:val="12"/>
        </w:numPr>
        <w:spacing w:after="120" w:line="240" w:lineRule="auto"/>
        <w:ind w:left="340" w:hanging="282"/>
        <w:rPr>
          <w:rFonts w:ascii="Times New Roman" w:hAnsi="Times New Roman" w:eastAsia="Times New Roman" w:cs="Times New Roman"/>
        </w:rPr>
      </w:pPr>
      <w:r>
        <w:t>Appropriate action is taken in a timely manner to safeguard and promote children’s welfare</w:t>
      </w:r>
    </w:p>
    <w:p w:rsidR="007007C3" w:rsidP="004D3D7C" w:rsidRDefault="007007C3" w14:paraId="563C7AB0" w14:textId="77777777">
      <w:pPr>
        <w:numPr>
          <w:ilvl w:val="0"/>
          <w:numId w:val="12"/>
        </w:numPr>
        <w:spacing w:after="120" w:line="240" w:lineRule="auto"/>
        <w:ind w:left="340" w:hanging="282"/>
        <w:rPr>
          <w:rFonts w:ascii="Times New Roman" w:hAnsi="Times New Roman" w:eastAsia="Times New Roman" w:cs="Times New Roman"/>
        </w:rPr>
      </w:pPr>
      <w:r>
        <w:t>All staff are aware of their statutory responsibilities with respect to safeguarding</w:t>
      </w:r>
    </w:p>
    <w:p w:rsidR="007007C3" w:rsidP="004D3D7C" w:rsidRDefault="007007C3" w14:paraId="693B9D15" w14:textId="77777777">
      <w:pPr>
        <w:numPr>
          <w:ilvl w:val="0"/>
          <w:numId w:val="12"/>
        </w:numPr>
        <w:spacing w:after="120" w:line="240" w:lineRule="auto"/>
        <w:ind w:left="340" w:hanging="282"/>
        <w:rPr>
          <w:rFonts w:ascii="Times New Roman" w:hAnsi="Times New Roman" w:eastAsia="Times New Roman" w:cs="Times New Roman"/>
        </w:rPr>
      </w:pPr>
      <w:r>
        <w:t>Staff are properly trained in recognising and reporting safeguarding issues</w:t>
      </w:r>
    </w:p>
    <w:p w:rsidR="007007C3" w:rsidP="007007C3" w:rsidRDefault="007007C3" w14:paraId="2F062518" w14:textId="77777777">
      <w:pPr>
        <w:spacing w:after="120"/>
      </w:pPr>
    </w:p>
    <w:p w:rsidRPr="009858FD" w:rsidR="007007C3" w:rsidP="007007C3" w:rsidRDefault="007007C3" w14:paraId="19C9C3DE" w14:textId="77777777">
      <w:pPr>
        <w:pStyle w:val="Heading1"/>
        <w:keepNext w:val="0"/>
        <w:spacing w:before="120" w:after="120"/>
        <w:rPr>
          <w:color w:val="7030A0"/>
          <w:sz w:val="28"/>
          <w:szCs w:val="28"/>
        </w:rPr>
      </w:pPr>
      <w:bookmarkStart w:name="_Toc238055260" w:id="5"/>
      <w:r w:rsidRPr="009858FD">
        <w:rPr>
          <w:rFonts w:ascii="Arial" w:hAnsi="Arial" w:eastAsia="Arial" w:cs="Arial"/>
          <w:color w:val="7030A0"/>
          <w:sz w:val="28"/>
          <w:szCs w:val="28"/>
        </w:rPr>
        <w:t>2. Legislation and statutory guidance</w:t>
      </w:r>
      <w:bookmarkEnd w:id="5"/>
    </w:p>
    <w:p w:rsidR="007007C3" w:rsidP="007007C3" w:rsidRDefault="007007C3" w14:paraId="6C6BCD53" w14:textId="77777777">
      <w:pPr>
        <w:spacing w:after="120"/>
      </w:pPr>
      <w:r>
        <w:t xml:space="preserve">This policy is based on the Department for Education’s (DfE’s) statutory guidance </w:t>
      </w:r>
      <w:hyperlink w:history="1" r:id="rId14">
        <w:r>
          <w:rPr>
            <w:color w:val="0072CC"/>
            <w:u w:val="single" w:color="0072CC"/>
          </w:rPr>
          <w:t>Keeping Children Safe in Education (2026)</w:t>
        </w:r>
      </w:hyperlink>
      <w:r>
        <w:t xml:space="preserve"> and </w:t>
      </w:r>
      <w:hyperlink w:history="1" r:id="rId15">
        <w:r>
          <w:rPr>
            <w:color w:val="0072CC"/>
            <w:u w:val="single" w:color="0072CC"/>
          </w:rPr>
          <w:t>Working Together to Safeguard Children (2026)</w:t>
        </w:r>
      </w:hyperlink>
      <w:r>
        <w:t>,</w:t>
      </w:r>
      <w:r>
        <w:rPr>
          <w:color w:val="FF0000"/>
        </w:rPr>
        <w:t xml:space="preserve"> </w:t>
      </w:r>
      <w:r>
        <w:t xml:space="preserve">and the </w:t>
      </w:r>
      <w:hyperlink w:history="1" r:id="rId16">
        <w:r>
          <w:rPr>
            <w:color w:val="0072CC"/>
            <w:u w:val="single" w:color="0072CC"/>
          </w:rPr>
          <w:t>Academy trusts: governance guide</w:t>
        </w:r>
      </w:hyperlink>
      <w:r>
        <w:t xml:space="preserve">. We comply with this guidance and the arrangements agreed and published by our 3 local safeguarding partners. </w:t>
      </w:r>
    </w:p>
    <w:p w:rsidR="007007C3" w:rsidP="007007C3" w:rsidRDefault="007007C3" w14:paraId="7EB0D366" w14:textId="77777777">
      <w:pPr>
        <w:spacing w:after="120"/>
      </w:pPr>
      <w:r>
        <w:t>This policy is also based on the following legislation:</w:t>
      </w:r>
    </w:p>
    <w:p w:rsidR="007007C3" w:rsidP="004D3D7C" w:rsidRDefault="007007C3" w14:paraId="60AADFC5" w14:textId="77777777">
      <w:pPr>
        <w:numPr>
          <w:ilvl w:val="0"/>
          <w:numId w:val="33"/>
        </w:numPr>
        <w:spacing w:after="120" w:line="240" w:lineRule="auto"/>
        <w:rPr>
          <w:rFonts w:ascii="Times New Roman" w:hAnsi="Times New Roman" w:eastAsia="Times New Roman" w:cs="Times New Roman"/>
        </w:rPr>
      </w:pPr>
      <w:r>
        <w:t xml:space="preserve">Part 3 of the schedule to </w:t>
      </w:r>
      <w:hyperlink w:history="1" r:id="rId17">
        <w:r>
          <w:rPr>
            <w:color w:val="0072CC"/>
            <w:u w:val="single" w:color="0072CC"/>
          </w:rPr>
          <w:t>The Education (Independent School Standards) Regulations 2014</w:t>
        </w:r>
      </w:hyperlink>
      <w:r>
        <w:t xml:space="preserve">, which places a duty on academies and independent schools to safeguard and promote the welfare of pupils at the school </w:t>
      </w:r>
    </w:p>
    <w:p w:rsidR="007007C3" w:rsidP="004D3D7C" w:rsidRDefault="007007C3" w14:paraId="1657822E" w14:textId="77777777">
      <w:pPr>
        <w:numPr>
          <w:ilvl w:val="0"/>
          <w:numId w:val="33"/>
        </w:numPr>
        <w:spacing w:after="120" w:line="240" w:lineRule="auto"/>
        <w:rPr>
          <w:rFonts w:ascii="Times New Roman" w:hAnsi="Times New Roman" w:eastAsia="Times New Roman" w:cs="Times New Roman"/>
        </w:rPr>
      </w:pPr>
      <w:hyperlink w:history="1" r:id="rId18">
        <w:r>
          <w:rPr>
            <w:color w:val="0072CC"/>
            <w:u w:val="single" w:color="0072CC"/>
          </w:rPr>
          <w:t>Children Act 1989</w:t>
        </w:r>
      </w:hyperlink>
      <w:r>
        <w:t xml:space="preserve"> (and </w:t>
      </w:r>
      <w:hyperlink w:history="1" r:id="rId19">
        <w:r>
          <w:rPr>
            <w:color w:val="0072CC"/>
            <w:u w:val="single" w:color="0072CC"/>
          </w:rPr>
          <w:t>2004 amendment</w:t>
        </w:r>
      </w:hyperlink>
      <w:r>
        <w:t>), which provides a framework for the care and protection of children</w:t>
      </w:r>
    </w:p>
    <w:p w:rsidR="007007C3" w:rsidP="004D3D7C" w:rsidRDefault="007007C3" w14:paraId="3629CA9F" w14:textId="77777777">
      <w:pPr>
        <w:numPr>
          <w:ilvl w:val="0"/>
          <w:numId w:val="33"/>
        </w:numPr>
        <w:spacing w:after="120" w:line="240" w:lineRule="auto"/>
        <w:rPr>
          <w:rFonts w:ascii="Times New Roman" w:hAnsi="Times New Roman" w:eastAsia="Times New Roman" w:cs="Times New Roman"/>
        </w:rPr>
      </w:pPr>
      <w:r>
        <w:t xml:space="preserve">Section 5B(11) of the Female Genital Mutilation Act 2003, as inserted by section 74 of the </w:t>
      </w:r>
      <w:hyperlink w:history="1" r:id="rId20">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rsidR="007007C3" w:rsidP="004D3D7C" w:rsidRDefault="007007C3" w14:paraId="7C4EFA2B" w14:textId="77777777">
      <w:pPr>
        <w:numPr>
          <w:ilvl w:val="0"/>
          <w:numId w:val="33"/>
        </w:numPr>
        <w:spacing w:after="120" w:line="240" w:lineRule="auto"/>
        <w:rPr>
          <w:rFonts w:ascii="Times New Roman" w:hAnsi="Times New Roman" w:eastAsia="Times New Roman" w:cs="Times New Roman"/>
        </w:rPr>
      </w:pPr>
      <w:hyperlink w:history="1" r:id="rId21">
        <w:r>
          <w:rPr>
            <w:color w:val="0072CC"/>
            <w:u w:val="single" w:color="0072CC"/>
          </w:rPr>
          <w:t>Statutory guidance on FGM</w:t>
        </w:r>
      </w:hyperlink>
      <w:r>
        <w:t xml:space="preserve">, which sets out responsibilities with regards to safeguarding and supporting girls affected by FGM </w:t>
      </w:r>
    </w:p>
    <w:p w:rsidR="007007C3" w:rsidP="004D3D7C" w:rsidRDefault="007007C3" w14:paraId="7CE03D9A" w14:textId="77777777">
      <w:pPr>
        <w:numPr>
          <w:ilvl w:val="0"/>
          <w:numId w:val="33"/>
        </w:numPr>
        <w:spacing w:after="120" w:line="240" w:lineRule="auto"/>
        <w:rPr>
          <w:rFonts w:ascii="Times New Roman" w:hAnsi="Times New Roman" w:eastAsia="Times New Roman" w:cs="Times New Roman"/>
        </w:rPr>
      </w:pPr>
      <w:r>
        <w:t xml:space="preserve">The </w:t>
      </w:r>
      <w:hyperlink w:history="1" r:id="rId22">
        <w:r>
          <w:rPr>
            <w:color w:val="0072CC"/>
            <w:u w:val="single" w:color="0072CC"/>
          </w:rPr>
          <w:t>Rehabilitation of Offenders Act 1974</w:t>
        </w:r>
      </w:hyperlink>
      <w:r>
        <w:t>, which outlines when people with criminal convictions can work with children</w:t>
      </w:r>
    </w:p>
    <w:p w:rsidR="007007C3" w:rsidP="004D3D7C" w:rsidRDefault="007007C3" w14:paraId="41A8320F" w14:textId="77777777">
      <w:pPr>
        <w:numPr>
          <w:ilvl w:val="0"/>
          <w:numId w:val="33"/>
        </w:numPr>
        <w:spacing w:after="120" w:line="240" w:lineRule="auto"/>
        <w:rPr>
          <w:rFonts w:ascii="Times New Roman" w:hAnsi="Times New Roman" w:eastAsia="Times New Roman" w:cs="Times New Roman"/>
        </w:rPr>
      </w:pPr>
      <w:r>
        <w:t xml:space="preserve">Schedule 4 of the </w:t>
      </w:r>
      <w:hyperlink w:history="1" r:id="rId23">
        <w:r>
          <w:rPr>
            <w:color w:val="0072CC"/>
            <w:u w:val="single" w:color="0072CC"/>
          </w:rPr>
          <w:t>Safeguarding Vulnerable Groups Act 2006</w:t>
        </w:r>
      </w:hyperlink>
      <w:r>
        <w:t>, (as amended by the Protection of Freedoms Act 2012 and The Crime and Policing Act 2026), which defines what ‘regulated activity’ is in relation to children</w:t>
      </w:r>
    </w:p>
    <w:p w:rsidR="007007C3" w:rsidP="004D3D7C" w:rsidRDefault="007007C3" w14:paraId="6C953FB0" w14:textId="77777777">
      <w:pPr>
        <w:numPr>
          <w:ilvl w:val="0"/>
          <w:numId w:val="33"/>
        </w:numPr>
        <w:spacing w:after="120" w:line="240" w:lineRule="auto"/>
        <w:rPr>
          <w:rFonts w:ascii="Times New Roman" w:hAnsi="Times New Roman" w:eastAsia="Times New Roman" w:cs="Times New Roman"/>
        </w:rPr>
      </w:pPr>
      <w:hyperlink w:history="1" r:id="rId24">
        <w:r>
          <w:rPr>
            <w:color w:val="0072CC"/>
            <w:u w:val="single" w:color="0072CC"/>
          </w:rPr>
          <w:t>Statutory guidance on the Prevent duty</w:t>
        </w:r>
      </w:hyperlink>
      <w:r>
        <w:t>, which explains schools’ duties under the Counter-Terrorism and Security Act 2015 with respect to protecting people from the risk of radicalisation and extremism</w:t>
      </w:r>
    </w:p>
    <w:p w:rsidR="007007C3" w:rsidP="004D3D7C" w:rsidRDefault="007007C3" w14:paraId="34B945C3" w14:textId="77777777">
      <w:pPr>
        <w:numPr>
          <w:ilvl w:val="0"/>
          <w:numId w:val="33"/>
        </w:numPr>
        <w:spacing w:after="120" w:line="240" w:lineRule="auto"/>
        <w:rPr>
          <w:rFonts w:ascii="Times New Roman" w:hAnsi="Times New Roman" w:eastAsia="Times New Roman" w:cs="Times New Roman"/>
        </w:rPr>
      </w:pPr>
      <w:r>
        <w:t xml:space="preserve">The </w:t>
      </w:r>
      <w:hyperlink w:history="1" r:id="rId25">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w:history="1" r:id="rId26">
        <w:r>
          <w:rPr>
            <w:color w:val="0072CC"/>
            <w:u w:val="single" w:color="0072CC"/>
          </w:rPr>
          <w:t>European Convention on Human Rights</w:t>
        </w:r>
      </w:hyperlink>
      <w:r>
        <w:t xml:space="preserve"> (ECHR)  </w:t>
      </w:r>
    </w:p>
    <w:p w:rsidR="007007C3" w:rsidP="004D3D7C" w:rsidRDefault="007007C3" w14:paraId="42B62960" w14:textId="77777777">
      <w:pPr>
        <w:numPr>
          <w:ilvl w:val="0"/>
          <w:numId w:val="33"/>
        </w:numPr>
        <w:spacing w:after="120" w:line="240" w:lineRule="auto"/>
        <w:rPr>
          <w:rFonts w:ascii="Times New Roman" w:hAnsi="Times New Roman" w:eastAsia="Times New Roman" w:cs="Times New Roman"/>
        </w:rPr>
      </w:pPr>
      <w:r>
        <w:lastRenderedPageBreak/>
        <w:t xml:space="preserve">The </w:t>
      </w:r>
      <w:hyperlink w:history="1" r:id="rId27">
        <w:r>
          <w:rPr>
            <w:color w:val="0072CC"/>
            <w:u w:val="single" w:color="0072CC"/>
          </w:rPr>
          <w:t>Equality Act 2010</w:t>
        </w:r>
      </w:hyperlink>
      <w:r>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trust and its schools to take positive action to deal with particular disadvantages affecting pupils with certain protected characteristics (where we can show it’s proportionate). This includes the duty to make reasonable adjustments for disabled pupils. For example, it could include taking positive action to support girls where there’s evidence that they’re being disproportionately subjected to sexual violence or harassment</w:t>
      </w:r>
    </w:p>
    <w:p w:rsidR="007007C3" w:rsidP="004D3D7C" w:rsidRDefault="007007C3" w14:paraId="615E120D" w14:textId="77777777">
      <w:pPr>
        <w:numPr>
          <w:ilvl w:val="0"/>
          <w:numId w:val="33"/>
        </w:numPr>
        <w:spacing w:after="120" w:line="240" w:lineRule="auto"/>
        <w:rPr>
          <w:rFonts w:ascii="Times New Roman" w:hAnsi="Times New Roman" w:eastAsia="Times New Roman" w:cs="Times New Roman"/>
        </w:rPr>
      </w:pPr>
      <w:hyperlink w:history="1" r:id="rId28">
        <w:r>
          <w:rPr>
            <w:color w:val="0072CC"/>
            <w:u w:val="single" w:color="0072CC"/>
          </w:rPr>
          <w:t>The Public Sector Equality Duty (PSED)</w:t>
        </w:r>
      </w:hyperlink>
      <w: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bookmarkStart w:name="_Hlk207108675" w:id="6"/>
    </w:p>
    <w:p w:rsidR="007007C3" w:rsidP="004D3D7C" w:rsidRDefault="007007C3" w14:paraId="70E7762E" w14:textId="77777777">
      <w:pPr>
        <w:numPr>
          <w:ilvl w:val="0"/>
          <w:numId w:val="33"/>
        </w:numPr>
        <w:spacing w:after="120" w:line="240" w:lineRule="auto"/>
        <w:rPr>
          <w:rFonts w:ascii="Times New Roman" w:hAnsi="Times New Roman" w:eastAsia="Times New Roman" w:cs="Times New Roman"/>
        </w:rPr>
      </w:pPr>
      <w:hyperlink w:history="1" r:id="rId29">
        <w:r>
          <w:rPr>
            <w:color w:val="0072CC"/>
            <w:u w:val="single" w:color="0072CC"/>
          </w:rPr>
          <w:t>Operation Encompass statutory guidance</w:t>
        </w:r>
      </w:hyperlink>
      <w:r>
        <w:t>, which explains that the police must notify any relevant education establishment of any incidents involving domestic abuse</w:t>
      </w:r>
    </w:p>
    <w:bookmarkEnd w:id="6"/>
    <w:p w:rsidRPr="007033DA" w:rsidR="007007C3" w:rsidP="004D3D7C" w:rsidRDefault="007007C3" w14:paraId="73E261CB" w14:textId="77777777">
      <w:pPr>
        <w:numPr>
          <w:ilvl w:val="0"/>
          <w:numId w:val="34"/>
        </w:numPr>
        <w:spacing w:after="120" w:line="240" w:lineRule="auto"/>
        <w:rPr>
          <w:rFonts w:ascii="Times New Roman" w:hAnsi="Times New Roman" w:eastAsia="Times New Roman" w:cs="Times New Roman"/>
        </w:rPr>
      </w:pPr>
      <w:r>
        <w:t xml:space="preserve">The </w:t>
      </w:r>
      <w:hyperlink w:history="1" r:id="rId30">
        <w:r>
          <w:rPr>
            <w:color w:val="000000"/>
          </w:rPr>
          <w:t>Childcare (Disqualification) and Childcare (Early Years Provision Free of Charge) (Extended Entitlement) (Amendment) Regulations 2018</w:t>
        </w:r>
      </w:hyperlink>
      <w:r>
        <w:t xml:space="preserve"> (referred to in this policy as the ‘2018 Childcare Disqualification Regulations’) and </w:t>
      </w:r>
      <w:hyperlink w:history="1" r:id="rId31">
        <w:r>
          <w:rPr>
            <w:color w:val="000000"/>
          </w:rPr>
          <w:t>Childcare Act 2006</w:t>
        </w:r>
      </w:hyperlink>
      <w:r>
        <w:t xml:space="preserve">, which set out who is </w:t>
      </w:r>
      <w:r w:rsidRPr="007033DA">
        <w:t>disqualified from working with children</w:t>
      </w:r>
    </w:p>
    <w:p w:rsidRPr="007033DA" w:rsidR="007007C3" w:rsidP="004D3D7C" w:rsidRDefault="007007C3" w14:paraId="682BCFEC" w14:textId="77777777">
      <w:pPr>
        <w:numPr>
          <w:ilvl w:val="0"/>
          <w:numId w:val="34"/>
        </w:numPr>
        <w:spacing w:after="120" w:line="240" w:lineRule="auto"/>
        <w:rPr>
          <w:rFonts w:ascii="Times New Roman" w:hAnsi="Times New Roman" w:eastAsia="Times New Roman" w:cs="Times New Roman"/>
        </w:rPr>
      </w:pPr>
      <w:r w:rsidRPr="007033DA">
        <w:t xml:space="preserve">This policy also meets requirements relating to safeguarding and welfare in the </w:t>
      </w:r>
      <w:hyperlink w:history="1" r:id="rId32">
        <w:r w:rsidRPr="007033DA">
          <w:rPr>
            <w:color w:val="0072CC"/>
            <w:u w:val="single" w:color="0072CC"/>
          </w:rPr>
          <w:t>statutory framework for the Early Years Foundation Stage</w:t>
        </w:r>
      </w:hyperlink>
      <w:bookmarkStart w:name="_Hlk207115962" w:id="7"/>
    </w:p>
    <w:p w:rsidRPr="007033DA" w:rsidR="007033DA" w:rsidP="004D3D7C" w:rsidRDefault="007033DA" w14:paraId="1ABD3826" w14:textId="6200249E">
      <w:pPr>
        <w:numPr>
          <w:ilvl w:val="0"/>
          <w:numId w:val="34"/>
        </w:numPr>
        <w:spacing w:after="120" w:line="240" w:lineRule="auto"/>
        <w:rPr>
          <w:rFonts w:ascii="Times New Roman" w:hAnsi="Times New Roman" w:eastAsia="Times New Roman" w:cs="Times New Roman"/>
        </w:rPr>
      </w:pPr>
      <w:r>
        <w:t>This policy also complies with our funding agreement and articles of association.</w:t>
      </w:r>
    </w:p>
    <w:p w:rsidRPr="009858FD" w:rsidR="007007C3" w:rsidP="007007C3" w:rsidRDefault="007007C3" w14:paraId="20CE7DD2" w14:textId="77777777">
      <w:pPr>
        <w:pStyle w:val="Heading1"/>
        <w:keepNext w:val="0"/>
        <w:spacing w:before="120" w:after="120"/>
        <w:rPr>
          <w:color w:val="7030A0"/>
          <w:sz w:val="28"/>
          <w:szCs w:val="28"/>
        </w:rPr>
      </w:pPr>
      <w:bookmarkStart w:name="_Toc238055261" w:id="8"/>
      <w:bookmarkEnd w:id="7"/>
      <w:r w:rsidRPr="009858FD">
        <w:rPr>
          <w:rFonts w:ascii="Arial" w:hAnsi="Arial" w:eastAsia="Arial" w:cs="Arial"/>
          <w:color w:val="7030A0"/>
          <w:sz w:val="28"/>
          <w:szCs w:val="28"/>
        </w:rPr>
        <w:t>3. Definitions</w:t>
      </w:r>
      <w:bookmarkEnd w:id="8"/>
    </w:p>
    <w:p w:rsidRPr="008D78AE" w:rsidR="007007C3" w:rsidP="007007C3" w:rsidRDefault="007007C3" w14:paraId="2CBD9691" w14:textId="77777777">
      <w:pPr>
        <w:spacing w:after="120"/>
        <w:rPr>
          <w:rFonts w:cstheme="minorHAnsi"/>
        </w:rPr>
      </w:pPr>
      <w:r w:rsidRPr="008D78AE">
        <w:rPr>
          <w:rFonts w:cstheme="minorHAnsi"/>
          <w:b/>
          <w:bCs/>
        </w:rPr>
        <w:t>Safeguarding and promoting the welfare of children means: </w:t>
      </w:r>
    </w:p>
    <w:p w:rsidRPr="009858FD" w:rsidR="007007C3" w:rsidP="004D3D7C" w:rsidRDefault="007007C3" w14:paraId="0045F1C6" w14:textId="77777777">
      <w:pPr>
        <w:pStyle w:val="ListParagraph"/>
        <w:numPr>
          <w:ilvl w:val="0"/>
          <w:numId w:val="35"/>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Providing help and support to meet the needs of children as soon as problems emerge</w:t>
      </w:r>
    </w:p>
    <w:p w:rsidRPr="009858FD" w:rsidR="007007C3" w:rsidP="004D3D7C" w:rsidRDefault="007007C3" w14:paraId="1658FC25" w14:textId="77777777">
      <w:pPr>
        <w:pStyle w:val="ListParagraph"/>
        <w:numPr>
          <w:ilvl w:val="0"/>
          <w:numId w:val="35"/>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Protecting children from maltreatment whether that is within or outside the home, including online</w:t>
      </w:r>
    </w:p>
    <w:p w:rsidRPr="009858FD" w:rsidR="007007C3" w:rsidP="004D3D7C" w:rsidRDefault="007007C3" w14:paraId="6ECDC84B" w14:textId="77777777">
      <w:pPr>
        <w:pStyle w:val="ListParagraph"/>
        <w:numPr>
          <w:ilvl w:val="0"/>
          <w:numId w:val="35"/>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Preventing impairment of children’s mental and physical health or development</w:t>
      </w:r>
    </w:p>
    <w:p w:rsidRPr="009858FD" w:rsidR="007007C3" w:rsidP="004D3D7C" w:rsidRDefault="007007C3" w14:paraId="6789DDEF" w14:textId="77777777">
      <w:pPr>
        <w:pStyle w:val="ListParagraph"/>
        <w:numPr>
          <w:ilvl w:val="0"/>
          <w:numId w:val="35"/>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Ensuring that children grow up in circumstances consistent with the provision of safe and effective care</w:t>
      </w:r>
    </w:p>
    <w:p w:rsidRPr="009858FD" w:rsidR="007007C3" w:rsidP="004D3D7C" w:rsidRDefault="007007C3" w14:paraId="2F14136F" w14:textId="3A89AA13">
      <w:pPr>
        <w:pStyle w:val="ListParagraph"/>
        <w:numPr>
          <w:ilvl w:val="0"/>
          <w:numId w:val="35"/>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Taking action to enable all children to have the best outcomes</w:t>
      </w:r>
    </w:p>
    <w:p w:rsidR="007007C3" w:rsidP="007007C3" w:rsidRDefault="007007C3" w14:paraId="303A5B99" w14:textId="77777777">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rsidR="007007C3" w:rsidP="007007C3" w:rsidRDefault="007007C3" w14:paraId="49D8C0FE" w14:textId="77777777">
      <w:pPr>
        <w:spacing w:after="120"/>
      </w:pPr>
      <w:r>
        <w:rPr>
          <w:b/>
          <w:bCs/>
        </w:rPr>
        <w:t>Abuse</w:t>
      </w:r>
      <w:r>
        <w:t xml:space="preserve"> is a form of maltreatment of a child, and may involve inflicting harm or failing to act to prevent harm. Appendix 1 explains the different types of abuse.</w:t>
      </w:r>
    </w:p>
    <w:p w:rsidR="007007C3" w:rsidP="007007C3" w:rsidRDefault="007007C3" w14:paraId="1B70A3E5" w14:textId="77777777">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rsidR="007007C3" w:rsidP="007007C3" w:rsidRDefault="007007C3" w14:paraId="4B4C56F1" w14:textId="77777777">
      <w:pPr>
        <w:spacing w:after="120"/>
      </w:pPr>
      <w:r>
        <w:rPr>
          <w:b/>
          <w:bCs/>
        </w:rPr>
        <w:t xml:space="preserve">Making or sharing of nudes or semi-nudes </w:t>
      </w:r>
      <w:r>
        <w:t xml:space="preserve">is where children share nude or semi-nude images, such as photographs, videos or live streams. </w:t>
      </w:r>
      <w:bookmarkStart w:name="_Hlk167950988" w:id="9"/>
      <w:r>
        <w:t>This also includes images that are digitally altered or wholly AI-generated (sometimes called ‘deepfakes’ or ‘deep nudes’) that otherwise appear to be a photograph or video</w:t>
      </w:r>
      <w:bookmarkEnd w:id="9"/>
      <w:r>
        <w:t>. The sharing of nude or semi-nude images requires a safeguarding response whether they are consensual or non-consensual.</w:t>
      </w:r>
    </w:p>
    <w:p w:rsidR="007007C3" w:rsidP="007007C3" w:rsidRDefault="007007C3" w14:paraId="4AB031B8" w14:textId="77777777">
      <w:pPr>
        <w:spacing w:after="120"/>
      </w:pPr>
      <w:r>
        <w:rPr>
          <w:b/>
          <w:bCs/>
        </w:rPr>
        <w:lastRenderedPageBreak/>
        <w:t>Children</w:t>
      </w:r>
      <w:r>
        <w:t xml:space="preserve"> includes everyone under the age of 18. </w:t>
      </w:r>
    </w:p>
    <w:p w:rsidR="007007C3" w:rsidP="007007C3" w:rsidRDefault="007007C3" w14:paraId="64703556" w14:textId="77777777">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rsidR="007007C3" w:rsidP="004D3D7C" w:rsidRDefault="007007C3" w14:paraId="3FBB07BF" w14:textId="77777777">
      <w:pPr>
        <w:numPr>
          <w:ilvl w:val="0"/>
          <w:numId w:val="36"/>
        </w:numPr>
        <w:spacing w:after="120" w:line="240" w:lineRule="auto"/>
        <w:rPr>
          <w:rFonts w:ascii="Times New Roman" w:hAnsi="Times New Roman" w:eastAsia="Times New Roman" w:cs="Times New Roman"/>
        </w:rPr>
      </w:pPr>
      <w:r>
        <w:t>The local authority (LA)</w:t>
      </w:r>
    </w:p>
    <w:p w:rsidR="007007C3" w:rsidP="004D3D7C" w:rsidRDefault="007007C3" w14:paraId="05250C9F" w14:textId="77777777">
      <w:pPr>
        <w:numPr>
          <w:ilvl w:val="0"/>
          <w:numId w:val="36"/>
        </w:numPr>
        <w:spacing w:after="120" w:line="240" w:lineRule="auto"/>
        <w:rPr>
          <w:rFonts w:ascii="Times New Roman" w:hAnsi="Times New Roman" w:eastAsia="Times New Roman" w:cs="Times New Roman"/>
        </w:rPr>
      </w:pPr>
      <w:r>
        <w:t>Integrated care boards (previously known as clinical commissioning groups) for an area within the LA</w:t>
      </w:r>
    </w:p>
    <w:p w:rsidR="007007C3" w:rsidP="004D3D7C" w:rsidRDefault="007007C3" w14:paraId="7961E841" w14:textId="77777777">
      <w:pPr>
        <w:numPr>
          <w:ilvl w:val="0"/>
          <w:numId w:val="36"/>
        </w:numPr>
        <w:spacing w:after="120" w:line="240" w:lineRule="auto"/>
        <w:rPr>
          <w:rFonts w:ascii="Times New Roman" w:hAnsi="Times New Roman" w:eastAsia="Times New Roman" w:cs="Times New Roman"/>
        </w:rPr>
      </w:pPr>
      <w:r>
        <w:t>The chief officer of police for an area in the LA area</w:t>
      </w:r>
    </w:p>
    <w:p w:rsidR="007007C3" w:rsidP="007007C3" w:rsidRDefault="007007C3" w14:paraId="3C18042B" w14:textId="77777777">
      <w:pPr>
        <w:spacing w:after="120"/>
      </w:pPr>
      <w:r>
        <w:rPr>
          <w:b/>
          <w:bCs/>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rsidR="007007C3" w:rsidP="007007C3" w:rsidRDefault="007007C3" w14:paraId="32E13140" w14:textId="15B1453B">
      <w:pPr>
        <w:spacing w:after="120"/>
      </w:pPr>
      <w:r>
        <w:rPr>
          <w:b/>
          <w:bCs/>
        </w:rPr>
        <w:t xml:space="preserve">Alleged perpetrator(s) </w:t>
      </w:r>
      <w:r>
        <w:t xml:space="preserve">and </w:t>
      </w:r>
      <w:r>
        <w:rPr>
          <w:b/>
          <w:bCs/>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rsidRPr="009858FD" w:rsidR="007007C3" w:rsidP="007007C3" w:rsidRDefault="007007C3" w14:paraId="042B261E" w14:textId="77777777">
      <w:pPr>
        <w:pStyle w:val="Heading1"/>
        <w:keepNext w:val="0"/>
        <w:spacing w:before="120" w:after="120"/>
        <w:rPr>
          <w:color w:val="7030A0"/>
          <w:sz w:val="28"/>
          <w:szCs w:val="28"/>
        </w:rPr>
      </w:pPr>
      <w:bookmarkStart w:name="_Toc238055262" w:id="10"/>
      <w:r w:rsidRPr="009858FD">
        <w:rPr>
          <w:rFonts w:ascii="Arial" w:hAnsi="Arial" w:eastAsia="Arial" w:cs="Arial"/>
          <w:color w:val="7030A0"/>
          <w:sz w:val="28"/>
          <w:szCs w:val="28"/>
        </w:rPr>
        <w:t>4. Equality statement</w:t>
      </w:r>
      <w:bookmarkEnd w:id="10"/>
    </w:p>
    <w:p w:rsidR="007007C3" w:rsidP="007007C3" w:rsidRDefault="007007C3" w14:paraId="066201CD" w14:textId="77777777">
      <w:pPr>
        <w:spacing w:after="120"/>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007007C3" w:rsidP="007007C3" w:rsidRDefault="007007C3" w14:paraId="78EBD216" w14:textId="77777777">
      <w:pPr>
        <w:spacing w:after="120"/>
      </w:pPr>
      <w:r>
        <w:t>We give special consideration to children who:</w:t>
      </w:r>
    </w:p>
    <w:p w:rsidR="007007C3" w:rsidP="004D3D7C" w:rsidRDefault="007007C3" w14:paraId="09E7942D" w14:textId="77777777">
      <w:pPr>
        <w:numPr>
          <w:ilvl w:val="0"/>
          <w:numId w:val="83"/>
        </w:numPr>
        <w:spacing w:after="120" w:line="240" w:lineRule="auto"/>
        <w:rPr>
          <w:rFonts w:ascii="Times New Roman" w:hAnsi="Times New Roman" w:eastAsia="Times New Roman" w:cs="Times New Roman"/>
        </w:rPr>
      </w:pPr>
      <w:r>
        <w:t>Have special educational needs and disabilities (SEND) or health conditions (see section 10)</w:t>
      </w:r>
    </w:p>
    <w:p w:rsidR="007007C3" w:rsidP="004D3D7C" w:rsidRDefault="007007C3" w14:paraId="142C3155" w14:textId="77777777">
      <w:pPr>
        <w:numPr>
          <w:ilvl w:val="0"/>
          <w:numId w:val="83"/>
        </w:numPr>
        <w:spacing w:after="120" w:line="240" w:lineRule="auto"/>
        <w:rPr>
          <w:rFonts w:ascii="Times New Roman" w:hAnsi="Times New Roman" w:eastAsia="Times New Roman" w:cs="Times New Roman"/>
        </w:rPr>
      </w:pPr>
      <w:r>
        <w:t>Are young carers</w:t>
      </w:r>
    </w:p>
    <w:p w:rsidR="007007C3" w:rsidP="004D3D7C" w:rsidRDefault="007007C3" w14:paraId="7E6D3915" w14:textId="77777777">
      <w:pPr>
        <w:numPr>
          <w:ilvl w:val="0"/>
          <w:numId w:val="83"/>
        </w:numPr>
        <w:spacing w:after="120" w:line="240" w:lineRule="auto"/>
        <w:rPr>
          <w:rFonts w:ascii="Times New Roman" w:hAnsi="Times New Roman" w:eastAsia="Times New Roman" w:cs="Times New Roman"/>
        </w:rPr>
      </w:pPr>
      <w:r>
        <w:t xml:space="preserve">May experience discrimination due to their race, ethnicity, religion, gender identification or sexuality </w:t>
      </w:r>
    </w:p>
    <w:p w:rsidR="007007C3" w:rsidP="004D3D7C" w:rsidRDefault="007007C3" w14:paraId="3F33C51A" w14:textId="77777777">
      <w:pPr>
        <w:numPr>
          <w:ilvl w:val="0"/>
          <w:numId w:val="83"/>
        </w:numPr>
        <w:spacing w:after="120" w:line="240" w:lineRule="auto"/>
        <w:rPr>
          <w:rFonts w:ascii="Times New Roman" w:hAnsi="Times New Roman" w:eastAsia="Times New Roman" w:cs="Times New Roman"/>
        </w:rPr>
      </w:pPr>
      <w:r>
        <w:t>Have English as an additional language (EAL)</w:t>
      </w:r>
    </w:p>
    <w:p w:rsidR="007007C3" w:rsidP="004D3D7C" w:rsidRDefault="007007C3" w14:paraId="401D54A1" w14:textId="77777777">
      <w:pPr>
        <w:numPr>
          <w:ilvl w:val="0"/>
          <w:numId w:val="83"/>
        </w:numPr>
        <w:spacing w:after="120" w:line="240" w:lineRule="auto"/>
        <w:rPr>
          <w:rFonts w:ascii="Times New Roman" w:hAnsi="Times New Roman" w:eastAsia="Times New Roman" w:cs="Times New Roman"/>
        </w:rPr>
      </w:pPr>
      <w:r>
        <w:t xml:space="preserve">Are known to be living in difficult situations – for example, temporary accommodation or where there are issues such as substance abuse or domestic violence </w:t>
      </w:r>
    </w:p>
    <w:p w:rsidR="007007C3" w:rsidP="004D3D7C" w:rsidRDefault="007007C3" w14:paraId="40448AB1" w14:textId="77777777">
      <w:pPr>
        <w:numPr>
          <w:ilvl w:val="0"/>
          <w:numId w:val="83"/>
        </w:numPr>
        <w:spacing w:after="120" w:line="240" w:lineRule="auto"/>
        <w:rPr>
          <w:rFonts w:ascii="Times New Roman" w:hAnsi="Times New Roman" w:eastAsia="Times New Roman" w:cs="Times New Roman"/>
        </w:rPr>
      </w:pPr>
      <w:r>
        <w:t>Are at risk of female genital mutilation (FGM), sexual exploitation, forced marriage, or radicalisation</w:t>
      </w:r>
    </w:p>
    <w:p w:rsidR="007007C3" w:rsidP="004D3D7C" w:rsidRDefault="007007C3" w14:paraId="208978DA" w14:textId="77777777">
      <w:pPr>
        <w:numPr>
          <w:ilvl w:val="0"/>
          <w:numId w:val="83"/>
        </w:numPr>
        <w:spacing w:after="120" w:line="240" w:lineRule="auto"/>
        <w:rPr>
          <w:rFonts w:ascii="Times New Roman" w:hAnsi="Times New Roman" w:eastAsia="Times New Roman" w:cs="Times New Roman"/>
        </w:rPr>
      </w:pPr>
      <w:r>
        <w:t>Are asylum seekers</w:t>
      </w:r>
    </w:p>
    <w:p w:rsidR="007007C3" w:rsidP="004D3D7C" w:rsidRDefault="007007C3" w14:paraId="54EE00C9" w14:textId="77777777">
      <w:pPr>
        <w:numPr>
          <w:ilvl w:val="0"/>
          <w:numId w:val="83"/>
        </w:numPr>
        <w:spacing w:after="120" w:line="240" w:lineRule="auto"/>
        <w:rPr>
          <w:rFonts w:ascii="Times New Roman" w:hAnsi="Times New Roman" w:eastAsia="Times New Roman" w:cs="Times New Roman"/>
        </w:rPr>
      </w:pPr>
      <w:r>
        <w:t xml:space="preserve">Are at risk due to either their own or a family member’s mental health needs </w:t>
      </w:r>
    </w:p>
    <w:p w:rsidR="007007C3" w:rsidP="004D3D7C" w:rsidRDefault="007007C3" w14:paraId="49A104B2" w14:textId="77777777">
      <w:pPr>
        <w:numPr>
          <w:ilvl w:val="0"/>
          <w:numId w:val="83"/>
        </w:numPr>
        <w:spacing w:after="120" w:line="240" w:lineRule="auto"/>
        <w:rPr>
          <w:rFonts w:ascii="Times New Roman" w:hAnsi="Times New Roman" w:eastAsia="Times New Roman" w:cs="Times New Roman"/>
        </w:rPr>
      </w:pPr>
      <w:r>
        <w:t>Are looked after or previously looked after (see section 14)</w:t>
      </w:r>
    </w:p>
    <w:p w:rsidR="007007C3" w:rsidP="004D3D7C" w:rsidRDefault="007007C3" w14:paraId="413E0D29" w14:textId="77777777">
      <w:pPr>
        <w:numPr>
          <w:ilvl w:val="0"/>
          <w:numId w:val="83"/>
        </w:numPr>
        <w:spacing w:after="120" w:line="240" w:lineRule="auto"/>
        <w:rPr>
          <w:rFonts w:ascii="Times New Roman" w:hAnsi="Times New Roman" w:eastAsia="Times New Roman" w:cs="Times New Roman"/>
        </w:rPr>
      </w:pPr>
      <w:r>
        <w:t>Are missing or absent from education for prolonged periods and/or frequently</w:t>
      </w:r>
    </w:p>
    <w:p w:rsidR="007007C3" w:rsidP="004D3D7C" w:rsidRDefault="007007C3" w14:paraId="048BB856" w14:textId="77777777">
      <w:pPr>
        <w:numPr>
          <w:ilvl w:val="0"/>
          <w:numId w:val="83"/>
        </w:numPr>
        <w:spacing w:after="120" w:line="240" w:lineRule="auto"/>
        <w:rPr>
          <w:rFonts w:ascii="Times New Roman" w:hAnsi="Times New Roman" w:eastAsia="Times New Roman" w:cs="Times New Roman"/>
        </w:rPr>
      </w:pPr>
      <w:r>
        <w:t>Whose parent/carer has expressed an intention to remove them from school to be home educated</w:t>
      </w:r>
    </w:p>
    <w:p w:rsidR="007007C3" w:rsidP="007007C3" w:rsidRDefault="007007C3" w14:paraId="7F2B77EE" w14:textId="77777777">
      <w:pPr>
        <w:spacing w:after="120"/>
      </w:pPr>
    </w:p>
    <w:p w:rsidRPr="009858FD" w:rsidR="007007C3" w:rsidP="007007C3" w:rsidRDefault="007007C3" w14:paraId="41A4EA9C" w14:textId="77777777">
      <w:pPr>
        <w:pStyle w:val="Heading1"/>
        <w:keepNext w:val="0"/>
        <w:spacing w:before="120" w:after="120"/>
        <w:rPr>
          <w:color w:val="7030A0"/>
          <w:sz w:val="28"/>
          <w:szCs w:val="28"/>
        </w:rPr>
      </w:pPr>
      <w:bookmarkStart w:name="_Toc238055263" w:id="11"/>
      <w:r w:rsidRPr="009858FD">
        <w:rPr>
          <w:rFonts w:ascii="Arial" w:hAnsi="Arial" w:eastAsia="Arial" w:cs="Arial"/>
          <w:color w:val="7030A0"/>
          <w:sz w:val="28"/>
          <w:szCs w:val="28"/>
        </w:rPr>
        <w:t>5. Roles and responsibilities</w:t>
      </w:r>
      <w:bookmarkEnd w:id="11"/>
    </w:p>
    <w:p w:rsidR="007007C3" w:rsidP="007007C3" w:rsidRDefault="007007C3" w14:paraId="6EC933F7" w14:textId="26A82990">
      <w:pPr>
        <w:spacing w:after="120"/>
      </w:pPr>
      <w:r>
        <w:lastRenderedPageBreak/>
        <w:t xml:space="preserve">Safeguarding and child protection is </w:t>
      </w:r>
      <w:r>
        <w:rPr>
          <w:b/>
          <w:bCs/>
        </w:rPr>
        <w:t xml:space="preserve">everyone’s </w:t>
      </w:r>
      <w:r>
        <w:t xml:space="preserve">responsibility. This policy applies to all staff, volunteers and trustees, and those serving on committees </w:t>
      </w:r>
      <w:r w:rsidR="001920B1">
        <w:t xml:space="preserve">of the Board </w:t>
      </w:r>
      <w:r w:rsidR="007033DA">
        <w:t>and Trust</w:t>
      </w:r>
      <w:r w:rsidR="001920B1">
        <w:t xml:space="preserve"> L</w:t>
      </w:r>
      <w:r>
        <w:t xml:space="preserve">ocal </w:t>
      </w:r>
      <w:r w:rsidR="001920B1">
        <w:t>C</w:t>
      </w:r>
      <w:r>
        <w:t xml:space="preserve">ommittees and governance professionals across our trust and is consistent with the procedures of the 3 safeguarding partners. Our policy and procedures also apply to extended school and off-site activities. </w:t>
      </w:r>
    </w:p>
    <w:p w:rsidR="007007C3" w:rsidP="007007C3" w:rsidRDefault="007007C3" w14:paraId="37DB8E01" w14:textId="77777777">
      <w:pPr>
        <w:spacing w:after="120"/>
      </w:pPr>
      <w:r>
        <w:t xml:space="preserve">The trust and its schools play 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rsidR="007007C3" w:rsidP="004D3D7C" w:rsidRDefault="007007C3" w14:paraId="7CE39F31" w14:textId="77777777">
      <w:pPr>
        <w:numPr>
          <w:ilvl w:val="0"/>
          <w:numId w:val="84"/>
        </w:numPr>
        <w:spacing w:after="120" w:line="240" w:lineRule="auto"/>
        <w:rPr>
          <w:rFonts w:ascii="Times New Roman" w:hAnsi="Times New Roman" w:eastAsia="Times New Roman" w:cs="Times New Roman"/>
        </w:rPr>
      </w:pPr>
      <w:r>
        <w:t xml:space="preserve">Behaviour policy </w:t>
      </w:r>
    </w:p>
    <w:p w:rsidR="007007C3" w:rsidP="004D3D7C" w:rsidRDefault="007007C3" w14:paraId="435F0B0B" w14:textId="77777777">
      <w:pPr>
        <w:numPr>
          <w:ilvl w:val="0"/>
          <w:numId w:val="84"/>
        </w:numPr>
        <w:spacing w:after="120" w:line="240" w:lineRule="auto"/>
        <w:rPr>
          <w:rFonts w:ascii="Times New Roman" w:hAnsi="Times New Roman" w:eastAsia="Times New Roman" w:cs="Times New Roman"/>
        </w:rPr>
      </w:pPr>
      <w:r>
        <w:t xml:space="preserve">Pastoral support system </w:t>
      </w:r>
    </w:p>
    <w:p w:rsidR="007007C3" w:rsidP="004D3D7C" w:rsidRDefault="007007C3" w14:paraId="303782BC" w14:textId="77777777">
      <w:pPr>
        <w:numPr>
          <w:ilvl w:val="0"/>
          <w:numId w:val="84"/>
        </w:numPr>
        <w:spacing w:after="120" w:line="240" w:lineRule="auto"/>
        <w:rPr>
          <w:rFonts w:ascii="Times New Roman" w:hAnsi="Times New Roman" w:eastAsia="Times New Roman" w:cs="Times New Roman"/>
        </w:rPr>
      </w:pPr>
      <w:r>
        <w:t xml:space="preserve">Planned programme of relationships, sex and health education (RSHE), which is inclusive and delivered regularly, tackling issues such as: </w:t>
      </w:r>
    </w:p>
    <w:p w:rsidR="007007C3" w:rsidP="004D3D7C" w:rsidRDefault="007007C3" w14:paraId="5C9F22B0"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Healthy and respectful relationships </w:t>
      </w:r>
    </w:p>
    <w:p w:rsidR="007007C3" w:rsidP="004D3D7C" w:rsidRDefault="007007C3" w14:paraId="6002A336"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Boundaries and consent </w:t>
      </w:r>
    </w:p>
    <w:p w:rsidR="007007C3" w:rsidP="004D3D7C" w:rsidRDefault="007007C3" w14:paraId="603C3052"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Stereotyping, prejudice and equality </w:t>
      </w:r>
    </w:p>
    <w:p w:rsidR="007007C3" w:rsidP="004D3D7C" w:rsidRDefault="007007C3" w14:paraId="0016B49A"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Body confidence and self-esteem </w:t>
      </w:r>
    </w:p>
    <w:p w:rsidR="007007C3" w:rsidP="004D3D7C" w:rsidRDefault="007007C3" w14:paraId="021B2043"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How to recognise an abusive relationship (including coercive and controlling behaviour) </w:t>
      </w:r>
    </w:p>
    <w:p w:rsidR="007007C3" w:rsidP="004D3D7C" w:rsidRDefault="007007C3" w14:paraId="65B1532D"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The concepts of, and laws relating to, sexual consent, sexual exploitation, abuse, grooming, coercion, harassment, rape, domestic abuse, so-called honour-based violence such as forced marriage and FGM and how to access support </w:t>
      </w:r>
    </w:p>
    <w:p w:rsidRPr="007033DA" w:rsidR="007007C3" w:rsidP="004D3D7C" w:rsidRDefault="007007C3" w14:paraId="5ED0CC9E" w14:textId="77777777">
      <w:pPr>
        <w:numPr>
          <w:ilvl w:val="0"/>
          <w:numId w:val="13"/>
        </w:numPr>
        <w:pBdr>
          <w:left w:val="none" w:color="auto" w:sz="0" w:space="11"/>
        </w:pBdr>
        <w:spacing w:after="120" w:line="240" w:lineRule="auto"/>
        <w:ind w:right="567" w:hanging="456"/>
        <w:rPr>
          <w:rFonts w:ascii="Times New Roman" w:hAnsi="Times New Roman" w:eastAsia="Times New Roman" w:cs="Times New Roman"/>
          <w:sz w:val="15"/>
          <w:szCs w:val="15"/>
        </w:rPr>
      </w:pPr>
      <w:r>
        <w:t xml:space="preserve">What constitutes sexual harassment and sexual violence and why they’re always unacceptable </w:t>
      </w:r>
    </w:p>
    <w:p w:rsidR="007033DA" w:rsidP="007033DA" w:rsidRDefault="007033DA" w14:paraId="26225FC9" w14:textId="77777777">
      <w:pPr>
        <w:pBdr>
          <w:left w:val="none" w:color="auto" w:sz="0" w:space="11"/>
        </w:pBdr>
        <w:spacing w:after="120" w:line="240" w:lineRule="auto"/>
        <w:ind w:right="567"/>
      </w:pPr>
    </w:p>
    <w:p w:rsidR="007033DA" w:rsidP="007033DA" w:rsidRDefault="007033DA" w14:paraId="0C9F99C3" w14:textId="77777777">
      <w:pPr>
        <w:pBdr>
          <w:left w:val="none" w:color="auto" w:sz="0" w:space="11"/>
        </w:pBdr>
        <w:spacing w:after="120" w:line="240" w:lineRule="auto"/>
        <w:ind w:right="567"/>
      </w:pPr>
    </w:p>
    <w:p w:rsidR="007033DA" w:rsidP="007033DA" w:rsidRDefault="007033DA" w14:paraId="165DB513" w14:textId="77777777">
      <w:pPr>
        <w:pBdr>
          <w:left w:val="none" w:color="auto" w:sz="0" w:space="11"/>
        </w:pBdr>
        <w:spacing w:after="120" w:line="240" w:lineRule="auto"/>
        <w:ind w:right="567"/>
        <w:rPr>
          <w:rFonts w:ascii="Times New Roman" w:hAnsi="Times New Roman" w:eastAsia="Times New Roman" w:cs="Times New Roman"/>
          <w:sz w:val="15"/>
          <w:szCs w:val="15"/>
        </w:rPr>
      </w:pPr>
    </w:p>
    <w:p w:rsidRPr="009858FD" w:rsidR="007007C3" w:rsidP="007007C3" w:rsidRDefault="007007C3" w14:paraId="6DCC0569" w14:textId="77777777">
      <w:pPr>
        <w:spacing w:before="240" w:after="120"/>
        <w:rPr>
          <w:color w:val="7030A0"/>
          <w:sz w:val="24"/>
          <w:szCs w:val="24"/>
        </w:rPr>
      </w:pPr>
      <w:r w:rsidRPr="009858FD">
        <w:rPr>
          <w:b/>
          <w:bCs/>
          <w:color w:val="7030A0"/>
          <w:sz w:val="24"/>
          <w:szCs w:val="24"/>
        </w:rPr>
        <w:t>5.1 All staff</w:t>
      </w:r>
    </w:p>
    <w:p w:rsidRPr="009858FD" w:rsidR="007007C3" w:rsidP="007007C3" w:rsidRDefault="007007C3" w14:paraId="46F86DBA" w14:textId="77777777">
      <w:pPr>
        <w:spacing w:after="120"/>
        <w:rPr>
          <w:b/>
          <w:bCs/>
        </w:rPr>
      </w:pPr>
      <w:r w:rsidRPr="009858FD">
        <w:rPr>
          <w:b/>
          <w:bCs/>
        </w:rPr>
        <w:t>All staff will:</w:t>
      </w:r>
    </w:p>
    <w:p w:rsidR="007007C3" w:rsidP="004D3D7C" w:rsidRDefault="007007C3" w14:paraId="439657A8" w14:textId="77777777">
      <w:pPr>
        <w:numPr>
          <w:ilvl w:val="0"/>
          <w:numId w:val="40"/>
        </w:numPr>
        <w:spacing w:after="120" w:line="240" w:lineRule="auto"/>
        <w:rPr>
          <w:rFonts w:ascii="Times New Roman" w:hAnsi="Times New Roman" w:eastAsia="Times New Roman" w:cs="Times New Roman"/>
        </w:rPr>
      </w:pPr>
      <w:r>
        <w:t xml:space="preserve">Read and understand at least part 1 of the Department for Education’s statutory safeguarding guidance, </w:t>
      </w:r>
      <w:hyperlink w:history="1" r:id="rId33">
        <w:r>
          <w:rPr>
            <w:color w:val="0072CC"/>
            <w:u w:val="single" w:color="0072CC"/>
          </w:rPr>
          <w:t>Keeping Children Safe in Education</w:t>
        </w:r>
      </w:hyperlink>
      <w:r>
        <w:t xml:space="preserve"> (KCSIE), in full and review this guidance at least annually</w:t>
      </w:r>
    </w:p>
    <w:p w:rsidR="007007C3" w:rsidP="004D3D7C" w:rsidRDefault="007007C3" w14:paraId="79AD8EC3" w14:textId="77777777">
      <w:pPr>
        <w:numPr>
          <w:ilvl w:val="0"/>
          <w:numId w:val="40"/>
        </w:numPr>
        <w:spacing w:after="120" w:line="240" w:lineRule="auto"/>
        <w:rPr>
          <w:rFonts w:ascii="Times New Roman" w:hAnsi="Times New Roman" w:eastAsia="Times New Roman" w:cs="Times New Roman"/>
        </w:rPr>
      </w:pPr>
      <w:r>
        <w:t>Sign a declaration at the beginning of each academic year to say that they have read and reviewed the guidance</w:t>
      </w:r>
    </w:p>
    <w:p w:rsidR="007007C3" w:rsidP="004D3D7C" w:rsidRDefault="007007C3" w14:paraId="124ABAAA" w14:textId="77777777">
      <w:pPr>
        <w:numPr>
          <w:ilvl w:val="0"/>
          <w:numId w:val="40"/>
        </w:numPr>
        <w:spacing w:after="120" w:line="240" w:lineRule="auto"/>
        <w:rPr>
          <w:rFonts w:ascii="Times New Roman" w:hAnsi="Times New Roman" w:eastAsia="Times New Roman" w:cs="Times New Roman"/>
        </w:rPr>
      </w:pPr>
      <w:r>
        <w:t>Reinforce the importance of online safety when communicating with parents and carers. This includes making parents and carers aware of what we ask children to do online (e.g. sites they need to visit or who they’ll be interacting with online)</w:t>
      </w:r>
    </w:p>
    <w:p w:rsidR="007007C3" w:rsidP="004D3D7C" w:rsidRDefault="007007C3" w14:paraId="57E7CDEB" w14:textId="77777777">
      <w:pPr>
        <w:numPr>
          <w:ilvl w:val="0"/>
          <w:numId w:val="40"/>
        </w:numPr>
        <w:spacing w:after="120" w:line="240" w:lineRule="auto"/>
        <w:rPr>
          <w:rFonts w:ascii="Times New Roman" w:hAnsi="Times New Roman" w:eastAsia="Times New Roman" w:cs="Times New Roman"/>
        </w:rPr>
      </w:pPr>
      <w:r>
        <w:t>Provide a safe space for pupils who are LGBTQ+ to speak out and share their concerns</w:t>
      </w:r>
    </w:p>
    <w:p w:rsidRPr="009858FD" w:rsidR="007007C3" w:rsidP="005953E7" w:rsidRDefault="007007C3" w14:paraId="72D3991E" w14:textId="77777777">
      <w:pPr>
        <w:spacing w:after="120"/>
        <w:rPr>
          <w:b/>
          <w:bCs/>
        </w:rPr>
      </w:pPr>
      <w:r w:rsidRPr="009858FD">
        <w:rPr>
          <w:b/>
          <w:bCs/>
        </w:rPr>
        <w:t xml:space="preserve">All staff will be aware of: </w:t>
      </w:r>
    </w:p>
    <w:p w:rsidRPr="009858FD" w:rsidR="007007C3" w:rsidP="004D3D7C" w:rsidRDefault="007007C3" w14:paraId="3AA6118E" w14:textId="0E60996C">
      <w:pPr>
        <w:pStyle w:val="ListParagraph"/>
        <w:numPr>
          <w:ilvl w:val="0"/>
          <w:numId w:val="85"/>
        </w:numPr>
        <w:rPr>
          <w:rFonts w:asciiTheme="minorHAnsi" w:hAnsiTheme="minorHAnsi" w:cstheme="minorHAnsi"/>
        </w:rPr>
      </w:pPr>
      <w:r w:rsidRPr="009858FD">
        <w:rPr>
          <w:rFonts w:asciiTheme="minorHAnsi" w:hAnsiTheme="minorHAnsi" w:cstheme="minorHAnsi"/>
          <w:sz w:val="22"/>
          <w:szCs w:val="22"/>
        </w:rPr>
        <w:t xml:space="preserve">Our systems that support safeguarding, including this child protection and safeguarding policy, the staff </w:t>
      </w:r>
      <w:r w:rsidRPr="009858FD" w:rsidR="00F22C1E">
        <w:rPr>
          <w:rFonts w:asciiTheme="minorHAnsi" w:hAnsiTheme="minorHAnsi" w:cstheme="minorHAnsi"/>
          <w:sz w:val="22"/>
          <w:szCs w:val="22"/>
        </w:rPr>
        <w:t xml:space="preserve">code of conduct, </w:t>
      </w:r>
      <w:r w:rsidRPr="009858FD">
        <w:rPr>
          <w:rFonts w:asciiTheme="minorHAnsi" w:hAnsiTheme="minorHAnsi" w:cstheme="minorHAnsi"/>
          <w:sz w:val="22"/>
          <w:szCs w:val="22"/>
        </w:rPr>
        <w:t xml:space="preserve">the role and identity of the designated safeguarding lead </w:t>
      </w:r>
      <w:r w:rsidRPr="009858FD">
        <w:rPr>
          <w:rFonts w:asciiTheme="minorHAnsi" w:hAnsiTheme="minorHAnsi" w:cstheme="minorHAnsi"/>
          <w:sz w:val="22"/>
          <w:szCs w:val="22"/>
        </w:rPr>
        <w:lastRenderedPageBreak/>
        <w:t>(DSL)</w:t>
      </w:r>
      <w:r w:rsidR="00C46C0D">
        <w:rPr>
          <w:rFonts w:asciiTheme="minorHAnsi" w:hAnsiTheme="minorHAnsi" w:cstheme="minorHAnsi"/>
          <w:sz w:val="22"/>
          <w:szCs w:val="22"/>
        </w:rPr>
        <w:t xml:space="preserve"> and the Deputy Designated Safeguarding Lead (DDSL), </w:t>
      </w:r>
      <w:r w:rsidRPr="009858FD">
        <w:rPr>
          <w:rFonts w:asciiTheme="minorHAnsi" w:hAnsiTheme="minorHAnsi" w:cstheme="minorHAnsi"/>
          <w:sz w:val="22"/>
          <w:szCs w:val="22"/>
        </w:rPr>
        <w:t xml:space="preserve">the behaviour policy, the online safety </w:t>
      </w:r>
      <w:r w:rsidR="00C46C0D">
        <w:rPr>
          <w:rFonts w:asciiTheme="minorHAnsi" w:hAnsiTheme="minorHAnsi" w:cstheme="minorHAnsi"/>
          <w:sz w:val="22"/>
          <w:szCs w:val="22"/>
        </w:rPr>
        <w:t>policy</w:t>
      </w:r>
      <w:r w:rsidRPr="009858FD">
        <w:rPr>
          <w:rFonts w:asciiTheme="minorHAnsi" w:hAnsiTheme="minorHAnsi" w:cstheme="minorHAnsi"/>
          <w:sz w:val="22"/>
          <w:szCs w:val="22"/>
        </w:rPr>
        <w:t xml:space="preserve"> and the safeguarding response to children who go missing from education/who are absent from education.</w:t>
      </w:r>
    </w:p>
    <w:p w:rsidR="007007C3" w:rsidP="004D3D7C" w:rsidRDefault="007007C3" w14:paraId="0FFC3F98" w14:textId="7B2864AA">
      <w:pPr>
        <w:numPr>
          <w:ilvl w:val="0"/>
          <w:numId w:val="39"/>
        </w:numPr>
        <w:spacing w:after="120" w:line="240" w:lineRule="auto"/>
        <w:rPr>
          <w:rFonts w:ascii="Times New Roman" w:hAnsi="Times New Roman" w:eastAsia="Times New Roman" w:cs="Times New Roman"/>
        </w:rPr>
      </w:pPr>
      <w:r>
        <w:t xml:space="preserve">Be aware of the </w:t>
      </w:r>
      <w:r w:rsidR="005953E7">
        <w:t>T</w:t>
      </w:r>
      <w:r>
        <w:t>rust’s unauthorised absence procedures and children missing education procedures</w:t>
      </w:r>
    </w:p>
    <w:p w:rsidR="007007C3" w:rsidP="004D3D7C" w:rsidRDefault="281CD6AE" w14:paraId="5B2056E0" w14:textId="00D6542A">
      <w:pPr>
        <w:numPr>
          <w:ilvl w:val="0"/>
          <w:numId w:val="39"/>
        </w:numPr>
        <w:spacing w:after="120" w:line="240" w:lineRule="auto"/>
        <w:rPr>
          <w:rFonts w:ascii="Times New Roman" w:hAnsi="Times New Roman" w:eastAsia="Times New Roman" w:cs="Times New Roman"/>
        </w:rPr>
      </w:pPr>
      <w:r>
        <w:t xml:space="preserve">The family help assessment process and their role in it, including identifying emerging problems, liaising with the DSL, and sharing information with other professionals to support early identification and assessment </w:t>
      </w:r>
    </w:p>
    <w:p w:rsidR="007007C3" w:rsidP="004D3D7C" w:rsidRDefault="007007C3" w14:paraId="02B1B31C" w14:textId="77777777">
      <w:pPr>
        <w:numPr>
          <w:ilvl w:val="0"/>
          <w:numId w:val="39"/>
        </w:numPr>
        <w:spacing w:after="120" w:line="240" w:lineRule="auto"/>
        <w:rPr>
          <w:rFonts w:ascii="Times New Roman" w:hAnsi="Times New Roman" w:eastAsia="Times New Roman" w:cs="Times New Roman"/>
        </w:rPr>
      </w:pPr>
      <w:r>
        <w:t>The process for making referrals to local authority children’s social care and for statutory assessments that may follow a referral, including the role they might be expected to play</w:t>
      </w:r>
    </w:p>
    <w:p w:rsidR="007007C3" w:rsidP="004D3D7C" w:rsidRDefault="007007C3" w14:paraId="7630E394" w14:textId="77777777">
      <w:pPr>
        <w:numPr>
          <w:ilvl w:val="0"/>
          <w:numId w:val="39"/>
        </w:numPr>
        <w:spacing w:after="120" w:line="240" w:lineRule="auto"/>
        <w:rPr>
          <w:rFonts w:ascii="Times New Roman" w:hAnsi="Times New Roman" w:eastAsia="Times New Roman" w:cs="Times New Roman"/>
        </w:rPr>
      </w:pPr>
      <w:r>
        <w:t>The process for community-based Family Help assessments</w:t>
      </w:r>
    </w:p>
    <w:p w:rsidR="007007C3" w:rsidP="004D3D7C" w:rsidRDefault="007007C3" w14:paraId="4C979DA0" w14:textId="77777777">
      <w:pPr>
        <w:numPr>
          <w:ilvl w:val="0"/>
          <w:numId w:val="39"/>
        </w:numPr>
        <w:spacing w:after="120" w:line="240" w:lineRule="auto"/>
        <w:rPr>
          <w:rFonts w:ascii="Times New Roman" w:hAnsi="Times New Roman" w:eastAsia="Times New Roman" w:cs="Times New Roman"/>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007007C3" w:rsidP="004D3D7C" w:rsidRDefault="007007C3" w14:paraId="6F86F371" w14:textId="77777777">
      <w:pPr>
        <w:numPr>
          <w:ilvl w:val="0"/>
          <w:numId w:val="39"/>
        </w:numPr>
        <w:spacing w:after="120" w:line="240" w:lineRule="auto"/>
        <w:rPr>
          <w:rFonts w:ascii="Times New Roman" w:hAnsi="Times New Roman" w:eastAsia="Times New Roman" w:cs="Times New Roman"/>
        </w:rPr>
      </w:pPr>
      <w: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rsidR="007007C3" w:rsidP="004D3D7C" w:rsidRDefault="007007C3" w14:paraId="27361A9B" w14:textId="77777777">
      <w:pPr>
        <w:numPr>
          <w:ilvl w:val="0"/>
          <w:numId w:val="39"/>
        </w:numPr>
        <w:spacing w:after="120" w:line="240" w:lineRule="auto"/>
        <w:rPr>
          <w:rFonts w:ascii="Times New Roman" w:hAnsi="Times New Roman" w:eastAsia="Times New Roman" w:cs="Times New Roman"/>
        </w:rPr>
      </w:pPr>
      <w:r>
        <w:t>The safeguarding issues that often overlap and can put children at risk of harm, including:</w:t>
      </w:r>
    </w:p>
    <w:p w:rsidR="007007C3" w:rsidP="004D3D7C" w:rsidRDefault="007007C3" w14:paraId="61A77D28" w14:textId="77777777">
      <w:pPr>
        <w:numPr>
          <w:ilvl w:val="0"/>
          <w:numId w:val="14"/>
        </w:numPr>
        <w:pBdr>
          <w:left w:val="none" w:color="auto" w:sz="0" w:space="11"/>
        </w:pBdr>
        <w:spacing w:after="120" w:line="240" w:lineRule="auto"/>
        <w:ind w:right="567" w:hanging="456"/>
        <w:rPr>
          <w:rFonts w:ascii="Times New Roman" w:hAnsi="Times New Roman" w:eastAsia="Times New Roman" w:cs="Times New Roman"/>
          <w:sz w:val="15"/>
          <w:szCs w:val="15"/>
        </w:rPr>
      </w:pPr>
      <w:r>
        <w:t>Drug taking and/or alcohol misuse</w:t>
      </w:r>
    </w:p>
    <w:p w:rsidR="007007C3" w:rsidP="004D3D7C" w:rsidRDefault="007007C3" w14:paraId="717940FE" w14:textId="77777777">
      <w:pPr>
        <w:numPr>
          <w:ilvl w:val="0"/>
          <w:numId w:val="14"/>
        </w:numPr>
        <w:pBdr>
          <w:left w:val="none" w:color="auto" w:sz="0" w:space="11"/>
        </w:pBdr>
        <w:spacing w:after="120" w:line="240" w:lineRule="auto"/>
        <w:ind w:right="567" w:hanging="456"/>
        <w:rPr>
          <w:rFonts w:ascii="Times New Roman" w:hAnsi="Times New Roman" w:eastAsia="Times New Roman" w:cs="Times New Roman"/>
          <w:sz w:val="15"/>
          <w:szCs w:val="15"/>
        </w:rPr>
      </w:pPr>
      <w:r>
        <w:t>Unexplainable and/or persistent absences from education</w:t>
      </w:r>
    </w:p>
    <w:p w:rsidR="007007C3" w:rsidP="004D3D7C" w:rsidRDefault="007007C3" w14:paraId="53BF4BD4" w14:textId="77777777">
      <w:pPr>
        <w:numPr>
          <w:ilvl w:val="0"/>
          <w:numId w:val="14"/>
        </w:numPr>
        <w:pBdr>
          <w:left w:val="none" w:color="auto" w:sz="0" w:space="11"/>
        </w:pBdr>
        <w:spacing w:after="120" w:line="240" w:lineRule="auto"/>
        <w:ind w:right="567" w:hanging="456"/>
        <w:rPr>
          <w:rFonts w:ascii="Times New Roman" w:hAnsi="Times New Roman" w:eastAsia="Times New Roman" w:cs="Times New Roman"/>
          <w:sz w:val="15"/>
          <w:szCs w:val="15"/>
        </w:rPr>
      </w:pPr>
      <w:r>
        <w:t>Serious violence, criminal exploitation (including that linked to county lines), radicalisation</w:t>
      </w:r>
    </w:p>
    <w:p w:rsidR="007007C3" w:rsidP="004D3D7C" w:rsidRDefault="007007C3" w14:paraId="6CCCF215" w14:textId="77777777">
      <w:pPr>
        <w:numPr>
          <w:ilvl w:val="0"/>
          <w:numId w:val="14"/>
        </w:numPr>
        <w:pBdr>
          <w:left w:val="none" w:color="auto" w:sz="0" w:space="11"/>
        </w:pBdr>
        <w:spacing w:after="120" w:line="240" w:lineRule="auto"/>
        <w:ind w:right="567" w:hanging="456"/>
        <w:rPr>
          <w:rFonts w:ascii="Times New Roman" w:hAnsi="Times New Roman" w:eastAsia="Times New Roman" w:cs="Times New Roman"/>
          <w:sz w:val="15"/>
          <w:szCs w:val="15"/>
        </w:rPr>
      </w:pPr>
      <w:r>
        <w:t>Consensual and non-consensual making or sharing of nudes or semi-nudes</w:t>
      </w:r>
    </w:p>
    <w:p w:rsidR="007007C3" w:rsidP="004D3D7C" w:rsidRDefault="007007C3" w14:paraId="0D700951" w14:textId="77777777">
      <w:pPr>
        <w:numPr>
          <w:ilvl w:val="0"/>
          <w:numId w:val="37"/>
        </w:numPr>
        <w:spacing w:after="120" w:line="240" w:lineRule="auto"/>
        <w:rPr>
          <w:rFonts w:ascii="Times New Roman" w:hAnsi="Times New Roman" w:eastAsia="Times New Roman" w:cs="Times New Roman"/>
        </w:rPr>
      </w:pPr>
      <w:r>
        <w:t>New and emerging threats, including online harm, grooming, sexual exploitation, criminal exploitation, radicalisation, and the role of technology and social media in presenting harm</w:t>
      </w:r>
    </w:p>
    <w:p w:rsidR="007007C3" w:rsidP="004D3D7C" w:rsidRDefault="007007C3" w14:paraId="1E221B4E" w14:textId="77777777">
      <w:pPr>
        <w:numPr>
          <w:ilvl w:val="0"/>
          <w:numId w:val="37"/>
        </w:numPr>
        <w:spacing w:after="120" w:line="240" w:lineRule="auto"/>
        <w:rPr>
          <w:rFonts w:ascii="Times New Roman" w:hAnsi="Times New Roman" w:eastAsia="Times New Roman" w:cs="Times New Roman"/>
        </w:rPr>
      </w:pPr>
      <w:r>
        <w:t>The importance of reassuring victims that they are being taken seriously and that they will be supported and kept safe</w:t>
      </w:r>
    </w:p>
    <w:p w:rsidR="007007C3" w:rsidP="004D3D7C" w:rsidRDefault="007007C3" w14:paraId="1D7E3FA0" w14:textId="77777777">
      <w:pPr>
        <w:numPr>
          <w:ilvl w:val="0"/>
          <w:numId w:val="37"/>
        </w:numPr>
        <w:spacing w:after="120" w:line="240" w:lineRule="auto"/>
        <w:rPr>
          <w:rFonts w:ascii="Times New Roman" w:hAnsi="Times New Roman" w:eastAsia="Times New Roman" w:cs="Times New Roman"/>
        </w:rPr>
      </w:pPr>
      <w:r>
        <w:t>The fact that children can be at risk of harm inside and outside of their home, at school and online</w:t>
      </w:r>
    </w:p>
    <w:p w:rsidR="007007C3" w:rsidP="004D3D7C" w:rsidRDefault="007007C3" w14:paraId="0F5BB11F" w14:textId="77777777">
      <w:pPr>
        <w:numPr>
          <w:ilvl w:val="0"/>
          <w:numId w:val="37"/>
        </w:numPr>
        <w:spacing w:after="120" w:line="240" w:lineRule="auto"/>
        <w:rPr>
          <w:rFonts w:ascii="Times New Roman" w:hAnsi="Times New Roman" w:eastAsia="Times New Roman" w:cs="Times New Roman"/>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rsidR="007007C3" w:rsidP="004D3D7C" w:rsidRDefault="007007C3" w14:paraId="4BA6BD7D" w14:textId="77777777">
      <w:pPr>
        <w:numPr>
          <w:ilvl w:val="0"/>
          <w:numId w:val="37"/>
        </w:numPr>
        <w:spacing w:after="120" w:line="240" w:lineRule="auto"/>
        <w:rPr>
          <w:rFonts w:ascii="Times New Roman" w:hAnsi="Times New Roman" w:eastAsia="Times New Roman" w:cs="Times New Roman"/>
        </w:rPr>
      </w:pPr>
      <w:r>
        <w:t xml:space="preserve">That children who are (or who are perceived to be) lesbian, gay or bisexual can be vulnerable to discriminatory bullying </w:t>
      </w:r>
    </w:p>
    <w:p w:rsidR="007007C3" w:rsidP="004D3D7C" w:rsidRDefault="007007C3" w14:paraId="56C04C56" w14:textId="77777777">
      <w:pPr>
        <w:numPr>
          <w:ilvl w:val="0"/>
          <w:numId w:val="37"/>
        </w:numPr>
        <w:spacing w:after="120" w:line="240" w:lineRule="auto"/>
        <w:rPr>
          <w:rFonts w:ascii="Times New Roman" w:hAnsi="Times New Roman" w:eastAsia="Times New Roman" w:cs="Times New Roman"/>
        </w:rPr>
      </w:pPr>
      <w:r>
        <w:t xml:space="preserve">The potential vulnerabilities of children who are questioning their gender </w:t>
      </w:r>
    </w:p>
    <w:p w:rsidR="005953E7" w:rsidP="004D3D7C" w:rsidRDefault="007007C3" w14:paraId="3A9F9B5E" w14:textId="77777777">
      <w:pPr>
        <w:numPr>
          <w:ilvl w:val="0"/>
          <w:numId w:val="37"/>
        </w:numPr>
        <w:spacing w:after="120" w:line="240" w:lineRule="auto"/>
        <w:rPr>
          <w:rFonts w:ascii="Times New Roman" w:hAnsi="Times New Roman" w:eastAsia="Times New Roman" w:cs="Times New Roman"/>
        </w:rPr>
      </w:pPr>
      <w:r>
        <w:t>That a child and their family may be experiencing multiple needs at the same time</w:t>
      </w:r>
    </w:p>
    <w:p w:rsidRPr="005953E7" w:rsidR="007007C3" w:rsidP="004D3D7C" w:rsidRDefault="007007C3" w14:paraId="0E307092" w14:textId="32D1EDE1">
      <w:pPr>
        <w:numPr>
          <w:ilvl w:val="0"/>
          <w:numId w:val="37"/>
        </w:numPr>
        <w:spacing w:after="120" w:line="240" w:lineRule="auto"/>
        <w:rPr>
          <w:rFonts w:ascii="Times New Roman" w:hAnsi="Times New Roman" w:eastAsia="Times New Roman" w:cs="Times New Roman"/>
        </w:rPr>
      </w:pPr>
      <w:r>
        <w:t xml:space="preserve">What to look for to identify children who need help or protection </w:t>
      </w:r>
    </w:p>
    <w:p w:rsidR="007007C3" w:rsidP="007007C3" w:rsidRDefault="007007C3" w14:paraId="735B58F8" w14:textId="77777777">
      <w:pPr>
        <w:spacing w:after="120"/>
      </w:pPr>
      <w:r>
        <w:t xml:space="preserve">Appendix 4 of this policy outlines in more detail how staff are supported to do this. </w:t>
      </w:r>
    </w:p>
    <w:p w:rsidRPr="009858FD" w:rsidR="007007C3" w:rsidP="007007C3" w:rsidRDefault="007007C3" w14:paraId="12710A52" w14:textId="1A532A85">
      <w:pPr>
        <w:spacing w:before="240" w:after="120"/>
        <w:rPr>
          <w:color w:val="7030A0"/>
          <w:sz w:val="24"/>
          <w:szCs w:val="24"/>
        </w:rPr>
      </w:pPr>
      <w:r w:rsidRPr="009858FD">
        <w:rPr>
          <w:b/>
          <w:bCs/>
          <w:color w:val="7030A0"/>
          <w:sz w:val="24"/>
          <w:szCs w:val="24"/>
        </w:rPr>
        <w:t xml:space="preserve">5.2 The </w:t>
      </w:r>
      <w:r w:rsidR="005953E7">
        <w:rPr>
          <w:b/>
          <w:bCs/>
          <w:color w:val="7030A0"/>
          <w:sz w:val="24"/>
          <w:szCs w:val="24"/>
        </w:rPr>
        <w:t>D</w:t>
      </w:r>
      <w:r w:rsidRPr="009858FD">
        <w:rPr>
          <w:b/>
          <w:bCs/>
          <w:color w:val="7030A0"/>
          <w:sz w:val="24"/>
          <w:szCs w:val="24"/>
        </w:rPr>
        <w:t xml:space="preserve">esignated </w:t>
      </w:r>
      <w:r w:rsidR="005953E7">
        <w:rPr>
          <w:b/>
          <w:bCs/>
          <w:color w:val="7030A0"/>
          <w:sz w:val="24"/>
          <w:szCs w:val="24"/>
        </w:rPr>
        <w:t>S</w:t>
      </w:r>
      <w:r w:rsidRPr="009858FD">
        <w:rPr>
          <w:b/>
          <w:bCs/>
          <w:color w:val="7030A0"/>
          <w:sz w:val="24"/>
          <w:szCs w:val="24"/>
        </w:rPr>
        <w:t xml:space="preserve">afeguarding </w:t>
      </w:r>
      <w:r w:rsidR="005953E7">
        <w:rPr>
          <w:b/>
          <w:bCs/>
          <w:color w:val="7030A0"/>
          <w:sz w:val="24"/>
          <w:szCs w:val="24"/>
        </w:rPr>
        <w:t>L</w:t>
      </w:r>
      <w:r w:rsidRPr="009858FD">
        <w:rPr>
          <w:b/>
          <w:bCs/>
          <w:color w:val="7030A0"/>
          <w:sz w:val="24"/>
          <w:szCs w:val="24"/>
        </w:rPr>
        <w:t xml:space="preserve">ead (DSL) </w:t>
      </w:r>
    </w:p>
    <w:p w:rsidR="007007C3" w:rsidP="007007C3" w:rsidRDefault="007007C3" w14:paraId="11AD1968" w14:textId="35A6D3B6">
      <w:pPr>
        <w:spacing w:after="120"/>
      </w:pPr>
      <w:r>
        <w:lastRenderedPageBreak/>
        <w:t>The DSL is a member of the senior leadership team</w:t>
      </w:r>
      <w:r w:rsidR="005953E7">
        <w:t xml:space="preserve"> and in BWMAT, will be the Headteacher, Executive Head or Head of School</w:t>
      </w:r>
      <w:r>
        <w:t xml:space="preserve">. The DSL at </w:t>
      </w:r>
      <w:r>
        <w:rPr>
          <w:shd w:val="clear" w:color="auto" w:fill="FFFF00"/>
        </w:rPr>
        <w:t>[name of school]</w:t>
      </w:r>
      <w:r>
        <w:t xml:space="preserve"> is </w:t>
      </w:r>
      <w:r>
        <w:rPr>
          <w:shd w:val="clear" w:color="auto" w:fill="FFFF00"/>
        </w:rPr>
        <w:t>[name/job title of individual]</w:t>
      </w:r>
      <w:r>
        <w:t>. The DSL takes lead responsibility for child protection and wider safeguarding in the school. This includes online safety, and understanding our filtering and monitoring processes on school devices and school networks to keep pupils safe online.</w:t>
      </w:r>
    </w:p>
    <w:p w:rsidR="007007C3" w:rsidP="007007C3" w:rsidRDefault="007007C3" w14:paraId="38B47017" w14:textId="77777777">
      <w:pPr>
        <w:spacing w:after="120"/>
      </w:pPr>
      <w:r>
        <w:t>During term time, the DSL will be available during school hours for staff to discuss any safeguarding concerns.</w:t>
      </w:r>
    </w:p>
    <w:p w:rsidR="007007C3" w:rsidP="007007C3" w:rsidRDefault="007007C3" w14:paraId="7D3CFCDE" w14:textId="77777777">
      <w:pPr>
        <w:spacing w:after="120"/>
      </w:pPr>
      <w:r>
        <w:rPr>
          <w:shd w:val="clear" w:color="auto" w:fill="FFFF00"/>
        </w:rPr>
        <w:t>Insert details of how your DSL can also be contacted out of school hours if necessary, e.g. email, phone.</w:t>
      </w:r>
    </w:p>
    <w:p w:rsidR="007007C3" w:rsidP="007007C3" w:rsidRDefault="007007C3" w14:paraId="27BDBAAC" w14:textId="77777777">
      <w:pPr>
        <w:spacing w:after="120"/>
      </w:pPr>
      <w:r>
        <w:t xml:space="preserve">When the DSL is absent, the </w:t>
      </w:r>
      <w:r>
        <w:rPr>
          <w:shd w:val="clear" w:color="auto" w:fill="FFFF00"/>
        </w:rPr>
        <w:t>[deputy/deputies]</w:t>
      </w:r>
      <w:r>
        <w:t xml:space="preserve"> – </w:t>
      </w:r>
      <w:r>
        <w:rPr>
          <w:shd w:val="clear" w:color="auto" w:fill="FFFF00"/>
        </w:rPr>
        <w:t>[name(s) or job title(s) of deputy/deputies]</w:t>
      </w:r>
      <w:r>
        <w:t xml:space="preserve"> – will act as cover.</w:t>
      </w:r>
    </w:p>
    <w:p w:rsidR="007007C3" w:rsidP="007007C3" w:rsidRDefault="007007C3" w14:paraId="34AF3339" w14:textId="77777777">
      <w:pPr>
        <w:spacing w:after="120"/>
      </w:pPr>
      <w:r>
        <w:t xml:space="preserve">If the DSL and </w:t>
      </w:r>
      <w:r>
        <w:rPr>
          <w:shd w:val="clear" w:color="auto" w:fill="FFFF00"/>
        </w:rPr>
        <w:t>[deputy/deputies]</w:t>
      </w:r>
      <w:r>
        <w:t xml:space="preserve"> are not available or absent,</w:t>
      </w:r>
      <w:r>
        <w:rPr>
          <w:color w:val="ED7D31"/>
        </w:rPr>
        <w:t xml:space="preserve"> </w:t>
      </w:r>
      <w:r>
        <w:t>we have cover arrangements in place. This includes:</w:t>
      </w:r>
    </w:p>
    <w:p w:rsidR="007007C3" w:rsidP="004D3D7C" w:rsidRDefault="007007C3" w14:paraId="404CEA46" w14:textId="77777777">
      <w:pPr>
        <w:numPr>
          <w:ilvl w:val="0"/>
          <w:numId w:val="38"/>
        </w:numPr>
        <w:spacing w:after="120" w:line="240" w:lineRule="auto"/>
        <w:rPr>
          <w:rFonts w:ascii="Times New Roman" w:hAnsi="Times New Roman" w:eastAsia="Times New Roman" w:cs="Times New Roman"/>
        </w:rPr>
      </w:pPr>
      <w:r>
        <w:rPr>
          <w:shd w:val="clear" w:color="auto" w:fill="FFFF00"/>
        </w:rPr>
        <w:t>Add your cover arrangements e.g. a shared mailbox so other members of staff can act on safeguarding concerns</w:t>
      </w:r>
    </w:p>
    <w:p w:rsidR="007007C3" w:rsidP="009858FD" w:rsidRDefault="007007C3" w14:paraId="61C44DBA" w14:textId="77777777">
      <w:pPr>
        <w:spacing w:after="120"/>
        <w:ind w:left="360"/>
      </w:pPr>
      <w:r>
        <w:t>The DSL will be given the time, funding, training, resources and support to:</w:t>
      </w:r>
    </w:p>
    <w:p w:rsidR="007007C3" w:rsidP="004D3D7C" w:rsidRDefault="007007C3" w14:paraId="42E6D1A8" w14:textId="77777777">
      <w:pPr>
        <w:numPr>
          <w:ilvl w:val="0"/>
          <w:numId w:val="38"/>
        </w:numPr>
        <w:spacing w:after="120" w:line="240" w:lineRule="auto"/>
        <w:rPr>
          <w:rFonts w:ascii="Times New Roman" w:hAnsi="Times New Roman" w:eastAsia="Times New Roman" w:cs="Times New Roman"/>
        </w:rPr>
      </w:pPr>
      <w:r>
        <w:t>Provide advice and support to other staff on child welfare and child protection matters</w:t>
      </w:r>
    </w:p>
    <w:p w:rsidR="007007C3" w:rsidP="004D3D7C" w:rsidRDefault="007007C3" w14:paraId="2C05E1E4" w14:textId="77777777">
      <w:pPr>
        <w:numPr>
          <w:ilvl w:val="0"/>
          <w:numId w:val="38"/>
        </w:numPr>
        <w:spacing w:after="120" w:line="240" w:lineRule="auto"/>
        <w:rPr>
          <w:rFonts w:ascii="Times New Roman" w:hAnsi="Times New Roman" w:eastAsia="Times New Roman" w:cs="Times New Roman"/>
        </w:rPr>
      </w:pPr>
      <w:r>
        <w:t>Take part in strategy discussions and inter-agency meetings and/or support other staff to do so</w:t>
      </w:r>
    </w:p>
    <w:p w:rsidR="007007C3" w:rsidP="004D3D7C" w:rsidRDefault="007007C3" w14:paraId="78B7A2B8" w14:textId="77777777">
      <w:pPr>
        <w:numPr>
          <w:ilvl w:val="0"/>
          <w:numId w:val="38"/>
        </w:numPr>
        <w:spacing w:after="120" w:line="240" w:lineRule="auto"/>
        <w:rPr>
          <w:rFonts w:ascii="Times New Roman" w:hAnsi="Times New Roman" w:eastAsia="Times New Roman" w:cs="Times New Roman"/>
        </w:rPr>
      </w:pPr>
      <w:r>
        <w:t>Contribute to the assessment of children</w:t>
      </w:r>
    </w:p>
    <w:p w:rsidR="007007C3" w:rsidP="004D3D7C" w:rsidRDefault="007007C3" w14:paraId="37EA6435" w14:textId="77777777">
      <w:pPr>
        <w:numPr>
          <w:ilvl w:val="0"/>
          <w:numId w:val="38"/>
        </w:numPr>
        <w:spacing w:after="120" w:line="240" w:lineRule="auto"/>
        <w:rPr>
          <w:rFonts w:ascii="Times New Roman" w:hAnsi="Times New Roman" w:eastAsia="Times New Roman" w:cs="Times New Roman"/>
        </w:rPr>
      </w:pPr>
      <w:r>
        <w:t>Refer suspected cases, as appropriate, to the relevant body (local authority children’s social care, Channel programme, Disclosure and Barring Service (DBS), and/or police), and support staff who make such referrals directly</w:t>
      </w:r>
    </w:p>
    <w:p w:rsidR="007007C3" w:rsidP="004D3D7C" w:rsidRDefault="007007C3" w14:paraId="3613065E" w14:textId="77777777">
      <w:pPr>
        <w:numPr>
          <w:ilvl w:val="0"/>
          <w:numId w:val="38"/>
        </w:numPr>
        <w:spacing w:after="120" w:line="240" w:lineRule="auto"/>
        <w:rPr>
          <w:rFonts w:ascii="Times New Roman" w:hAnsi="Times New Roman" w:eastAsia="Times New Roman" w:cs="Times New Roman"/>
        </w:rPr>
      </w:pPr>
      <w:r>
        <w:t xml:space="preserve">Have a good understanding of harmful sexual behaviour </w:t>
      </w:r>
    </w:p>
    <w:p w:rsidR="007007C3" w:rsidP="004D3D7C" w:rsidRDefault="007007C3" w14:paraId="12E81812" w14:textId="77777777">
      <w:pPr>
        <w:numPr>
          <w:ilvl w:val="0"/>
          <w:numId w:val="41"/>
        </w:numPr>
        <w:spacing w:after="120" w:line="240" w:lineRule="auto"/>
        <w:rPr>
          <w:rFonts w:ascii="Times New Roman" w:hAnsi="Times New Roman" w:eastAsia="Times New Roman" w:cs="Times New Roman"/>
        </w:rPr>
      </w:pPr>
      <w:r>
        <w:t>Have a good understanding of the filtering and monitoring systems and processes in place at our school</w:t>
      </w:r>
    </w:p>
    <w:p w:rsidR="007007C3" w:rsidP="004D3D7C" w:rsidRDefault="007007C3" w14:paraId="6CF02ECC" w14:textId="4B54A239">
      <w:pPr>
        <w:numPr>
          <w:ilvl w:val="0"/>
          <w:numId w:val="41"/>
        </w:numPr>
        <w:spacing w:after="120" w:line="240" w:lineRule="auto"/>
        <w:rPr>
          <w:rFonts w:ascii="Times New Roman" w:hAnsi="Times New Roman" w:eastAsia="Times New Roman" w:cs="Times New Roman"/>
        </w:rPr>
      </w:pPr>
      <w:r>
        <w:rPr>
          <w:shd w:val="clear" w:color="auto" w:fill="FFFF00"/>
        </w:rPr>
        <w:t>Add if your DSL is your Prevent lead: Make sure that staff have appropriate Prevent training and induction</w:t>
      </w:r>
      <w:r w:rsidR="005953E7">
        <w:rPr>
          <w:shd w:val="clear" w:color="auto" w:fill="FFFF00"/>
        </w:rPr>
        <w:t xml:space="preserve"> in line with Trust training matrix</w:t>
      </w:r>
    </w:p>
    <w:p w:rsidR="007007C3" w:rsidP="007007C3" w:rsidRDefault="007007C3" w14:paraId="1B1DB9AD" w14:textId="77777777">
      <w:pPr>
        <w:spacing w:after="120"/>
      </w:pPr>
      <w:r>
        <w:t xml:space="preserve">The DSL will also: </w:t>
      </w:r>
    </w:p>
    <w:p w:rsidR="007007C3" w:rsidP="004D3D7C" w:rsidRDefault="007007C3" w14:paraId="5E68DED6" w14:textId="14B7E6E8">
      <w:pPr>
        <w:numPr>
          <w:ilvl w:val="0"/>
          <w:numId w:val="44"/>
        </w:numPr>
        <w:spacing w:after="120" w:line="240" w:lineRule="auto"/>
        <w:rPr>
          <w:rFonts w:ascii="Times New Roman" w:hAnsi="Times New Roman" w:eastAsia="Times New Roman" w:cs="Times New Roman"/>
        </w:rPr>
      </w:pPr>
      <w:r>
        <w:t xml:space="preserve">Keep the </w:t>
      </w:r>
      <w:r w:rsidR="000F6A08">
        <w:t xml:space="preserve">Regional Hub Director or Director of System Leadership </w:t>
      </w:r>
      <w:r>
        <w:t xml:space="preserve">informed of any </w:t>
      </w:r>
      <w:r w:rsidR="001920B1">
        <w:t xml:space="preserve">safeguarding </w:t>
      </w:r>
      <w:r>
        <w:t>issues</w:t>
      </w:r>
      <w:r w:rsidR="00957B52">
        <w:t xml:space="preserve"> and discuss these during supervision sessions where required</w:t>
      </w:r>
    </w:p>
    <w:p w:rsidR="007007C3" w:rsidP="004D3D7C" w:rsidRDefault="007007C3" w14:paraId="7839B266" w14:textId="77777777">
      <w:pPr>
        <w:numPr>
          <w:ilvl w:val="0"/>
          <w:numId w:val="44"/>
        </w:numPr>
        <w:spacing w:after="120" w:line="240" w:lineRule="auto"/>
        <w:rPr>
          <w:rFonts w:ascii="Times New Roman" w:hAnsi="Times New Roman" w:eastAsia="Times New Roman" w:cs="Times New Roman"/>
        </w:rPr>
      </w:pPr>
      <w:r>
        <w:t>Liaise with local authority case managers and designated officers for child protection concerns as appropriate</w:t>
      </w:r>
    </w:p>
    <w:p w:rsidR="007007C3" w:rsidP="004D3D7C" w:rsidRDefault="007007C3" w14:paraId="587DDA28" w14:textId="77777777">
      <w:pPr>
        <w:numPr>
          <w:ilvl w:val="0"/>
          <w:numId w:val="44"/>
        </w:numPr>
        <w:spacing w:after="120" w:line="240" w:lineRule="auto"/>
        <w:rPr>
          <w:rFonts w:ascii="Times New Roman" w:hAnsi="Times New Roman" w:eastAsia="Times New Roman" w:cs="Times New Roman"/>
        </w:rPr>
      </w:pPr>
      <w:r>
        <w:t>Discuss the local response to sexual violence and sexual harassment with police and local authority children’s social care colleagues to prepare the school’s policies</w:t>
      </w:r>
    </w:p>
    <w:p w:rsidR="007007C3" w:rsidP="004D3D7C" w:rsidRDefault="007007C3" w14:paraId="6F2707F8" w14:textId="77777777">
      <w:pPr>
        <w:numPr>
          <w:ilvl w:val="0"/>
          <w:numId w:val="44"/>
        </w:numPr>
        <w:spacing w:after="120" w:line="240" w:lineRule="auto"/>
        <w:rPr>
          <w:rFonts w:ascii="Times New Roman" w:hAnsi="Times New Roman" w:eastAsia="Times New Roman" w:cs="Times New Roman"/>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rsidR="007007C3" w:rsidP="004D3D7C" w:rsidRDefault="007007C3" w14:paraId="4769B452" w14:textId="77777777">
      <w:pPr>
        <w:numPr>
          <w:ilvl w:val="0"/>
          <w:numId w:val="44"/>
        </w:numPr>
        <w:spacing w:after="120" w:line="240" w:lineRule="auto"/>
        <w:rPr>
          <w:rFonts w:ascii="Times New Roman" w:hAnsi="Times New Roman" w:eastAsia="Times New Roman" w:cs="Times New Roman"/>
        </w:rPr>
      </w:pPr>
      <w:r>
        <w:t xml:space="preserve">Be aware that children must have an ‘appropriate adult’ to support and help them in the case of a police investigation or search </w:t>
      </w:r>
    </w:p>
    <w:p w:rsidR="007007C3" w:rsidP="004D3D7C" w:rsidRDefault="007007C3" w14:paraId="3D37981D" w14:textId="77777777">
      <w:pPr>
        <w:numPr>
          <w:ilvl w:val="0"/>
          <w:numId w:val="44"/>
        </w:numPr>
        <w:spacing w:after="120" w:line="240" w:lineRule="auto"/>
        <w:rPr>
          <w:rFonts w:ascii="Times New Roman" w:hAnsi="Times New Roman" w:eastAsia="Times New Roman" w:cs="Times New Roman"/>
        </w:rPr>
      </w:pPr>
      <w:r>
        <w:t>Ensure that child protection files are kept up to date</w:t>
      </w:r>
    </w:p>
    <w:p w:rsidR="007007C3" w:rsidP="004D3D7C" w:rsidRDefault="007007C3" w14:paraId="18D360B6" w14:textId="77777777">
      <w:pPr>
        <w:numPr>
          <w:ilvl w:val="0"/>
          <w:numId w:val="44"/>
        </w:numPr>
        <w:spacing w:after="120" w:line="240" w:lineRule="auto"/>
        <w:rPr>
          <w:rFonts w:ascii="Times New Roman" w:hAnsi="Times New Roman" w:eastAsia="Times New Roman" w:cs="Times New Roman"/>
        </w:rPr>
      </w:pPr>
      <w:r>
        <w:lastRenderedPageBreak/>
        <w:t>Where children leave the school, ensure their child protection file is transferred to the new school</w:t>
      </w:r>
    </w:p>
    <w:p w:rsidR="007007C3" w:rsidP="007007C3" w:rsidRDefault="007007C3" w14:paraId="0031E73C" w14:textId="14E1BEFB">
      <w:pPr>
        <w:spacing w:after="120"/>
      </w:pPr>
      <w:r>
        <w:t xml:space="preserve">The full responsibilities of the DSL </w:t>
      </w:r>
      <w:r w:rsidRPr="00A55F1C">
        <w:t xml:space="preserve">and </w:t>
      </w:r>
      <w:r w:rsidRPr="009858FD" w:rsidR="00A55F1C">
        <w:t xml:space="preserve">DDSL </w:t>
      </w:r>
      <w:r w:rsidRPr="00A55F1C">
        <w:t>are set</w:t>
      </w:r>
      <w:r>
        <w:t xml:space="preserve"> out in their job description.  </w:t>
      </w:r>
    </w:p>
    <w:p w:rsidRPr="009858FD" w:rsidR="007007C3" w:rsidP="007007C3" w:rsidRDefault="007007C3" w14:paraId="1580965B" w14:textId="62C1BE8E">
      <w:pPr>
        <w:spacing w:before="240" w:after="120"/>
        <w:rPr>
          <w:color w:val="7030A0"/>
          <w:sz w:val="24"/>
          <w:szCs w:val="24"/>
        </w:rPr>
      </w:pPr>
      <w:r w:rsidRPr="009858FD">
        <w:rPr>
          <w:b/>
          <w:bCs/>
          <w:color w:val="7030A0"/>
          <w:sz w:val="24"/>
          <w:szCs w:val="24"/>
        </w:rPr>
        <w:t xml:space="preserve">5.3 The </w:t>
      </w:r>
      <w:r w:rsidRPr="009858FD" w:rsidR="008B1DA0">
        <w:rPr>
          <w:b/>
          <w:bCs/>
          <w:color w:val="7030A0"/>
          <w:sz w:val="24"/>
          <w:szCs w:val="24"/>
        </w:rPr>
        <w:t>B</w:t>
      </w:r>
      <w:r w:rsidRPr="009858FD">
        <w:rPr>
          <w:b/>
          <w:bCs/>
          <w:color w:val="7030A0"/>
          <w:sz w:val="24"/>
          <w:szCs w:val="24"/>
        </w:rPr>
        <w:t xml:space="preserve">oard of </w:t>
      </w:r>
      <w:r w:rsidRPr="009858FD" w:rsidR="008B1DA0">
        <w:rPr>
          <w:b/>
          <w:bCs/>
          <w:color w:val="7030A0"/>
          <w:sz w:val="24"/>
          <w:szCs w:val="24"/>
        </w:rPr>
        <w:t>T</w:t>
      </w:r>
      <w:r w:rsidRPr="009858FD">
        <w:rPr>
          <w:b/>
          <w:bCs/>
          <w:color w:val="7030A0"/>
          <w:sz w:val="24"/>
          <w:szCs w:val="24"/>
        </w:rPr>
        <w:t>rustees</w:t>
      </w:r>
    </w:p>
    <w:p w:rsidR="007007C3" w:rsidP="007007C3" w:rsidRDefault="007007C3" w14:paraId="19AE4ED8" w14:textId="77777777">
      <w:pPr>
        <w:spacing w:after="120"/>
      </w:pPr>
      <w:r>
        <w:t>The board will:</w:t>
      </w:r>
    </w:p>
    <w:p w:rsidR="007007C3" w:rsidP="004D3D7C" w:rsidRDefault="007007C3" w14:paraId="4F136827" w14:textId="77777777">
      <w:pPr>
        <w:numPr>
          <w:ilvl w:val="0"/>
          <w:numId w:val="42"/>
        </w:numPr>
        <w:spacing w:after="120" w:line="240" w:lineRule="auto"/>
        <w:rPr>
          <w:rFonts w:ascii="Times New Roman" w:hAnsi="Times New Roman" w:eastAsia="Times New Roman" w:cs="Times New Roman"/>
        </w:rPr>
      </w:pPr>
      <w:r>
        <w:t>Facilitate a trust-wide approach to safeguarding, ensuring that safeguarding and child protection are at the forefront of, and underpin, all relevant aspects of process and policy development</w:t>
      </w:r>
    </w:p>
    <w:p w:rsidR="007007C3" w:rsidP="004D3D7C" w:rsidRDefault="007007C3" w14:paraId="368F73BC" w14:textId="77777777">
      <w:pPr>
        <w:numPr>
          <w:ilvl w:val="0"/>
          <w:numId w:val="42"/>
        </w:numPr>
        <w:spacing w:after="120" w:line="240" w:lineRule="auto"/>
        <w:rPr>
          <w:rFonts w:ascii="Times New Roman" w:hAnsi="Times New Roman" w:eastAsia="Times New Roman" w:cs="Times New Roman"/>
        </w:rPr>
      </w:pPr>
      <w:r>
        <w:t xml:space="preserve">Ensure that all staff who work directly with children read </w:t>
      </w:r>
      <w:r w:rsidRPr="007479A3">
        <w:rPr>
          <w:b/>
          <w:bCs/>
        </w:rPr>
        <w:t>at least part 1</w:t>
      </w:r>
      <w:r>
        <w:t xml:space="preserve"> of Keeping Safe in Education (KCSIE) and those staff who do not work directly with children read </w:t>
      </w:r>
      <w:r w:rsidRPr="007479A3">
        <w:rPr>
          <w:b/>
          <w:bCs/>
        </w:rPr>
        <w:t>part 1</w:t>
      </w:r>
      <w:r>
        <w:t xml:space="preserve"> of KCSIE </w:t>
      </w:r>
    </w:p>
    <w:p w:rsidR="007007C3" w:rsidP="004D3D7C" w:rsidRDefault="007007C3" w14:paraId="3857B336" w14:textId="39547F3D">
      <w:pPr>
        <w:numPr>
          <w:ilvl w:val="0"/>
          <w:numId w:val="42"/>
        </w:numPr>
        <w:spacing w:after="120" w:line="240" w:lineRule="auto"/>
        <w:rPr>
          <w:rFonts w:ascii="Times New Roman" w:hAnsi="Times New Roman" w:eastAsia="Times New Roman" w:cs="Times New Roman"/>
        </w:rPr>
      </w:pPr>
      <w:r>
        <w:t xml:space="preserve">Evaluate and approve this policy at each review, ensuring it complies with the law, and </w:t>
      </w:r>
      <w:r w:rsidR="000313E0">
        <w:t>through the Re</w:t>
      </w:r>
      <w:r w:rsidRPr="000313E0" w:rsidR="000313E0">
        <w:t xml:space="preserve">gional Hub Directors, </w:t>
      </w:r>
      <w:r w:rsidRPr="000313E0">
        <w:t xml:space="preserve">hold the </w:t>
      </w:r>
      <w:r w:rsidRPr="009858FD" w:rsidR="000313E0">
        <w:t>Executive Headteacher/Headteacher/Head of School</w:t>
      </w:r>
      <w:r>
        <w:t xml:space="preserve"> to account for its implementation</w:t>
      </w:r>
    </w:p>
    <w:p w:rsidR="007007C3" w:rsidP="004D3D7C" w:rsidRDefault="007007C3" w14:paraId="1782F623" w14:textId="77777777">
      <w:pPr>
        <w:numPr>
          <w:ilvl w:val="0"/>
          <w:numId w:val="42"/>
        </w:numPr>
        <w:spacing w:after="120" w:line="240" w:lineRule="auto"/>
        <w:rPr>
          <w:rFonts w:ascii="Times New Roman" w:hAnsi="Times New Roman" w:eastAsia="Times New Roman" w:cs="Times New Roman"/>
        </w:rPr>
      </w:pPr>
      <w:r>
        <w:t xml:space="preserve">Be aware of its obligations under the Human Rights Act 1998, the Equality Act 2010 (including the Public Sector Equality Duty), and each school’s local multi-agency safeguarding arrangements </w:t>
      </w:r>
    </w:p>
    <w:p w:rsidR="007007C3" w:rsidP="004D3D7C" w:rsidRDefault="007007C3" w14:paraId="16295630" w14:textId="4870AB74">
      <w:pPr>
        <w:numPr>
          <w:ilvl w:val="0"/>
          <w:numId w:val="42"/>
        </w:numPr>
        <w:spacing w:after="120" w:line="240" w:lineRule="auto"/>
        <w:rPr>
          <w:rFonts w:ascii="Times New Roman" w:hAnsi="Times New Roman" w:eastAsia="Times New Roman" w:cs="Times New Roman"/>
        </w:rPr>
      </w:pPr>
      <w:r>
        <w:t xml:space="preserve">Appoint a senior board level lead to monitor the effectiveness of this policy in conjunction with the </w:t>
      </w:r>
      <w:r w:rsidR="007F1049">
        <w:t>Trust Local Committees</w:t>
      </w:r>
      <w:r>
        <w:t xml:space="preserve">. </w:t>
      </w:r>
    </w:p>
    <w:p w:rsidR="007007C3" w:rsidP="004D3D7C" w:rsidRDefault="007007C3" w14:paraId="7C08C799" w14:textId="77777777">
      <w:pPr>
        <w:numPr>
          <w:ilvl w:val="0"/>
          <w:numId w:val="42"/>
        </w:numPr>
        <w:spacing w:after="120" w:line="240" w:lineRule="auto"/>
        <w:rPr>
          <w:rFonts w:ascii="Times New Roman" w:hAnsi="Times New Roman" w:eastAsia="Times New Roman" w:cs="Times New Roman"/>
        </w:rPr>
      </w:pPr>
      <w:r>
        <w:t xml:space="preserve">Ensure that each school has a policy in respect of the use of restrictive interventions, including the use of reasonable force and which reflects that the adoption of a ‘no contact’ policy can leave staff unable to fully support and protect pupils </w:t>
      </w:r>
    </w:p>
    <w:p w:rsidR="007007C3" w:rsidP="004D3D7C" w:rsidRDefault="007007C3" w14:paraId="77DE24C7" w14:textId="342CB36F">
      <w:pPr>
        <w:numPr>
          <w:ilvl w:val="0"/>
          <w:numId w:val="42"/>
        </w:numPr>
        <w:spacing w:after="120" w:line="240" w:lineRule="auto"/>
        <w:rPr>
          <w:rFonts w:ascii="Times New Roman" w:hAnsi="Times New Roman" w:eastAsia="Times New Roman" w:cs="Times New Roman"/>
        </w:rPr>
      </w:pPr>
      <w:r w:rsidRPr="000313E0">
        <w:t xml:space="preserve">Ensure the </w:t>
      </w:r>
      <w:r w:rsidRPr="009858FD" w:rsidR="000313E0">
        <w:t>Trust</w:t>
      </w:r>
      <w:r w:rsidRPr="000313E0">
        <w:t xml:space="preserve"> has</w:t>
      </w:r>
      <w:r>
        <w:t xml:space="preserve"> appropriate cyber security systems in place</w:t>
      </w:r>
    </w:p>
    <w:p w:rsidRPr="009858FD" w:rsidR="007007C3" w:rsidP="004D3D7C" w:rsidRDefault="007007C3" w14:paraId="2035CB39" w14:textId="1A511B73">
      <w:pPr>
        <w:pStyle w:val="ListParagraph"/>
        <w:numPr>
          <w:ilvl w:val="0"/>
          <w:numId w:val="42"/>
        </w:numPr>
        <w:spacing w:after="120" w:line="240" w:lineRule="auto"/>
        <w:rPr>
          <w:rFonts w:eastAsia="Times New Roman" w:asciiTheme="minorHAnsi" w:hAnsiTheme="minorHAnsi" w:cstheme="minorHAnsi"/>
        </w:rPr>
      </w:pPr>
      <w:r w:rsidRPr="009858FD">
        <w:rPr>
          <w:rFonts w:asciiTheme="minorHAnsi" w:hAnsiTheme="minorHAnsi" w:cstheme="minorHAnsi"/>
          <w:sz w:val="22"/>
          <w:szCs w:val="22"/>
        </w:rPr>
        <w:t xml:space="preserve">Ensure that the </w:t>
      </w:r>
      <w:r w:rsidRPr="009858FD" w:rsidR="00A55F1C">
        <w:rPr>
          <w:rFonts w:asciiTheme="minorHAnsi" w:hAnsiTheme="minorHAnsi" w:cstheme="minorHAnsi"/>
          <w:sz w:val="22"/>
          <w:szCs w:val="22"/>
        </w:rPr>
        <w:t xml:space="preserve">Trust schools </w:t>
      </w:r>
      <w:r w:rsidRPr="009858FD">
        <w:rPr>
          <w:rFonts w:asciiTheme="minorHAnsi" w:hAnsiTheme="minorHAnsi" w:cstheme="minorHAnsi"/>
          <w:sz w:val="22"/>
          <w:szCs w:val="22"/>
        </w:rPr>
        <w:t>ha</w:t>
      </w:r>
      <w:r w:rsidRPr="009858FD" w:rsidR="00A55F1C">
        <w:rPr>
          <w:rFonts w:asciiTheme="minorHAnsi" w:hAnsiTheme="minorHAnsi" w:cstheme="minorHAnsi"/>
          <w:sz w:val="22"/>
          <w:szCs w:val="22"/>
        </w:rPr>
        <w:t>ve</w:t>
      </w:r>
      <w:r w:rsidRPr="009858FD">
        <w:rPr>
          <w:rFonts w:asciiTheme="minorHAnsi" w:hAnsiTheme="minorHAnsi" w:cstheme="minorHAnsi"/>
          <w:sz w:val="22"/>
          <w:szCs w:val="22"/>
        </w:rPr>
        <w:t xml:space="preserve"> appropriate filtering and monitoring systems in </w:t>
      </w:r>
      <w:r w:rsidRPr="00A55F1C" w:rsidR="00A55F1C">
        <w:rPr>
          <w:rFonts w:asciiTheme="minorHAnsi" w:hAnsiTheme="minorHAnsi" w:cstheme="minorHAnsi"/>
          <w:sz w:val="22"/>
          <w:szCs w:val="22"/>
        </w:rPr>
        <w:t>place</w:t>
      </w:r>
      <w:r w:rsidR="00A55F1C">
        <w:rPr>
          <w:rFonts w:asciiTheme="minorHAnsi" w:hAnsiTheme="minorHAnsi" w:cstheme="minorHAnsi"/>
          <w:sz w:val="22"/>
          <w:szCs w:val="22"/>
        </w:rPr>
        <w:t>.</w:t>
      </w:r>
      <w:r w:rsidRPr="009858FD">
        <w:rPr>
          <w:rFonts w:asciiTheme="minorHAnsi" w:hAnsiTheme="minorHAnsi" w:cstheme="minorHAnsi"/>
          <w:sz w:val="22"/>
          <w:szCs w:val="22"/>
        </w:rPr>
        <w:t xml:space="preserve"> </w:t>
      </w:r>
    </w:p>
    <w:p w:rsidRPr="009858FD" w:rsidR="007007C3" w:rsidP="004D3D7C" w:rsidRDefault="00A55F1C" w14:paraId="12D67170" w14:textId="2FD6199D">
      <w:pPr>
        <w:pStyle w:val="ListParagraph"/>
        <w:numPr>
          <w:ilvl w:val="0"/>
          <w:numId w:val="43"/>
        </w:numPr>
        <w:pBdr>
          <w:left w:val="none" w:color="auto" w:sz="0" w:space="11"/>
        </w:pBdr>
        <w:spacing w:after="120" w:line="240" w:lineRule="auto"/>
        <w:ind w:right="567"/>
        <w:rPr>
          <w:rFonts w:eastAsia="Times New Roman" w:asciiTheme="minorHAnsi" w:hAnsiTheme="minorHAnsi" w:cstheme="minorHAnsi"/>
          <w:sz w:val="22"/>
          <w:szCs w:val="22"/>
        </w:rPr>
      </w:pPr>
      <w:r>
        <w:rPr>
          <w:rFonts w:asciiTheme="minorHAnsi" w:hAnsiTheme="minorHAnsi" w:cstheme="minorHAnsi"/>
          <w:sz w:val="22"/>
          <w:szCs w:val="22"/>
        </w:rPr>
        <w:t>Ensure t</w:t>
      </w:r>
      <w:r w:rsidRPr="009858FD" w:rsidR="007007C3">
        <w:rPr>
          <w:rFonts w:asciiTheme="minorHAnsi" w:hAnsiTheme="minorHAnsi" w:cstheme="minorHAnsi"/>
          <w:sz w:val="22"/>
          <w:szCs w:val="22"/>
        </w:rPr>
        <w:t>hat this policy reflects that children with SEND, or certain medical or physical health conditions, can face additional barriers to any abuse or neglect being recognised</w:t>
      </w:r>
      <w:r>
        <w:rPr>
          <w:rFonts w:asciiTheme="minorHAnsi" w:hAnsiTheme="minorHAnsi" w:cstheme="minorHAnsi"/>
          <w:sz w:val="22"/>
          <w:szCs w:val="22"/>
        </w:rPr>
        <w:t>.</w:t>
      </w:r>
      <w:r w:rsidRPr="009858FD" w:rsidR="007007C3">
        <w:rPr>
          <w:rFonts w:asciiTheme="minorHAnsi" w:hAnsiTheme="minorHAnsi" w:cstheme="minorHAnsi"/>
          <w:sz w:val="22"/>
          <w:szCs w:val="22"/>
        </w:rPr>
        <w:t xml:space="preserve">  </w:t>
      </w:r>
    </w:p>
    <w:p w:rsidR="007007C3" w:rsidP="009858FD" w:rsidRDefault="00297FB2" w14:paraId="47CAA02B" w14:textId="7F16A1E5">
      <w:pPr>
        <w:spacing w:after="120" w:line="240" w:lineRule="auto"/>
        <w:rPr>
          <w:rFonts w:ascii="Times New Roman" w:hAnsi="Times New Roman" w:eastAsia="Times New Roman" w:cs="Times New Roman"/>
        </w:rPr>
      </w:pPr>
      <w:r>
        <w:t xml:space="preserve">Through our </w:t>
      </w:r>
      <w:r w:rsidRPr="00957B52">
        <w:t>safeg</w:t>
      </w:r>
      <w:r w:rsidRPr="00957B52" w:rsidR="00957B52">
        <w:t>u</w:t>
      </w:r>
      <w:r w:rsidR="00957B52">
        <w:t>a</w:t>
      </w:r>
      <w:r w:rsidRPr="00957B52">
        <w:t>rding audits and quality assurance processes, the Board will be a</w:t>
      </w:r>
      <w:r w:rsidRPr="00957B52" w:rsidR="00957B52">
        <w:t>ss</w:t>
      </w:r>
      <w:r w:rsidRPr="00957B52">
        <w:t>ured that</w:t>
      </w:r>
      <w:r>
        <w:t xml:space="preserve"> w</w:t>
      </w:r>
      <w:r w:rsidR="007007C3">
        <w:t xml:space="preserve">here another body is providing services or activities (regardless of whether or not the children who attend these services/activities are children on the school roll): </w:t>
      </w:r>
    </w:p>
    <w:p w:rsidR="007007C3" w:rsidP="004D3D7C" w:rsidRDefault="000B1AFD" w14:paraId="436F5A3A" w14:textId="0CDE2B99">
      <w:pPr>
        <w:numPr>
          <w:ilvl w:val="0"/>
          <w:numId w:val="15"/>
        </w:numPr>
        <w:pBdr>
          <w:left w:val="none" w:color="auto" w:sz="0" w:space="11"/>
        </w:pBdr>
        <w:spacing w:after="120" w:line="240" w:lineRule="auto"/>
        <w:ind w:right="567" w:hanging="456"/>
        <w:rPr>
          <w:rFonts w:ascii="Times New Roman" w:hAnsi="Times New Roman" w:eastAsia="Times New Roman" w:cs="Times New Roman"/>
          <w:sz w:val="15"/>
          <w:szCs w:val="15"/>
        </w:rPr>
      </w:pPr>
      <w:r>
        <w:t>T</w:t>
      </w:r>
      <w:r w:rsidR="007007C3">
        <w:t xml:space="preserve">he other body has appropriate safeguarding and child protection policies/procedures in place, and inspect them if needed </w:t>
      </w:r>
    </w:p>
    <w:p w:rsidR="007007C3" w:rsidP="004D3D7C" w:rsidRDefault="000B1AFD" w14:paraId="21E53D49" w14:textId="442AFC56">
      <w:pPr>
        <w:numPr>
          <w:ilvl w:val="0"/>
          <w:numId w:val="15"/>
        </w:numPr>
        <w:pBdr>
          <w:left w:val="none" w:color="auto" w:sz="0" w:space="11"/>
        </w:pBdr>
        <w:spacing w:after="120" w:line="240" w:lineRule="auto"/>
        <w:ind w:right="567" w:hanging="456"/>
        <w:rPr>
          <w:rFonts w:ascii="Times New Roman" w:hAnsi="Times New Roman" w:eastAsia="Times New Roman" w:cs="Times New Roman"/>
          <w:sz w:val="15"/>
          <w:szCs w:val="15"/>
        </w:rPr>
      </w:pPr>
      <w:r>
        <w:t>T</w:t>
      </w:r>
      <w:r w:rsidR="007007C3">
        <w:t xml:space="preserve">here are arrangements for the body to liaise with the school about safeguarding arrangements, where appropriate </w:t>
      </w:r>
    </w:p>
    <w:p w:rsidR="007007C3" w:rsidP="004D3D7C" w:rsidRDefault="000B1AFD" w14:paraId="726CE7AB" w14:textId="7361B3E4">
      <w:pPr>
        <w:numPr>
          <w:ilvl w:val="0"/>
          <w:numId w:val="15"/>
        </w:numPr>
        <w:pBdr>
          <w:left w:val="none" w:color="auto" w:sz="0" w:space="11"/>
        </w:pBdr>
        <w:spacing w:after="120" w:line="240" w:lineRule="auto"/>
        <w:ind w:right="567" w:hanging="456"/>
        <w:rPr>
          <w:rFonts w:ascii="Times New Roman" w:hAnsi="Times New Roman" w:eastAsia="Times New Roman" w:cs="Times New Roman"/>
          <w:sz w:val="15"/>
          <w:szCs w:val="15"/>
        </w:rPr>
      </w:pPr>
      <w:r>
        <w:t>The</w:t>
      </w:r>
      <w:r w:rsidR="007007C3">
        <w:t xml:space="preserve"> safeguarding requirements are a condition of using the school premises, and that any agreement to use the premises would be terminated if the other body fails to comply </w:t>
      </w:r>
    </w:p>
    <w:p w:rsidRPr="007C320A" w:rsidR="007007C3" w:rsidP="007007C3" w:rsidRDefault="007007C3" w14:paraId="57007644" w14:textId="27E9B398">
      <w:pPr>
        <w:spacing w:after="120"/>
      </w:pPr>
      <w:r>
        <w:t xml:space="preserve">The </w:t>
      </w:r>
      <w:r w:rsidR="007C320A">
        <w:t xml:space="preserve">Regional Hub Director, Director of System Leadership or </w:t>
      </w:r>
      <w:r w:rsidRPr="007C320A" w:rsidR="007C320A">
        <w:t>Deputy CEO</w:t>
      </w:r>
      <w:r w:rsidRPr="007C320A">
        <w:t xml:space="preserve"> will act as the ‘case manager’ in the event that an allegation of abuse is made against the </w:t>
      </w:r>
      <w:r w:rsidRPr="009858FD" w:rsidR="007C320A">
        <w:t>Executive Head, H</w:t>
      </w:r>
      <w:r w:rsidRPr="009858FD">
        <w:t>eadteacher/</w:t>
      </w:r>
      <w:r w:rsidRPr="009858FD" w:rsidR="007C320A">
        <w:t>H</w:t>
      </w:r>
      <w:r w:rsidRPr="009858FD">
        <w:t xml:space="preserve">ead of </w:t>
      </w:r>
      <w:r w:rsidRPr="009858FD" w:rsidR="007C320A">
        <w:t>S</w:t>
      </w:r>
      <w:r w:rsidRPr="009858FD">
        <w:t>chool</w:t>
      </w:r>
      <w:r w:rsidRPr="007C320A">
        <w:t xml:space="preserve">, where appropriate (see appendix 3). </w:t>
      </w:r>
    </w:p>
    <w:p w:rsidRPr="007C320A" w:rsidR="007007C3" w:rsidP="007007C3" w:rsidRDefault="007007C3" w14:paraId="47C60551" w14:textId="0A10250C">
      <w:pPr>
        <w:spacing w:after="120"/>
      </w:pPr>
      <w:r w:rsidRPr="007C320A">
        <w:t xml:space="preserve">All </w:t>
      </w:r>
      <w:r w:rsidRPr="009858FD" w:rsidR="000B1AFD">
        <w:t>T</w:t>
      </w:r>
      <w:r w:rsidRPr="009858FD">
        <w:t>rustees and</w:t>
      </w:r>
      <w:r w:rsidRPr="009858FD" w:rsidR="000B1AFD">
        <w:t xml:space="preserve"> Trust Local Committee members </w:t>
      </w:r>
      <w:r w:rsidRPr="007C320A">
        <w:t>will read Keeping Children Safe in Education in its entirety</w:t>
      </w:r>
      <w:r w:rsidRPr="007C320A" w:rsidR="000B1AFD">
        <w:t xml:space="preserve"> and will have completed online Safeguarding training as outlined in the trust training matrix. </w:t>
      </w:r>
    </w:p>
    <w:p w:rsidR="007007C3" w:rsidP="007007C3" w:rsidRDefault="007007C3" w14:paraId="12C6BC83" w14:textId="1A40CD1D">
      <w:pPr>
        <w:spacing w:after="120"/>
      </w:pPr>
      <w:r w:rsidRPr="007C320A">
        <w:t xml:space="preserve">Section 15 has information on how </w:t>
      </w:r>
      <w:r w:rsidRPr="009858FD" w:rsidR="007C320A">
        <w:t>T</w:t>
      </w:r>
      <w:r w:rsidRPr="009858FD">
        <w:t>rustees and</w:t>
      </w:r>
      <w:r w:rsidRPr="009858FD" w:rsidR="000B1AFD">
        <w:t xml:space="preserve"> T</w:t>
      </w:r>
      <w:r w:rsidRPr="009858FD" w:rsidR="007C320A">
        <w:t>L</w:t>
      </w:r>
      <w:r w:rsidRPr="009858FD" w:rsidR="000B1AFD">
        <w:t>C members</w:t>
      </w:r>
      <w:r w:rsidRPr="007C320A">
        <w:t xml:space="preserve"> are supported to fulfil their role.</w:t>
      </w:r>
    </w:p>
    <w:p w:rsidRPr="009858FD" w:rsidR="00A123C7" w:rsidP="007007C3" w:rsidRDefault="007007C3" w14:paraId="7CB2B005" w14:textId="77777777">
      <w:pPr>
        <w:spacing w:before="240" w:after="120"/>
        <w:rPr>
          <w:b/>
          <w:bCs/>
          <w:color w:val="7030A0"/>
          <w:sz w:val="24"/>
          <w:szCs w:val="24"/>
        </w:rPr>
      </w:pPr>
      <w:r w:rsidRPr="009858FD">
        <w:rPr>
          <w:b/>
          <w:bCs/>
          <w:color w:val="7030A0"/>
          <w:sz w:val="24"/>
          <w:szCs w:val="24"/>
        </w:rPr>
        <w:t xml:space="preserve">5.4 </w:t>
      </w:r>
      <w:r w:rsidRPr="009858FD" w:rsidR="00A123C7">
        <w:rPr>
          <w:b/>
          <w:bCs/>
          <w:color w:val="7030A0"/>
          <w:sz w:val="24"/>
          <w:szCs w:val="24"/>
        </w:rPr>
        <w:t>Trust Local Committees</w:t>
      </w:r>
    </w:p>
    <w:p w:rsidRPr="009858FD" w:rsidR="008B1DA0" w:rsidP="009858FD" w:rsidRDefault="007007C3" w14:paraId="4253BCE7" w14:textId="77777777">
      <w:pPr>
        <w:pStyle w:val="HeadingLevel2"/>
        <w:numPr>
          <w:ilvl w:val="0"/>
          <w:numId w:val="0"/>
        </w:numPr>
        <w:ind w:left="720" w:hanging="720"/>
        <w:rPr>
          <w:rFonts w:asciiTheme="minorHAnsi" w:hAnsiTheme="minorHAnsi" w:cstheme="minorHAnsi"/>
          <w:sz w:val="22"/>
          <w:szCs w:val="22"/>
        </w:rPr>
      </w:pPr>
      <w:r w:rsidRPr="009858FD">
        <w:rPr>
          <w:rFonts w:asciiTheme="minorHAnsi" w:hAnsiTheme="minorHAnsi" w:cstheme="minorHAnsi"/>
          <w:b/>
          <w:bCs/>
          <w:color w:val="12263F"/>
          <w:sz w:val="22"/>
          <w:szCs w:val="22"/>
        </w:rPr>
        <w:lastRenderedPageBreak/>
        <w:t xml:space="preserve"> </w:t>
      </w:r>
      <w:bookmarkStart w:name="_Toc238055264" w:id="12"/>
      <w:r w:rsidRPr="009858FD" w:rsidR="008B1DA0">
        <w:rPr>
          <w:rFonts w:asciiTheme="minorHAnsi" w:hAnsiTheme="minorHAnsi" w:cstheme="minorHAnsi"/>
          <w:sz w:val="22"/>
          <w:szCs w:val="22"/>
        </w:rPr>
        <w:t>The Trust Local Committee (TLC) member for safeguarding</w:t>
      </w:r>
      <w:bookmarkEnd w:id="12"/>
    </w:p>
    <w:p w:rsidRPr="00145AA3" w:rsidR="008B1DA0" w:rsidP="009858FD" w:rsidRDefault="008B1DA0" w14:paraId="2182BA8B" w14:textId="49461F21">
      <w:pPr>
        <w:pStyle w:val="HeadingLevel3"/>
        <w:numPr>
          <w:ilvl w:val="0"/>
          <w:numId w:val="0"/>
        </w:numPr>
        <w:ind w:left="720"/>
        <w:rPr>
          <w:rFonts w:asciiTheme="minorHAnsi" w:hAnsiTheme="minorHAnsi" w:cstheme="minorHAnsi"/>
          <w:sz w:val="22"/>
          <w:szCs w:val="22"/>
        </w:rPr>
      </w:pPr>
      <w:bookmarkStart w:name="_Toc238055265" w:id="13"/>
      <w:r w:rsidRPr="009858FD">
        <w:rPr>
          <w:rFonts w:asciiTheme="minorHAnsi" w:hAnsiTheme="minorHAnsi" w:cstheme="minorHAnsi"/>
          <w:sz w:val="22"/>
          <w:szCs w:val="22"/>
        </w:rPr>
        <w:t xml:space="preserve">The role of </w:t>
      </w:r>
      <w:r w:rsidRPr="00145AA3">
        <w:rPr>
          <w:rFonts w:asciiTheme="minorHAnsi" w:hAnsiTheme="minorHAnsi" w:cstheme="minorHAnsi"/>
          <w:sz w:val="22"/>
          <w:szCs w:val="22"/>
        </w:rPr>
        <w:t xml:space="preserve">this </w:t>
      </w:r>
      <w:r w:rsidRPr="00145AA3" w:rsidR="00A91C6C">
        <w:rPr>
          <w:rFonts w:asciiTheme="minorHAnsi" w:hAnsiTheme="minorHAnsi" w:cstheme="minorHAnsi"/>
          <w:sz w:val="22"/>
          <w:szCs w:val="22"/>
        </w:rPr>
        <w:t>post</w:t>
      </w:r>
      <w:r w:rsidRPr="00145AA3">
        <w:rPr>
          <w:rFonts w:asciiTheme="minorHAnsi" w:hAnsiTheme="minorHAnsi" w:cstheme="minorHAnsi"/>
          <w:sz w:val="22"/>
          <w:szCs w:val="22"/>
        </w:rPr>
        <w:t>-holder is to provide support and challenge to the DSL and the leadership of the school on how they manage safeguarding so that the safety and wellbeing of the children can continuously improve. The role includes:</w:t>
      </w:r>
      <w:bookmarkEnd w:id="13"/>
    </w:p>
    <w:p w:rsidRPr="00145AA3" w:rsidR="008B1DA0" w:rsidP="004D3D7C" w:rsidRDefault="008B1DA0" w14:paraId="2F3B2B0F" w14:textId="054BCEF2">
      <w:pPr>
        <w:numPr>
          <w:ilvl w:val="0"/>
          <w:numId w:val="10"/>
        </w:numPr>
        <w:rPr>
          <w:rFonts w:cstheme="minorHAnsi"/>
        </w:rPr>
      </w:pPr>
      <w:r w:rsidRPr="00145AA3">
        <w:rPr>
          <w:rFonts w:cstheme="minorHAnsi"/>
        </w:rPr>
        <w:t xml:space="preserve">understanding the requirements of the </w:t>
      </w:r>
      <w:r w:rsidRPr="00145AA3">
        <w:t>Scheme of Delegation and</w:t>
      </w:r>
      <w:r w:rsidRPr="00145AA3">
        <w:rPr>
          <w:rFonts w:cstheme="minorHAnsi"/>
        </w:rPr>
        <w:t xml:space="preserve"> Keeping Children Safe in Education 202</w:t>
      </w:r>
      <w:r w:rsidRPr="00145AA3" w:rsidR="006A7D63">
        <w:rPr>
          <w:rFonts w:cstheme="minorHAnsi"/>
        </w:rPr>
        <w:t>6</w:t>
      </w:r>
      <w:r w:rsidRPr="00145AA3">
        <w:rPr>
          <w:rFonts w:cstheme="minorHAnsi"/>
        </w:rPr>
        <w:t>;</w:t>
      </w:r>
    </w:p>
    <w:p w:rsidRPr="009858FD" w:rsidR="008B1DA0" w:rsidP="004D3D7C" w:rsidRDefault="008B1DA0" w14:paraId="0BEF99A5" w14:textId="32DF79C8">
      <w:pPr>
        <w:numPr>
          <w:ilvl w:val="0"/>
          <w:numId w:val="10"/>
        </w:numPr>
        <w:rPr>
          <w:rFonts w:cstheme="minorHAnsi"/>
        </w:rPr>
      </w:pPr>
      <w:r w:rsidRPr="009858FD">
        <w:rPr>
          <w:rFonts w:cstheme="minorHAnsi"/>
        </w:rPr>
        <w:t>supporting and challenging the DSL on the standards of safeguarding at the school;</w:t>
      </w:r>
    </w:p>
    <w:p w:rsidRPr="009858FD" w:rsidR="008B1DA0" w:rsidP="004D3D7C" w:rsidRDefault="008B1DA0" w14:paraId="01E61574" w14:textId="196AD934">
      <w:pPr>
        <w:numPr>
          <w:ilvl w:val="0"/>
          <w:numId w:val="10"/>
        </w:numPr>
        <w:rPr>
          <w:rFonts w:cstheme="minorHAnsi"/>
        </w:rPr>
      </w:pPr>
      <w:r w:rsidRPr="009858FD">
        <w:rPr>
          <w:rFonts w:cstheme="minorHAnsi"/>
        </w:rPr>
        <w:t>confirming that consistent good and compliant safeguarding practice takes place across the school;</w:t>
      </w:r>
    </w:p>
    <w:p w:rsidR="00A91C6C" w:rsidP="004D3D7C" w:rsidRDefault="008B1DA0" w14:paraId="410E7F7D" w14:textId="24867BC1">
      <w:pPr>
        <w:numPr>
          <w:ilvl w:val="0"/>
          <w:numId w:val="10"/>
        </w:numPr>
        <w:rPr>
          <w:rFonts w:cstheme="minorHAnsi"/>
        </w:rPr>
      </w:pPr>
      <w:r w:rsidRPr="009858FD">
        <w:rPr>
          <w:rFonts w:cstheme="minorHAnsi"/>
        </w:rPr>
        <w:t xml:space="preserve">working with the TLC to ensure all committee members are trained in safeguarding in a timely manner and there is robust strategic challenge from the </w:t>
      </w:r>
      <w:r w:rsidR="006A7D63">
        <w:rPr>
          <w:rFonts w:cstheme="minorHAnsi"/>
        </w:rPr>
        <w:t>TLC</w:t>
      </w:r>
      <w:r w:rsidRPr="009858FD">
        <w:rPr>
          <w:rFonts w:cstheme="minorHAnsi"/>
        </w:rPr>
        <w:t xml:space="preserve"> as a whole to the school/trust; and</w:t>
      </w:r>
    </w:p>
    <w:p w:rsidRPr="00A91C6C" w:rsidR="008B1DA0" w:rsidP="004D3D7C" w:rsidRDefault="008B1DA0" w14:paraId="59778A32" w14:textId="49A10375">
      <w:pPr>
        <w:numPr>
          <w:ilvl w:val="0"/>
          <w:numId w:val="10"/>
        </w:numPr>
        <w:rPr>
          <w:rFonts w:cstheme="minorHAnsi"/>
        </w:rPr>
      </w:pPr>
      <w:r w:rsidRPr="009858FD">
        <w:rPr>
          <w:rFonts w:cstheme="minorHAnsi"/>
        </w:rPr>
        <w:t>Monitor the impact of safeguarding practice, including analysis of disproportionality in referrals, exclusions, and outcomes.</w:t>
      </w:r>
    </w:p>
    <w:p w:rsidRPr="009858FD" w:rsidR="008B1DA0" w:rsidP="009858FD" w:rsidRDefault="008B1DA0" w14:paraId="59FD7D26" w14:textId="75E27FA8">
      <w:pPr>
        <w:pStyle w:val="HeadingLevel2"/>
        <w:numPr>
          <w:ilvl w:val="0"/>
          <w:numId w:val="0"/>
        </w:numPr>
        <w:ind w:left="720" w:hanging="720"/>
        <w:rPr>
          <w:rFonts w:asciiTheme="minorHAnsi" w:hAnsiTheme="minorHAnsi" w:cstheme="minorHAnsi"/>
          <w:sz w:val="22"/>
          <w:szCs w:val="22"/>
        </w:rPr>
      </w:pPr>
      <w:bookmarkStart w:name="_Toc238055266" w:id="14"/>
      <w:r w:rsidRPr="009858FD">
        <w:rPr>
          <w:rFonts w:asciiTheme="minorHAnsi" w:hAnsiTheme="minorHAnsi" w:cstheme="minorHAnsi"/>
          <w:sz w:val="22"/>
          <w:szCs w:val="22"/>
        </w:rPr>
        <w:t xml:space="preserve">The DSL and the TLC member for safeguarding </w:t>
      </w:r>
      <w:r w:rsidRPr="00A91C6C" w:rsidR="00A91C6C">
        <w:rPr>
          <w:rFonts w:asciiTheme="minorHAnsi" w:hAnsiTheme="minorHAnsi" w:cstheme="minorHAnsi"/>
          <w:sz w:val="22"/>
          <w:szCs w:val="22"/>
        </w:rPr>
        <w:t>will meet</w:t>
      </w:r>
      <w:r w:rsidRPr="009858FD">
        <w:rPr>
          <w:rFonts w:asciiTheme="minorHAnsi" w:hAnsiTheme="minorHAnsi" w:cstheme="minorHAnsi"/>
          <w:sz w:val="22"/>
          <w:szCs w:val="22"/>
        </w:rPr>
        <w:t xml:space="preserve"> on a regular basis to discuss safeguarding issues and to agree steps to continuously improve safeguarding practices in the school.</w:t>
      </w:r>
      <w:bookmarkEnd w:id="14"/>
    </w:p>
    <w:p w:rsidRPr="009858FD" w:rsidR="008B1DA0" w:rsidP="009858FD" w:rsidRDefault="008B1DA0" w14:paraId="6CB7049A" w14:textId="5616E62B">
      <w:pPr>
        <w:pStyle w:val="HeadingLevel2"/>
        <w:numPr>
          <w:ilvl w:val="0"/>
          <w:numId w:val="0"/>
        </w:numPr>
        <w:rPr>
          <w:rFonts w:asciiTheme="minorHAnsi" w:hAnsiTheme="minorHAnsi" w:cstheme="minorHAnsi"/>
          <w:sz w:val="22"/>
          <w:szCs w:val="22"/>
        </w:rPr>
      </w:pPr>
      <w:bookmarkStart w:name="_Toc238055267" w:id="15"/>
      <w:r w:rsidRPr="009858FD">
        <w:rPr>
          <w:rFonts w:asciiTheme="minorHAnsi" w:hAnsiTheme="minorHAnsi" w:cstheme="minorHAnsi"/>
          <w:sz w:val="22"/>
          <w:szCs w:val="22"/>
        </w:rPr>
        <w:t>All staff are made aware of the definitions and indicators of abuse and neglect as identified by statutory guidance: Working Together to Safeguard Children (2026) and Keeping Children Safe in Education (2026). All staff will maintain an attitude of ‘it could happen here’ where safeguarding is concerned. When concerned about the welfare of a child, staff will always act in the best interests of the child.</w:t>
      </w:r>
      <w:bookmarkEnd w:id="15"/>
    </w:p>
    <w:p w:rsidR="007007C3" w:rsidP="007007C3" w:rsidRDefault="007007C3" w14:paraId="6D3A9706" w14:textId="44387411">
      <w:pPr>
        <w:spacing w:before="240" w:after="120"/>
        <w:rPr>
          <w:sz w:val="24"/>
          <w:szCs w:val="24"/>
        </w:rPr>
      </w:pPr>
    </w:p>
    <w:p w:rsidRPr="009858FD" w:rsidR="007007C3" w:rsidP="007007C3" w:rsidRDefault="007007C3" w14:paraId="49AF4E69" w14:textId="04D0C33D">
      <w:pPr>
        <w:spacing w:before="240" w:after="120"/>
        <w:rPr>
          <w:color w:val="7030A0"/>
          <w:sz w:val="24"/>
          <w:szCs w:val="24"/>
        </w:rPr>
      </w:pPr>
      <w:r w:rsidRPr="009858FD">
        <w:rPr>
          <w:b/>
          <w:bCs/>
          <w:color w:val="7030A0"/>
          <w:sz w:val="24"/>
          <w:szCs w:val="24"/>
        </w:rPr>
        <w:t xml:space="preserve">5.5 The </w:t>
      </w:r>
      <w:r w:rsidRPr="009858FD" w:rsidR="00A91C6C">
        <w:rPr>
          <w:b/>
          <w:bCs/>
          <w:color w:val="7030A0"/>
          <w:sz w:val="24"/>
          <w:szCs w:val="24"/>
        </w:rPr>
        <w:t>Executive Head</w:t>
      </w:r>
      <w:r w:rsidRPr="009858FD" w:rsidR="005949EB">
        <w:rPr>
          <w:b/>
          <w:bCs/>
          <w:color w:val="7030A0"/>
          <w:sz w:val="24"/>
          <w:szCs w:val="24"/>
        </w:rPr>
        <w:t>/ H</w:t>
      </w:r>
      <w:r w:rsidRPr="009858FD">
        <w:rPr>
          <w:b/>
          <w:bCs/>
          <w:color w:val="7030A0"/>
          <w:sz w:val="24"/>
          <w:szCs w:val="24"/>
        </w:rPr>
        <w:t>eadteacher/</w:t>
      </w:r>
      <w:r w:rsidRPr="009858FD" w:rsidR="005949EB">
        <w:rPr>
          <w:b/>
          <w:bCs/>
          <w:color w:val="7030A0"/>
          <w:sz w:val="24"/>
          <w:szCs w:val="24"/>
        </w:rPr>
        <w:t>H</w:t>
      </w:r>
      <w:r w:rsidRPr="009858FD">
        <w:rPr>
          <w:b/>
          <w:bCs/>
          <w:color w:val="7030A0"/>
          <w:sz w:val="24"/>
          <w:szCs w:val="24"/>
        </w:rPr>
        <w:t xml:space="preserve">ead of </w:t>
      </w:r>
      <w:r w:rsidRPr="009858FD" w:rsidR="005949EB">
        <w:rPr>
          <w:b/>
          <w:bCs/>
          <w:color w:val="7030A0"/>
          <w:sz w:val="24"/>
          <w:szCs w:val="24"/>
        </w:rPr>
        <w:t>S</w:t>
      </w:r>
      <w:r w:rsidRPr="009858FD">
        <w:rPr>
          <w:b/>
          <w:bCs/>
          <w:color w:val="7030A0"/>
          <w:sz w:val="24"/>
          <w:szCs w:val="24"/>
        </w:rPr>
        <w:t>chool</w:t>
      </w:r>
    </w:p>
    <w:p w:rsidR="007007C3" w:rsidP="007007C3" w:rsidRDefault="007007C3" w14:paraId="655FF679" w14:textId="53B7225F">
      <w:pPr>
        <w:spacing w:after="120"/>
      </w:pPr>
      <w:r w:rsidRPr="005949EB">
        <w:t xml:space="preserve">The </w:t>
      </w:r>
      <w:r w:rsidRPr="009858FD" w:rsidR="005949EB">
        <w:t>Executive Head / H</w:t>
      </w:r>
      <w:r w:rsidRPr="009858FD">
        <w:t>eadteacher/</w:t>
      </w:r>
      <w:r w:rsidRPr="009858FD" w:rsidR="005949EB">
        <w:t>H</w:t>
      </w:r>
      <w:r w:rsidRPr="009858FD">
        <w:t xml:space="preserve">ead of </w:t>
      </w:r>
      <w:r w:rsidRPr="009858FD" w:rsidR="005949EB">
        <w:t>S</w:t>
      </w:r>
      <w:r w:rsidRPr="009858FD">
        <w:t>chool</w:t>
      </w:r>
      <w:r w:rsidRPr="009858FD" w:rsidR="005949EB">
        <w:t xml:space="preserve"> </w:t>
      </w:r>
      <w:r w:rsidRPr="005949EB">
        <w:t>is responsible</w:t>
      </w:r>
      <w:r>
        <w:t xml:space="preserve"> for the implementation of this policy, including:</w:t>
      </w:r>
    </w:p>
    <w:p w:rsidRPr="009858FD" w:rsidR="007007C3" w:rsidP="009858FD" w:rsidRDefault="007007C3" w14:paraId="2D7F621D" w14:textId="77777777">
      <w:pPr>
        <w:spacing w:after="120" w:line="240" w:lineRule="auto"/>
        <w:rPr>
          <w:rFonts w:eastAsia="Times New Roman" w:cstheme="minorHAnsi"/>
          <w:b/>
          <w:bCs/>
        </w:rPr>
      </w:pPr>
      <w:r w:rsidRPr="009858FD">
        <w:rPr>
          <w:rFonts w:cstheme="minorHAnsi"/>
          <w:b/>
          <w:bCs/>
        </w:rPr>
        <w:t xml:space="preserve">Ensuring that staff (including temporary staff) and volunteers: </w:t>
      </w:r>
    </w:p>
    <w:p w:rsidR="007007C3" w:rsidP="004D3D7C" w:rsidRDefault="007007C3" w14:paraId="0AE3CA6E" w14:textId="77777777">
      <w:pPr>
        <w:numPr>
          <w:ilvl w:val="0"/>
          <w:numId w:val="47"/>
        </w:numPr>
        <w:pBdr>
          <w:left w:val="none" w:color="auto" w:sz="0" w:space="11"/>
        </w:pBdr>
        <w:spacing w:after="120" w:line="240" w:lineRule="auto"/>
        <w:ind w:right="567"/>
        <w:rPr>
          <w:rFonts w:ascii="Times New Roman" w:hAnsi="Times New Roman" w:eastAsia="Times New Roman" w:cs="Times New Roman"/>
          <w:sz w:val="15"/>
          <w:szCs w:val="15"/>
        </w:rPr>
      </w:pPr>
      <w:r>
        <w:t>Are informed of our systems that support safeguarding, including this policy, as part of their induction</w:t>
      </w:r>
    </w:p>
    <w:p w:rsidR="007007C3" w:rsidP="004D3D7C" w:rsidRDefault="007007C3" w14:paraId="5FD993E8" w14:textId="77777777">
      <w:pPr>
        <w:numPr>
          <w:ilvl w:val="0"/>
          <w:numId w:val="47"/>
        </w:numPr>
        <w:pBdr>
          <w:left w:val="none" w:color="auto" w:sz="0" w:space="11"/>
        </w:pBdr>
        <w:spacing w:after="120" w:line="240" w:lineRule="auto"/>
        <w:ind w:right="567"/>
        <w:rPr>
          <w:rFonts w:ascii="Times New Roman" w:hAnsi="Times New Roman" w:eastAsia="Times New Roman" w:cs="Times New Roman"/>
          <w:sz w:val="15"/>
          <w:szCs w:val="15"/>
        </w:rPr>
      </w:pPr>
      <w:r>
        <w:t xml:space="preserve">Understand and follow the procedures included in this policy, particularly those concerning referrals of cases of suspected abuse and neglect </w:t>
      </w:r>
    </w:p>
    <w:p w:rsidR="007007C3" w:rsidP="004D3D7C" w:rsidRDefault="007007C3" w14:paraId="390C2318" w14:textId="77777777">
      <w:pPr>
        <w:numPr>
          <w:ilvl w:val="0"/>
          <w:numId w:val="46"/>
        </w:numPr>
        <w:spacing w:after="120" w:line="240" w:lineRule="auto"/>
        <w:rPr>
          <w:rFonts w:ascii="Times New Roman" w:hAnsi="Times New Roman" w:eastAsia="Times New Roman" w:cs="Times New Roman"/>
        </w:rPr>
      </w:pPr>
      <w:r>
        <w:t>Communicating this policy to parents/carers when their child joins the school and via the school website</w:t>
      </w:r>
    </w:p>
    <w:p w:rsidR="007007C3" w:rsidP="004D3D7C" w:rsidRDefault="007007C3" w14:paraId="21AB1435" w14:textId="77777777">
      <w:pPr>
        <w:numPr>
          <w:ilvl w:val="0"/>
          <w:numId w:val="46"/>
        </w:numPr>
        <w:spacing w:after="120" w:line="240" w:lineRule="auto"/>
        <w:rPr>
          <w:rFonts w:ascii="Times New Roman" w:hAnsi="Times New Roman" w:eastAsia="Times New Roman" w:cs="Times New Roman"/>
        </w:rPr>
      </w:pPr>
      <w:r>
        <w:t>Ensuring that the DSL has appropriate time, funding, training and resources, and that there is always adequate cover if the DSL is absent</w:t>
      </w:r>
    </w:p>
    <w:p w:rsidR="007007C3" w:rsidP="004D3D7C" w:rsidRDefault="007007C3" w14:paraId="3B32E97B" w14:textId="77777777">
      <w:pPr>
        <w:numPr>
          <w:ilvl w:val="0"/>
          <w:numId w:val="46"/>
        </w:numPr>
        <w:spacing w:after="120" w:line="240" w:lineRule="auto"/>
        <w:rPr>
          <w:rFonts w:ascii="Times New Roman" w:hAnsi="Times New Roman" w:eastAsia="Times New Roman" w:cs="Times New Roman"/>
        </w:rPr>
      </w:pPr>
      <w:r>
        <w:t>Acting as the ‘case manager’ in the event of an allegation of abuse made against another member of staff or volunteer, where appropriate (see appendix 3)</w:t>
      </w:r>
    </w:p>
    <w:p w:rsidR="007007C3" w:rsidP="004D3D7C" w:rsidRDefault="007007C3" w14:paraId="2B33DE50" w14:textId="77777777">
      <w:pPr>
        <w:numPr>
          <w:ilvl w:val="0"/>
          <w:numId w:val="46"/>
        </w:numPr>
        <w:spacing w:after="120" w:line="240" w:lineRule="auto"/>
        <w:rPr>
          <w:rFonts w:ascii="Times New Roman" w:hAnsi="Times New Roman" w:eastAsia="Times New Roman" w:cs="Times New Roman"/>
        </w:rPr>
      </w:pPr>
      <w:r>
        <w:t>Making decisions regarding all low-level concerns, though they may wish to collaborate with the DSL on this</w:t>
      </w:r>
    </w:p>
    <w:p w:rsidR="007007C3" w:rsidP="004D3D7C" w:rsidRDefault="007007C3" w14:paraId="7B1A0147" w14:textId="77777777">
      <w:pPr>
        <w:numPr>
          <w:ilvl w:val="0"/>
          <w:numId w:val="46"/>
        </w:numPr>
        <w:spacing w:after="120" w:line="240" w:lineRule="auto"/>
        <w:rPr>
          <w:rFonts w:ascii="Times New Roman" w:hAnsi="Times New Roman" w:eastAsia="Times New Roman" w:cs="Times New Roman"/>
        </w:rPr>
      </w:pPr>
      <w:r>
        <w:t>Ensuring the relevant staffing ratios are met, where applicable</w:t>
      </w:r>
    </w:p>
    <w:p w:rsidR="007007C3" w:rsidP="007007C3" w:rsidRDefault="00C476B2" w14:paraId="2FAFF635" w14:textId="5A28CFEE">
      <w:pPr>
        <w:spacing w:after="120"/>
      </w:pPr>
      <w:r>
        <w:rPr>
          <w:shd w:val="clear" w:color="auto" w:fill="FFFF00"/>
        </w:rPr>
        <w:lastRenderedPageBreak/>
        <w:t>Schools with nurseries and pre-schools</w:t>
      </w:r>
      <w:r w:rsidR="007007C3">
        <w:rPr>
          <w:shd w:val="clear" w:color="auto" w:fill="FFFF00"/>
        </w:rPr>
        <w:t xml:space="preserve"> add:</w:t>
      </w:r>
    </w:p>
    <w:p w:rsidR="007007C3" w:rsidP="004D3D7C" w:rsidRDefault="007007C3" w14:paraId="0C851B03" w14:textId="77777777">
      <w:pPr>
        <w:numPr>
          <w:ilvl w:val="0"/>
          <w:numId w:val="45"/>
        </w:numPr>
        <w:spacing w:after="120" w:line="240" w:lineRule="auto"/>
        <w:rPr>
          <w:rFonts w:ascii="Times New Roman" w:hAnsi="Times New Roman" w:eastAsia="Times New Roman" w:cs="Times New Roman"/>
        </w:rPr>
      </w:pPr>
      <w:r>
        <w:t>Making sure each child in the Early Years Foundation Stage is assigned a key person</w:t>
      </w:r>
    </w:p>
    <w:p w:rsidR="007007C3" w:rsidP="004D3D7C" w:rsidRDefault="007007C3" w14:paraId="6969E7B4" w14:textId="77777777">
      <w:pPr>
        <w:numPr>
          <w:ilvl w:val="0"/>
          <w:numId w:val="45"/>
        </w:numPr>
        <w:spacing w:after="120" w:line="240" w:lineRule="auto"/>
        <w:rPr>
          <w:rFonts w:ascii="Times New Roman" w:hAnsi="Times New Roman" w:eastAsia="Times New Roman" w:cs="Times New Roman"/>
        </w:rPr>
      </w:pPr>
      <w:bookmarkStart w:name="_Hlk139033654" w:id="16"/>
      <w:r>
        <w:t>Overseeing the safe use of technology, and devices like mobile phones and cameras in the setting</w:t>
      </w:r>
    </w:p>
    <w:bookmarkEnd w:id="16"/>
    <w:p w:rsidRPr="009858FD" w:rsidR="007007C3" w:rsidP="007007C3" w:rsidRDefault="007007C3" w14:paraId="1EEAC546" w14:textId="77A95CED">
      <w:pPr>
        <w:spacing w:before="240" w:after="120"/>
        <w:rPr>
          <w:color w:val="7030A0"/>
          <w:sz w:val="24"/>
          <w:szCs w:val="24"/>
        </w:rPr>
      </w:pPr>
      <w:r w:rsidRPr="009858FD">
        <w:rPr>
          <w:b/>
          <w:bCs/>
          <w:color w:val="7030A0"/>
          <w:sz w:val="24"/>
          <w:szCs w:val="24"/>
        </w:rPr>
        <w:t xml:space="preserve">5.6 Virtual </w:t>
      </w:r>
      <w:r w:rsidR="00EE4807">
        <w:rPr>
          <w:b/>
          <w:bCs/>
          <w:color w:val="7030A0"/>
          <w:sz w:val="24"/>
          <w:szCs w:val="24"/>
        </w:rPr>
        <w:t>S</w:t>
      </w:r>
      <w:r w:rsidRPr="009858FD">
        <w:rPr>
          <w:b/>
          <w:bCs/>
          <w:color w:val="7030A0"/>
          <w:sz w:val="24"/>
          <w:szCs w:val="24"/>
        </w:rPr>
        <w:t xml:space="preserve">chool </w:t>
      </w:r>
      <w:r w:rsidR="00EE4807">
        <w:rPr>
          <w:b/>
          <w:bCs/>
          <w:color w:val="7030A0"/>
          <w:sz w:val="24"/>
          <w:szCs w:val="24"/>
        </w:rPr>
        <w:t>H</w:t>
      </w:r>
      <w:r w:rsidRPr="009858FD">
        <w:rPr>
          <w:b/>
          <w:bCs/>
          <w:color w:val="7030A0"/>
          <w:sz w:val="24"/>
          <w:szCs w:val="24"/>
        </w:rPr>
        <w:t xml:space="preserve">eads </w:t>
      </w:r>
    </w:p>
    <w:p w:rsidR="007007C3" w:rsidP="007007C3" w:rsidRDefault="007007C3" w14:paraId="2F9EE2F3" w14:textId="38B47711">
      <w:pPr>
        <w:spacing w:after="120"/>
      </w:pPr>
      <w:r>
        <w:t xml:space="preserve">Virtual </w:t>
      </w:r>
      <w:r w:rsidR="00EE4807">
        <w:t>S</w:t>
      </w:r>
      <w:r>
        <w:t xml:space="preserve">chool </w:t>
      </w:r>
      <w:r w:rsidR="00EE4807">
        <w:t>H</w:t>
      </w:r>
      <w:r>
        <w:t xml:space="preserve">eads (VSHs) have a non-statutory responsibility for the strategic oversight of the educational attendance, attainment and progress of pupils with a social worker. </w:t>
      </w:r>
    </w:p>
    <w:p w:rsidR="007007C3" w:rsidP="007007C3" w:rsidRDefault="007007C3" w14:paraId="7D7559EB" w14:textId="77777777">
      <w:pPr>
        <w:spacing w:after="120"/>
      </w:pPr>
      <w:r>
        <w:t>They also have a non-statutory responsibility to promote the educational achievement of children in kinship care (children who live with a relative or close family friend).</w:t>
      </w:r>
    </w:p>
    <w:p w:rsidR="007007C3" w:rsidP="007007C3" w:rsidRDefault="007007C3" w14:paraId="1A077DD1" w14:textId="43B7A430">
      <w:pPr>
        <w:spacing w:after="120"/>
      </w:pPr>
      <w:r>
        <w:t>VSHs should also identify and engage with key professionals, e.g. DSLs, special educational needs co-ordinators (SEN</w:t>
      </w:r>
      <w:r w:rsidR="0010557F">
        <w:t>D</w:t>
      </w:r>
      <w:r>
        <w:t xml:space="preserve">COs), social workers, mental health leads and others.  </w:t>
      </w:r>
    </w:p>
    <w:p w:rsidRPr="009858FD" w:rsidR="007007C3" w:rsidP="007007C3" w:rsidRDefault="007007C3" w14:paraId="2C726EB4" w14:textId="77777777">
      <w:pPr>
        <w:pStyle w:val="Heading1"/>
        <w:keepNext w:val="0"/>
        <w:spacing w:before="360" w:after="120"/>
        <w:rPr>
          <w:color w:val="7030A0"/>
          <w:sz w:val="28"/>
          <w:szCs w:val="28"/>
        </w:rPr>
      </w:pPr>
      <w:bookmarkStart w:name="_Toc238055268" w:id="17"/>
      <w:r w:rsidRPr="009858FD">
        <w:rPr>
          <w:rFonts w:ascii="Arial" w:hAnsi="Arial" w:eastAsia="Arial" w:cs="Arial"/>
          <w:color w:val="7030A0"/>
          <w:sz w:val="28"/>
          <w:szCs w:val="28"/>
        </w:rPr>
        <w:t>6. Confidentiality</w:t>
      </w:r>
      <w:bookmarkEnd w:id="17"/>
    </w:p>
    <w:p w:rsidRPr="009858FD" w:rsidR="007007C3" w:rsidP="009858FD" w:rsidRDefault="007007C3" w14:paraId="5EFADA0F" w14:textId="7F567210">
      <w:r w:rsidRPr="009858FD">
        <w:t>Timely information-sharing is essential to effective safeguarding</w:t>
      </w:r>
      <w:r w:rsidRPr="009858FD" w:rsidR="004445D4">
        <w:t xml:space="preserve">. </w:t>
      </w:r>
      <w:r w:rsidRPr="009858FD">
        <w:t>Fears about sharing information must not be allowed to stand in the way of the need to promote the welfare, and protect the safety, of children</w:t>
      </w:r>
    </w:p>
    <w:p w:rsidRPr="009858FD" w:rsidR="007007C3" w:rsidP="009858FD" w:rsidRDefault="007007C3" w14:paraId="588C60CB" w14:textId="77777777">
      <w:r w:rsidRPr="009858FD">
        <w:t>The Data Protection Act (DPA) 2018, Data (Use and Access) Act 2025, and the UK GDPR do not prevent, or limit, the sharing of information for the purposes of keeping children safe</w:t>
      </w:r>
    </w:p>
    <w:p w:rsidRPr="009858FD" w:rsidR="007007C3" w:rsidP="009858FD" w:rsidRDefault="007007C3" w14:paraId="1C6A2271" w14:textId="77777777">
      <w:r w:rsidRPr="009858FD">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rsidRPr="009858FD" w:rsidR="007007C3" w:rsidP="009858FD" w:rsidRDefault="007007C3" w14:paraId="2EB80299" w14:textId="77777777">
      <w:r w:rsidRPr="009858FD">
        <w:t>Staff should never promise a child that they will not tell anyone about a report of abuse, as this may not be in the child’s best interests</w:t>
      </w:r>
    </w:p>
    <w:p w:rsidRPr="009858FD" w:rsidR="007007C3" w:rsidP="009858FD" w:rsidRDefault="007007C3" w14:paraId="64486E3D" w14:textId="77777777">
      <w:pPr>
        <w:rPr>
          <w:b/>
          <w:bCs/>
        </w:rPr>
      </w:pPr>
      <w:r w:rsidRPr="009858FD">
        <w:rPr>
          <w:b/>
          <w:bCs/>
        </w:rPr>
        <w:t xml:space="preserve">If a victim asks the school not to tell anyone about the sexual violence or sexual harassment: </w:t>
      </w:r>
    </w:p>
    <w:p w:rsidRPr="009858FD" w:rsidR="007007C3" w:rsidP="004D3D7C" w:rsidRDefault="007007C3" w14:paraId="49B9FF03"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There’s no definitive answer, because even if a victim doesn’t consent to sharing information, staff may still lawfully share it if there’s another legal basis under the UK GDPR that applies</w:t>
      </w:r>
    </w:p>
    <w:p w:rsidRPr="009858FD" w:rsidR="007007C3" w:rsidP="004D3D7C" w:rsidRDefault="007007C3" w14:paraId="7F7902A8"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 xml:space="preserve">The DSL will have to balance the victim’s wishes against their duty to protect the victim and other children </w:t>
      </w:r>
    </w:p>
    <w:p w:rsidRPr="009858FD" w:rsidR="007007C3" w:rsidP="004D3D7C" w:rsidRDefault="007007C3" w14:paraId="6067EECD"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 xml:space="preserve">The DSL should consider that: </w:t>
      </w:r>
    </w:p>
    <w:p w:rsidRPr="009858FD" w:rsidR="007007C3" w:rsidP="004D3D7C" w:rsidRDefault="007007C3" w14:paraId="0E410D69"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 xml:space="preserve">Parents or carers should normally be informed (unless this would put the victim at greater risk) </w:t>
      </w:r>
    </w:p>
    <w:p w:rsidRPr="009858FD" w:rsidR="007007C3" w:rsidP="004D3D7C" w:rsidRDefault="007007C3" w14:paraId="70AC2DF0"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 xml:space="preserve">The basic safeguarding principle is: if a child is at risk of harm, is in immediate danger, or has been harmed, a referral should be made to local authority children’s social care </w:t>
      </w:r>
    </w:p>
    <w:p w:rsidRPr="009858FD" w:rsidR="007007C3" w:rsidP="004D3D7C" w:rsidRDefault="007007C3" w14:paraId="186B4441" w14:textId="77777777">
      <w:pPr>
        <w:pStyle w:val="ListParagraph"/>
        <w:numPr>
          <w:ilvl w:val="0"/>
          <w:numId w:val="49"/>
        </w:numPr>
        <w:rPr>
          <w:rFonts w:asciiTheme="minorHAnsi" w:hAnsiTheme="minorHAnsi" w:cstheme="minorHAnsi"/>
          <w:sz w:val="22"/>
          <w:szCs w:val="22"/>
        </w:rPr>
      </w:pPr>
      <w:r w:rsidRPr="009858FD">
        <w:rPr>
          <w:rFonts w:asciiTheme="minorHAnsi" w:hAnsiTheme="minorHAnsi" w:cstheme="minorHAnsi"/>
          <w:sz w:val="22"/>
          <w:szCs w:val="22"/>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rsidR="00B93A57" w:rsidP="00B93A57" w:rsidRDefault="00B93A57" w14:paraId="13D25CA7" w14:textId="77777777">
      <w:pPr>
        <w:rPr>
          <w:rFonts w:cstheme="minorHAnsi"/>
          <w:b/>
          <w:bCs/>
        </w:rPr>
      </w:pPr>
    </w:p>
    <w:p w:rsidRPr="009858FD" w:rsidR="007007C3" w:rsidP="009858FD" w:rsidRDefault="007007C3" w14:paraId="66263306" w14:textId="2A6F8873">
      <w:pPr>
        <w:rPr>
          <w:rFonts w:cstheme="minorHAnsi"/>
          <w:b/>
          <w:bCs/>
        </w:rPr>
      </w:pPr>
      <w:r w:rsidRPr="009858FD">
        <w:rPr>
          <w:rFonts w:cstheme="minorHAnsi"/>
          <w:b/>
          <w:bCs/>
        </w:rPr>
        <w:t xml:space="preserve">Regarding anonymity, all staff will: </w:t>
      </w:r>
    </w:p>
    <w:p w:rsidRPr="009858FD" w:rsidR="007007C3" w:rsidP="004D3D7C" w:rsidRDefault="007007C3" w14:paraId="62805CF9" w14:textId="77777777">
      <w:pPr>
        <w:pStyle w:val="ListParagraph"/>
        <w:numPr>
          <w:ilvl w:val="0"/>
          <w:numId w:val="50"/>
        </w:numPr>
        <w:rPr>
          <w:rFonts w:asciiTheme="minorHAnsi" w:hAnsiTheme="minorHAnsi" w:cstheme="minorHAnsi"/>
          <w:sz w:val="22"/>
          <w:szCs w:val="22"/>
        </w:rPr>
      </w:pPr>
      <w:r w:rsidRPr="009858FD">
        <w:rPr>
          <w:rFonts w:asciiTheme="minorHAnsi" w:hAnsiTheme="minorHAnsi" w:cstheme="minorHAnsi"/>
          <w:sz w:val="22"/>
          <w:szCs w:val="22"/>
        </w:rPr>
        <w:lastRenderedPageBreak/>
        <w:t xml:space="preserve">Be aware of anonymity, witness support and the criminal process in general where an allegation of sexual violence or sexual harassment is progressing through the criminal justice system </w:t>
      </w:r>
    </w:p>
    <w:p w:rsidRPr="009858FD" w:rsidR="007007C3" w:rsidP="004D3D7C" w:rsidRDefault="007007C3" w14:paraId="717B9698" w14:textId="77777777">
      <w:pPr>
        <w:pStyle w:val="ListParagraph"/>
        <w:numPr>
          <w:ilvl w:val="0"/>
          <w:numId w:val="50"/>
        </w:numPr>
        <w:rPr>
          <w:rFonts w:asciiTheme="minorHAnsi" w:hAnsiTheme="minorHAnsi" w:cstheme="minorHAnsi"/>
          <w:sz w:val="22"/>
          <w:szCs w:val="22"/>
        </w:rPr>
      </w:pPr>
      <w:r w:rsidRPr="009858FD">
        <w:rPr>
          <w:rFonts w:asciiTheme="minorHAnsi" w:hAnsiTheme="minorHAnsi" w:cstheme="minorHAnsi"/>
          <w:sz w:val="22"/>
          <w:szCs w:val="22"/>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rsidRPr="009858FD" w:rsidR="007007C3" w:rsidP="004D3D7C" w:rsidRDefault="007007C3" w14:paraId="2D4D32C4" w14:textId="77777777">
      <w:pPr>
        <w:pStyle w:val="ListParagraph"/>
        <w:numPr>
          <w:ilvl w:val="0"/>
          <w:numId w:val="50"/>
        </w:numPr>
      </w:pPr>
      <w:r w:rsidRPr="009858FD">
        <w:rPr>
          <w:rFonts w:asciiTheme="minorHAnsi" w:hAnsiTheme="minorHAnsi" w:cstheme="minorHAnsi"/>
          <w:sz w:val="22"/>
          <w:szCs w:val="22"/>
        </w:rPr>
        <w:t>Consider the potential impact of social media in facilitating the spreading of rumours and exposing victims’ identities</w:t>
      </w:r>
    </w:p>
    <w:p w:rsidRPr="009858FD" w:rsidR="00B93A57" w:rsidP="009858FD" w:rsidRDefault="00B93A57" w14:paraId="07787AD7" w14:textId="77777777">
      <w:pPr>
        <w:pStyle w:val="ListParagraph"/>
      </w:pPr>
    </w:p>
    <w:p w:rsidRPr="009858FD" w:rsidR="007007C3" w:rsidP="009858FD" w:rsidRDefault="007007C3" w14:paraId="05A15243" w14:textId="77777777">
      <w:r w:rsidRPr="009858FD">
        <w:t xml:space="preserve">The government’s </w:t>
      </w:r>
      <w:hyperlink w:history="1" r:id="rId34">
        <w:r w:rsidRPr="009858FD">
          <w:rPr>
            <w:rStyle w:val="Hyperlink"/>
          </w:rPr>
          <w:t>information sharing advice for safeguarding practitioners</w:t>
        </w:r>
      </w:hyperlink>
      <w:r w:rsidRPr="009858FD">
        <w:t xml:space="preserve"> includes 7 ‘golden rules’ for sharing information (including personal information), and will support staff who have to make decisions about sharing information</w:t>
      </w:r>
    </w:p>
    <w:p w:rsidRPr="009858FD" w:rsidR="007007C3" w:rsidP="009858FD" w:rsidRDefault="007007C3" w14:paraId="18DD8BA4" w14:textId="77777777">
      <w:r w:rsidRPr="009858FD">
        <w:t>If staff are in any doubt about sharing information, they should speak to the DSL (or deputy)</w:t>
      </w:r>
    </w:p>
    <w:p w:rsidRPr="009858FD" w:rsidR="007007C3" w:rsidP="009858FD" w:rsidRDefault="007007C3" w14:paraId="0642C801" w14:textId="77777777">
      <w:r w:rsidRPr="009858FD">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rsidR="007007C3" w:rsidP="009858FD" w:rsidRDefault="007007C3" w14:paraId="4AFF9565" w14:textId="77777777">
      <w:r w:rsidRPr="009858FD">
        <w:t>Confidentiality is also addressed in this policy with respect to record-keeping in section 18, and allegations of abuse against staff in appendix 3</w:t>
      </w:r>
      <w:r>
        <w:t xml:space="preserve"> </w:t>
      </w:r>
      <w:r>
        <w:br/>
      </w:r>
    </w:p>
    <w:p w:rsidRPr="009858FD" w:rsidR="007007C3" w:rsidP="007007C3" w:rsidRDefault="007007C3" w14:paraId="4A132506" w14:textId="77777777">
      <w:pPr>
        <w:pStyle w:val="Heading1"/>
        <w:keepNext w:val="0"/>
        <w:spacing w:before="120" w:after="120"/>
        <w:rPr>
          <w:color w:val="7030A0"/>
          <w:sz w:val="28"/>
          <w:szCs w:val="28"/>
        </w:rPr>
      </w:pPr>
      <w:bookmarkStart w:name="_Toc238055269" w:id="18"/>
      <w:r w:rsidRPr="009858FD">
        <w:rPr>
          <w:rFonts w:ascii="Arial" w:hAnsi="Arial" w:eastAsia="Arial" w:cs="Arial"/>
          <w:color w:val="7030A0"/>
          <w:sz w:val="28"/>
          <w:szCs w:val="28"/>
        </w:rPr>
        <w:t>7. Recognising abuse and taking action</w:t>
      </w:r>
      <w:bookmarkEnd w:id="18"/>
    </w:p>
    <w:p w:rsidR="007007C3" w:rsidP="007007C3" w:rsidRDefault="281CD6AE" w14:paraId="5B802F25" w14:textId="3ADA61F4">
      <w:pPr>
        <w:spacing w:after="120"/>
      </w:pPr>
      <w:r>
        <w:t>All staff are expected to be able to identify and recognise all forms of abuse, neglect, exploitation and modern slavery and shall be alert to the potential need for family help for a child who:</w:t>
      </w:r>
    </w:p>
    <w:p w:rsidR="007007C3" w:rsidP="004D3D7C" w:rsidRDefault="007007C3" w14:paraId="5F9D81B8" w14:textId="77777777">
      <w:pPr>
        <w:numPr>
          <w:ilvl w:val="0"/>
          <w:numId w:val="48"/>
        </w:numPr>
        <w:spacing w:after="120" w:line="240" w:lineRule="auto"/>
        <w:ind w:right="284"/>
        <w:rPr>
          <w:rFonts w:ascii="Times New Roman" w:hAnsi="Times New Roman" w:eastAsia="Times New Roman" w:cs="Times New Roman"/>
        </w:rPr>
      </w:pPr>
      <w:bookmarkStart w:name="_Hlk157781976" w:id="19"/>
      <w:r>
        <w:t>Has a disability or has certain health conditions and has specific additional needs</w:t>
      </w:r>
    </w:p>
    <w:p w:rsidR="007007C3" w:rsidP="004D3D7C" w:rsidRDefault="007007C3" w14:paraId="38866389" w14:textId="77777777">
      <w:pPr>
        <w:numPr>
          <w:ilvl w:val="0"/>
          <w:numId w:val="48"/>
        </w:numPr>
        <w:spacing w:after="120" w:line="240" w:lineRule="auto"/>
        <w:ind w:right="284"/>
        <w:rPr>
          <w:rFonts w:ascii="Times New Roman" w:hAnsi="Times New Roman" w:eastAsia="Times New Roman" w:cs="Times New Roman"/>
        </w:rPr>
      </w:pPr>
      <w:r>
        <w:t>Has special educational needs (whether or not they have a statutory education health and care (EHC) plan)</w:t>
      </w:r>
    </w:p>
    <w:p w:rsidR="007007C3" w:rsidP="004D3D7C" w:rsidRDefault="007007C3" w14:paraId="16A543A2" w14:textId="77777777">
      <w:pPr>
        <w:numPr>
          <w:ilvl w:val="0"/>
          <w:numId w:val="48"/>
        </w:numPr>
        <w:spacing w:after="120" w:line="240" w:lineRule="auto"/>
        <w:ind w:right="284"/>
        <w:rPr>
          <w:rFonts w:ascii="Times New Roman" w:hAnsi="Times New Roman" w:eastAsia="Times New Roman" w:cs="Times New Roman"/>
        </w:rPr>
      </w:pPr>
      <w:r>
        <w:t>Has a mental health need</w:t>
      </w:r>
    </w:p>
    <w:p w:rsidR="007007C3" w:rsidP="004D3D7C" w:rsidRDefault="007007C3" w14:paraId="5D204E8E" w14:textId="77777777">
      <w:pPr>
        <w:numPr>
          <w:ilvl w:val="0"/>
          <w:numId w:val="48"/>
        </w:numPr>
        <w:spacing w:after="120" w:line="240" w:lineRule="auto"/>
        <w:ind w:right="284"/>
        <w:rPr>
          <w:rFonts w:ascii="Times New Roman" w:hAnsi="Times New Roman" w:eastAsia="Times New Roman" w:cs="Times New Roman"/>
        </w:rPr>
      </w:pPr>
      <w:r>
        <w:t>Is a young carer</w:t>
      </w:r>
    </w:p>
    <w:p w:rsidR="007007C3" w:rsidP="004D3D7C" w:rsidRDefault="007007C3" w14:paraId="3B7279F9" w14:textId="77777777">
      <w:pPr>
        <w:numPr>
          <w:ilvl w:val="0"/>
          <w:numId w:val="48"/>
        </w:numPr>
        <w:spacing w:after="120" w:line="240" w:lineRule="auto"/>
        <w:ind w:right="284"/>
        <w:rPr>
          <w:rFonts w:ascii="Times New Roman" w:hAnsi="Times New Roman" w:eastAsia="Times New Roman" w:cs="Times New Roman"/>
        </w:rPr>
      </w:pPr>
      <w:r>
        <w:t xml:space="preserve">Is pregnant and/or is a parent themselves </w:t>
      </w:r>
    </w:p>
    <w:p w:rsidR="007007C3" w:rsidP="004D3D7C" w:rsidRDefault="007007C3" w14:paraId="31BE1DE0" w14:textId="77777777">
      <w:pPr>
        <w:numPr>
          <w:ilvl w:val="0"/>
          <w:numId w:val="48"/>
        </w:numPr>
        <w:spacing w:after="120" w:line="240" w:lineRule="auto"/>
        <w:ind w:right="284"/>
        <w:rPr>
          <w:rFonts w:ascii="Times New Roman" w:hAnsi="Times New Roman" w:eastAsia="Times New Roman" w:cs="Times New Roman"/>
        </w:rPr>
      </w:pPr>
      <w:r>
        <w:t xml:space="preserve">Has exhibited early signs of abusive, violent and/or harmful behaviours </w:t>
      </w:r>
    </w:p>
    <w:p w:rsidR="007007C3" w:rsidP="004D3D7C" w:rsidRDefault="007007C3" w14:paraId="658CDABD" w14:textId="77777777">
      <w:pPr>
        <w:numPr>
          <w:ilvl w:val="0"/>
          <w:numId w:val="48"/>
        </w:numPr>
        <w:spacing w:after="120" w:line="240" w:lineRule="auto"/>
        <w:ind w:right="284"/>
        <w:rPr>
          <w:rFonts w:ascii="Times New Roman" w:hAnsi="Times New Roman" w:eastAsia="Times New Roman" w:cs="Times New Roman"/>
        </w:rPr>
      </w:pPr>
      <w:r>
        <w:t>Is bereaved</w:t>
      </w:r>
    </w:p>
    <w:p w:rsidR="007007C3" w:rsidP="004D3D7C" w:rsidRDefault="007007C3" w14:paraId="67B05F9F" w14:textId="7180473F">
      <w:pPr>
        <w:numPr>
          <w:ilvl w:val="0"/>
          <w:numId w:val="48"/>
        </w:numPr>
        <w:spacing w:after="120" w:line="240" w:lineRule="auto"/>
        <w:ind w:right="284"/>
        <w:rPr>
          <w:rFonts w:ascii="Times New Roman" w:hAnsi="Times New Roman" w:eastAsia="Times New Roman" w:cs="Times New Roman"/>
        </w:rPr>
      </w:pPr>
      <w:r>
        <w:t xml:space="preserve">Is showing early signs of being drawn into anti-social or criminal behaviour, including gang </w:t>
      </w:r>
      <w:r w:rsidR="00957B52">
        <w:t>involvement and</w:t>
      </w:r>
      <w:r>
        <w:t xml:space="preserve"> association with organised crime groups or county lines</w:t>
      </w:r>
    </w:p>
    <w:p w:rsidR="007007C3" w:rsidP="004D3D7C" w:rsidRDefault="007007C3" w14:paraId="7451443B" w14:textId="77777777">
      <w:pPr>
        <w:numPr>
          <w:ilvl w:val="0"/>
          <w:numId w:val="48"/>
        </w:numPr>
        <w:spacing w:after="120" w:line="240" w:lineRule="auto"/>
        <w:rPr>
          <w:rFonts w:ascii="Times New Roman" w:hAnsi="Times New Roman" w:eastAsia="Times New Roman" w:cs="Times New Roman"/>
        </w:rPr>
      </w:pPr>
      <w:r>
        <w:t>Is frequently missing/goes missing from education, care or home</w:t>
      </w:r>
    </w:p>
    <w:p w:rsidR="007007C3" w:rsidP="004D3D7C" w:rsidRDefault="007007C3" w14:paraId="6CB373BB" w14:textId="77777777">
      <w:pPr>
        <w:numPr>
          <w:ilvl w:val="0"/>
          <w:numId w:val="48"/>
        </w:numPr>
        <w:spacing w:after="120" w:line="240" w:lineRule="auto"/>
        <w:rPr>
          <w:rFonts w:ascii="Times New Roman" w:hAnsi="Times New Roman" w:eastAsia="Times New Roman" w:cs="Times New Roman"/>
        </w:rPr>
      </w:pPr>
      <w:r>
        <w:t xml:space="preserve">Has been repeatedly removed from the classroom, experienced multiple suspensions, is on a part-time timetable, is at risk of permanent exclusion and in alternative provision or a pupil referral unit </w:t>
      </w:r>
    </w:p>
    <w:p w:rsidR="007007C3" w:rsidP="004D3D7C" w:rsidRDefault="007007C3" w14:paraId="3B6BC724" w14:textId="77777777">
      <w:pPr>
        <w:numPr>
          <w:ilvl w:val="0"/>
          <w:numId w:val="48"/>
        </w:numPr>
        <w:spacing w:after="120" w:line="240" w:lineRule="auto"/>
        <w:rPr>
          <w:rFonts w:ascii="Times New Roman" w:hAnsi="Times New Roman" w:eastAsia="Times New Roman" w:cs="Times New Roman"/>
        </w:rPr>
      </w:pPr>
      <w:r>
        <w:t>Is at risk of exploitation, modern slavery, trafficking, sexual and/or criminal exploitation</w:t>
      </w:r>
    </w:p>
    <w:p w:rsidR="007007C3" w:rsidP="004D3D7C" w:rsidRDefault="007007C3" w14:paraId="30C393CF" w14:textId="77777777">
      <w:pPr>
        <w:numPr>
          <w:ilvl w:val="0"/>
          <w:numId w:val="48"/>
        </w:numPr>
        <w:spacing w:after="120" w:line="240" w:lineRule="auto"/>
        <w:rPr>
          <w:rFonts w:ascii="Times New Roman" w:hAnsi="Times New Roman" w:eastAsia="Times New Roman" w:cs="Times New Roman"/>
        </w:rPr>
      </w:pPr>
      <w:r>
        <w:t>Is at risk of being radicalised into terrorism</w:t>
      </w:r>
    </w:p>
    <w:p w:rsidR="007007C3" w:rsidP="004D3D7C" w:rsidRDefault="007007C3" w14:paraId="5A0A3CF8" w14:textId="77777777">
      <w:pPr>
        <w:numPr>
          <w:ilvl w:val="0"/>
          <w:numId w:val="48"/>
        </w:numPr>
        <w:spacing w:after="120" w:line="240" w:lineRule="auto"/>
        <w:rPr>
          <w:rFonts w:ascii="Times New Roman" w:hAnsi="Times New Roman" w:eastAsia="Times New Roman" w:cs="Times New Roman"/>
        </w:rPr>
      </w:pPr>
      <w:r>
        <w:t xml:space="preserve">Has a parent or carer in custody, or is affected by parental offending </w:t>
      </w:r>
    </w:p>
    <w:p w:rsidR="007007C3" w:rsidP="004D3D7C" w:rsidRDefault="007007C3" w14:paraId="55D1EEF4" w14:textId="77777777">
      <w:pPr>
        <w:numPr>
          <w:ilvl w:val="0"/>
          <w:numId w:val="48"/>
        </w:numPr>
        <w:spacing w:after="120" w:line="240" w:lineRule="auto"/>
        <w:rPr>
          <w:rFonts w:ascii="Times New Roman" w:hAnsi="Times New Roman" w:eastAsia="Times New Roman" w:cs="Times New Roman"/>
        </w:rPr>
      </w:pPr>
      <w:r>
        <w:t>Is viewing problematic and/or inappropriate online content (for example, linked to violence), or developing inappropriate relationships online</w:t>
      </w:r>
    </w:p>
    <w:p w:rsidR="007007C3" w:rsidP="004D3D7C" w:rsidRDefault="007007C3" w14:paraId="71C8DFF4" w14:textId="77777777">
      <w:pPr>
        <w:numPr>
          <w:ilvl w:val="0"/>
          <w:numId w:val="48"/>
        </w:numPr>
        <w:spacing w:after="120" w:line="240" w:lineRule="auto"/>
        <w:rPr>
          <w:rFonts w:ascii="Times New Roman" w:hAnsi="Times New Roman" w:eastAsia="Times New Roman" w:cs="Times New Roman"/>
        </w:rPr>
      </w:pPr>
      <w:r>
        <w:lastRenderedPageBreak/>
        <w:t>Is in a family circumstance presenting challenges for the child, such as drug and alcohol misuse, adult mental health issues and domestic abuse</w:t>
      </w:r>
    </w:p>
    <w:p w:rsidR="007007C3" w:rsidP="004D3D7C" w:rsidRDefault="007007C3" w14:paraId="42448143" w14:textId="77777777">
      <w:pPr>
        <w:numPr>
          <w:ilvl w:val="0"/>
          <w:numId w:val="48"/>
        </w:numPr>
        <w:spacing w:after="120" w:line="240" w:lineRule="auto"/>
        <w:rPr>
          <w:rFonts w:ascii="Times New Roman" w:hAnsi="Times New Roman" w:eastAsia="Times New Roman" w:cs="Times New Roman"/>
        </w:rPr>
      </w:pPr>
      <w:r>
        <w:t xml:space="preserve">Is misusing drugs or alcohol </w:t>
      </w:r>
    </w:p>
    <w:p w:rsidR="007007C3" w:rsidP="004D3D7C" w:rsidRDefault="007007C3" w14:paraId="591FB74A" w14:textId="77777777">
      <w:pPr>
        <w:numPr>
          <w:ilvl w:val="0"/>
          <w:numId w:val="48"/>
        </w:numPr>
        <w:spacing w:after="120" w:line="240" w:lineRule="auto"/>
        <w:rPr>
          <w:rFonts w:ascii="Times New Roman" w:hAnsi="Times New Roman" w:eastAsia="Times New Roman" w:cs="Times New Roman"/>
        </w:rPr>
      </w:pPr>
      <w:r>
        <w:t>Has returned home to their family from care</w:t>
      </w:r>
    </w:p>
    <w:p w:rsidR="007007C3" w:rsidP="004D3D7C" w:rsidRDefault="007007C3" w14:paraId="30C76474" w14:textId="77777777">
      <w:pPr>
        <w:numPr>
          <w:ilvl w:val="0"/>
          <w:numId w:val="48"/>
        </w:numPr>
        <w:spacing w:after="120" w:line="240" w:lineRule="auto"/>
        <w:rPr>
          <w:rFonts w:ascii="Times New Roman" w:hAnsi="Times New Roman" w:eastAsia="Times New Roman" w:cs="Times New Roman"/>
        </w:rPr>
      </w:pPr>
      <w:bookmarkStart w:name="_Hlk157782128" w:id="20"/>
      <w:r>
        <w:t>Is at risk of so-called ‘honour’-based abuse such as female genital mutilation (FGM) or forced marriage</w:t>
      </w:r>
    </w:p>
    <w:bookmarkEnd w:id="20"/>
    <w:p w:rsidR="007007C3" w:rsidP="004D3D7C" w:rsidRDefault="007007C3" w14:paraId="6C65966C" w14:textId="77777777">
      <w:pPr>
        <w:numPr>
          <w:ilvl w:val="0"/>
          <w:numId w:val="48"/>
        </w:numPr>
        <w:spacing w:after="120" w:line="240" w:lineRule="auto"/>
        <w:rPr>
          <w:rFonts w:ascii="Times New Roman" w:hAnsi="Times New Roman" w:eastAsia="Times New Roman" w:cs="Times New Roman"/>
        </w:rPr>
      </w:pPr>
      <w:r>
        <w:t>Is a privately fostered child</w:t>
      </w:r>
    </w:p>
    <w:bookmarkEnd w:id="19"/>
    <w:p w:rsidR="007007C3" w:rsidP="007007C3" w:rsidRDefault="007007C3" w14:paraId="104896BD" w14:textId="7CA5A2E2">
      <w:pPr>
        <w:spacing w:after="120"/>
      </w:pPr>
      <w:r>
        <w:t xml:space="preserve">Staff, volunteers, trustees </w:t>
      </w:r>
      <w:r w:rsidRPr="009858FD" w:rsidR="00EE4807">
        <w:t>and Trust Local Committee</w:t>
      </w:r>
      <w:r w:rsidR="002D4BA9">
        <w:t xml:space="preserve"> member</w:t>
      </w:r>
      <w:r w:rsidRPr="009858FD" w:rsidR="00EE4807">
        <w:t xml:space="preserve"> </w:t>
      </w:r>
      <w:r w:rsidRPr="00EE4807">
        <w:t>must</w:t>
      </w:r>
      <w:r>
        <w:t xml:space="preserve"> follow the procedures set out below in the event of a safeguarding issue.</w:t>
      </w:r>
    </w:p>
    <w:p w:rsidR="007007C3" w:rsidP="007007C3" w:rsidRDefault="007007C3" w14:paraId="4BCB7A8B" w14:textId="77777777">
      <w:pPr>
        <w:spacing w:after="120"/>
      </w:pPr>
      <w:r>
        <w:t>Please note – in this and subsequent sections, you should take any references to the DSL to mean ‘the DSL (or deputy DSL)’.</w:t>
      </w:r>
    </w:p>
    <w:p w:rsidRPr="009858FD" w:rsidR="007007C3" w:rsidP="007007C3" w:rsidRDefault="007007C3" w14:paraId="582914F0" w14:textId="77777777">
      <w:pPr>
        <w:spacing w:before="240" w:after="120"/>
        <w:rPr>
          <w:color w:val="7030A0"/>
          <w:sz w:val="24"/>
          <w:szCs w:val="24"/>
        </w:rPr>
      </w:pPr>
      <w:r w:rsidRPr="009858FD">
        <w:rPr>
          <w:b/>
          <w:bCs/>
          <w:color w:val="7030A0"/>
          <w:sz w:val="24"/>
          <w:szCs w:val="24"/>
        </w:rPr>
        <w:t>7.1 If a child is suffering or likely to suffer harm, or in immediate danger</w:t>
      </w:r>
    </w:p>
    <w:p w:rsidR="007007C3" w:rsidP="007007C3" w:rsidRDefault="007007C3" w14:paraId="3B15315A" w14:textId="77777777">
      <w:pPr>
        <w:spacing w:after="120"/>
      </w:pPr>
      <w:r>
        <w:t xml:space="preserve">Make a referral to local authority children’s social care and/or the police </w:t>
      </w:r>
      <w:r>
        <w:rPr>
          <w:b/>
          <w:bCs/>
        </w:rPr>
        <w:t>immediately</w:t>
      </w:r>
      <w:r>
        <w:t xml:space="preserve"> if you believe a child is suffering or likely to suffer from harm, or is in immediate danger. </w:t>
      </w:r>
      <w:r>
        <w:rPr>
          <w:b/>
          <w:bCs/>
        </w:rPr>
        <w:t>Anyone can make a referral.</w:t>
      </w:r>
    </w:p>
    <w:p w:rsidR="007007C3" w:rsidP="007007C3" w:rsidRDefault="007007C3" w14:paraId="37130E55" w14:textId="77777777">
      <w:pPr>
        <w:spacing w:after="120"/>
      </w:pPr>
      <w:r>
        <w:t>Tell the DSL (see section 5.2) as soon as possible if you make a referral directly.</w:t>
      </w:r>
    </w:p>
    <w:p w:rsidR="000D75E1" w:rsidP="007007C3" w:rsidRDefault="00277892" w14:paraId="697F4EF1" w14:textId="722CF5ED">
      <w:pPr>
        <w:spacing w:after="120"/>
      </w:pPr>
      <w:r>
        <w:t xml:space="preserve">Bath and North East Somerset Local Procedures: </w:t>
      </w:r>
      <w:hyperlink w:history="1" r:id="rId35">
        <w:r w:rsidRPr="00277892">
          <w:rPr>
            <w:rStyle w:val="Hyperlink"/>
          </w:rPr>
          <w:t>Safeguarding Guidance | The HUB</w:t>
        </w:r>
      </w:hyperlink>
    </w:p>
    <w:p w:rsidR="00277892" w:rsidP="007007C3" w:rsidRDefault="00277892" w14:paraId="14E1BF35" w14:textId="63F2C1BC">
      <w:pPr>
        <w:spacing w:after="120"/>
      </w:pPr>
      <w:r>
        <w:t>North Somerset Local Procedures:</w:t>
      </w:r>
      <w:r w:rsidR="00C20457">
        <w:t xml:space="preserve"> </w:t>
      </w:r>
      <w:hyperlink w:history="1" r:id="rId36">
        <w:r w:rsidRPr="00CA0E4A" w:rsidR="00CA0E4A">
          <w:rPr>
            <w:rStyle w:val="Hyperlink"/>
          </w:rPr>
          <w:t>Policies | Childrens Safeguarding Partnership</w:t>
        </w:r>
      </w:hyperlink>
    </w:p>
    <w:p w:rsidR="00277892" w:rsidP="007007C3" w:rsidRDefault="00277892" w14:paraId="6817A3F0" w14:textId="0471C0E0">
      <w:pPr>
        <w:spacing w:after="120"/>
      </w:pPr>
      <w:r>
        <w:t>Somerset Local Procedures:</w:t>
      </w:r>
      <w:r w:rsidR="00C20457">
        <w:t xml:space="preserve"> </w:t>
      </w:r>
      <w:hyperlink w:history="1" r:id="rId37">
        <w:r w:rsidRPr="00C20457" w:rsidR="00C20457">
          <w:rPr>
            <w:rStyle w:val="Hyperlink"/>
          </w:rPr>
          <w:t>Policies and Procedures - Somerset Safeguarding Children Partnership</w:t>
        </w:r>
      </w:hyperlink>
    </w:p>
    <w:p w:rsidRPr="00920ED2" w:rsidR="007007C3" w:rsidP="009858FD" w:rsidRDefault="00920ED2" w14:paraId="7D778961" w14:textId="778AE7B1">
      <w:r w:rsidRPr="009858FD">
        <w:t>T</w:t>
      </w:r>
      <w:r w:rsidRPr="009858FD" w:rsidR="007007C3">
        <w:t>he following link to the GOV.UK webpage</w:t>
      </w:r>
      <w:r w:rsidRPr="009858FD">
        <w:t xml:space="preserve"> can be used</w:t>
      </w:r>
      <w:r w:rsidRPr="009858FD" w:rsidR="007007C3">
        <w:t xml:space="preserve"> for reporting child abuse to your local council: </w:t>
      </w:r>
      <w:hyperlink w:history="1" r:id="rId38">
        <w:r w:rsidRPr="009858FD" w:rsidR="007007C3">
          <w:rPr>
            <w:rStyle w:val="Hyperlink"/>
          </w:rPr>
          <w:t>https://www.gov.uk/report-child-abuse-to-local-council</w:t>
        </w:r>
      </w:hyperlink>
    </w:p>
    <w:p w:rsidRPr="009858FD" w:rsidR="007007C3" w:rsidP="007007C3" w:rsidRDefault="007007C3" w14:paraId="6DDE4C0A" w14:textId="77777777">
      <w:pPr>
        <w:spacing w:before="240" w:after="120"/>
        <w:rPr>
          <w:color w:val="7030A0"/>
          <w:sz w:val="24"/>
          <w:szCs w:val="24"/>
        </w:rPr>
      </w:pPr>
      <w:r w:rsidRPr="009858FD">
        <w:rPr>
          <w:b/>
          <w:bCs/>
          <w:color w:val="7030A0"/>
          <w:sz w:val="24"/>
          <w:szCs w:val="24"/>
        </w:rPr>
        <w:t>7.2 If a child makes a disclosure to you</w:t>
      </w:r>
    </w:p>
    <w:p w:rsidR="007007C3" w:rsidP="007007C3" w:rsidRDefault="007007C3" w14:paraId="04181AF1" w14:textId="77777777">
      <w:pPr>
        <w:spacing w:after="120"/>
      </w:pPr>
      <w:r>
        <w:t>If a child discloses a safeguarding issue to you, you should:</w:t>
      </w:r>
    </w:p>
    <w:p w:rsidR="007007C3" w:rsidP="004D3D7C" w:rsidRDefault="007007C3" w14:paraId="2BCE340B" w14:textId="77777777">
      <w:pPr>
        <w:numPr>
          <w:ilvl w:val="0"/>
          <w:numId w:val="52"/>
        </w:numPr>
        <w:spacing w:after="120" w:line="240" w:lineRule="auto"/>
        <w:ind w:right="284"/>
        <w:rPr>
          <w:rFonts w:ascii="Times New Roman" w:hAnsi="Times New Roman" w:eastAsia="Times New Roman" w:cs="Times New Roman"/>
        </w:rPr>
      </w:pPr>
      <w:r>
        <w:t>Listen to and believe them. Allow them time to talk freely and do not ask leading questions</w:t>
      </w:r>
    </w:p>
    <w:p w:rsidR="007007C3" w:rsidP="004D3D7C" w:rsidRDefault="007007C3" w14:paraId="20AF4F15" w14:textId="77777777">
      <w:pPr>
        <w:numPr>
          <w:ilvl w:val="0"/>
          <w:numId w:val="52"/>
        </w:numPr>
        <w:spacing w:after="120" w:line="240" w:lineRule="auto"/>
        <w:ind w:right="284"/>
        <w:rPr>
          <w:rFonts w:ascii="Times New Roman" w:hAnsi="Times New Roman" w:eastAsia="Times New Roman" w:cs="Times New Roman"/>
        </w:rPr>
      </w:pPr>
      <w:r>
        <w:t xml:space="preserve">Stay calm and do not show that you are shocked or upset </w:t>
      </w:r>
    </w:p>
    <w:p w:rsidR="007007C3" w:rsidP="004D3D7C" w:rsidRDefault="007007C3" w14:paraId="00799E3E" w14:textId="77777777">
      <w:pPr>
        <w:numPr>
          <w:ilvl w:val="0"/>
          <w:numId w:val="52"/>
        </w:numPr>
        <w:spacing w:after="120" w:line="240" w:lineRule="auto"/>
        <w:ind w:right="284"/>
        <w:rPr>
          <w:rFonts w:ascii="Times New Roman" w:hAnsi="Times New Roman" w:eastAsia="Times New Roman" w:cs="Times New Roman"/>
        </w:rPr>
      </w:pPr>
      <w:r>
        <w:t>Tell the child they have done the right thing in telling you. Do not tell them they should have told you sooner</w:t>
      </w:r>
    </w:p>
    <w:p w:rsidR="007007C3" w:rsidP="004D3D7C" w:rsidRDefault="007007C3" w14:paraId="54B85A2F" w14:textId="77777777">
      <w:pPr>
        <w:numPr>
          <w:ilvl w:val="0"/>
          <w:numId w:val="52"/>
        </w:numPr>
        <w:spacing w:after="120" w:line="240" w:lineRule="auto"/>
        <w:ind w:right="284"/>
        <w:rPr>
          <w:rFonts w:ascii="Times New Roman" w:hAnsi="Times New Roman" w:eastAsia="Times New Roman" w:cs="Times New Roman"/>
        </w:rPr>
      </w:pPr>
      <w:r>
        <w:t xml:space="preserve">Explain what will happen next and that you will have to pass this information on. Do not promise to keep it a secret </w:t>
      </w:r>
    </w:p>
    <w:p w:rsidR="007007C3" w:rsidP="004D3D7C" w:rsidRDefault="007007C3" w14:paraId="3F68969D" w14:textId="77777777">
      <w:pPr>
        <w:numPr>
          <w:ilvl w:val="0"/>
          <w:numId w:val="52"/>
        </w:numPr>
        <w:spacing w:after="120" w:line="240" w:lineRule="auto"/>
        <w:ind w:right="284"/>
        <w:rPr>
          <w:rFonts w:ascii="Times New Roman" w:hAnsi="Times New Roman" w:eastAsia="Times New Roman" w:cs="Times New Roman"/>
        </w:rPr>
      </w:pPr>
      <w:r>
        <w:t>Write up your conversation as soon as possible in the child’s own words. Stick to the facts, and do not put your own judgement on it</w:t>
      </w:r>
    </w:p>
    <w:p w:rsidR="007007C3" w:rsidP="004D3D7C" w:rsidRDefault="007007C3" w14:paraId="2A66ECAA" w14:textId="77777777">
      <w:pPr>
        <w:numPr>
          <w:ilvl w:val="0"/>
          <w:numId w:val="52"/>
        </w:numPr>
        <w:spacing w:after="120" w:line="240" w:lineRule="auto"/>
        <w:ind w:right="284"/>
        <w:rPr>
          <w:rFonts w:ascii="Times New Roman" w:hAnsi="Times New Roman" w:eastAsia="Times New Roman" w:cs="Times New Roman"/>
        </w:rPr>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rsidR="007007C3" w:rsidP="007007C3" w:rsidRDefault="007007C3" w14:paraId="4991F140" w14:textId="77777777">
      <w:pPr>
        <w:spacing w:after="120"/>
      </w:pPr>
      <w:r>
        <w:t>Bear in mind that some children may:</w:t>
      </w:r>
    </w:p>
    <w:p w:rsidR="007007C3" w:rsidP="004D3D7C" w:rsidRDefault="007007C3" w14:paraId="7EE106A1" w14:textId="77777777">
      <w:pPr>
        <w:numPr>
          <w:ilvl w:val="0"/>
          <w:numId w:val="51"/>
        </w:numPr>
        <w:spacing w:after="120" w:line="240" w:lineRule="auto"/>
        <w:rPr>
          <w:rFonts w:ascii="Times New Roman" w:hAnsi="Times New Roman" w:eastAsia="Times New Roman" w:cs="Times New Roman"/>
        </w:rPr>
      </w:pPr>
      <w:r>
        <w:t>Not feel ready, or know how to tell someone that they are being abused, exploited or neglected</w:t>
      </w:r>
    </w:p>
    <w:p w:rsidR="007007C3" w:rsidP="004D3D7C" w:rsidRDefault="007007C3" w14:paraId="19C83B49" w14:textId="77777777">
      <w:pPr>
        <w:numPr>
          <w:ilvl w:val="0"/>
          <w:numId w:val="51"/>
        </w:numPr>
        <w:spacing w:after="120" w:line="240" w:lineRule="auto"/>
        <w:rPr>
          <w:rFonts w:ascii="Times New Roman" w:hAnsi="Times New Roman" w:eastAsia="Times New Roman" w:cs="Times New Roman"/>
        </w:rPr>
      </w:pPr>
      <w:r>
        <w:lastRenderedPageBreak/>
        <w:t>Not recognise their experiences as harmful</w:t>
      </w:r>
    </w:p>
    <w:p w:rsidR="007007C3" w:rsidP="004D3D7C" w:rsidRDefault="007007C3" w14:paraId="31972F78" w14:textId="77777777">
      <w:pPr>
        <w:numPr>
          <w:ilvl w:val="0"/>
          <w:numId w:val="51"/>
        </w:numPr>
        <w:spacing w:after="120" w:line="240" w:lineRule="auto"/>
        <w:rPr>
          <w:rFonts w:ascii="Times New Roman" w:hAnsi="Times New Roman" w:eastAsia="Times New Roman" w:cs="Times New Roman"/>
        </w:rPr>
      </w:pPr>
      <w:r>
        <w:t>Feel embarrassed, humiliated or threatened. This could be due to their vulnerability, disability, sexual orientation and/or language barriers</w:t>
      </w:r>
    </w:p>
    <w:p w:rsidR="007007C3" w:rsidP="007007C3" w:rsidRDefault="007007C3" w14:paraId="1004E12B" w14:textId="77777777">
      <w:pPr>
        <w:spacing w:after="120"/>
      </w:pPr>
      <w:r>
        <w:t xml:space="preserve">None of this should stop you from having a ‘professional curiosity’ and speaking to the DSL if you have concerns about a child.   </w:t>
      </w:r>
    </w:p>
    <w:p w:rsidRPr="009858FD" w:rsidR="007007C3" w:rsidP="007007C3" w:rsidRDefault="007007C3" w14:paraId="566BDFA1" w14:textId="77777777">
      <w:pPr>
        <w:spacing w:before="240" w:after="120"/>
        <w:rPr>
          <w:color w:val="7030A0"/>
          <w:sz w:val="24"/>
          <w:szCs w:val="24"/>
        </w:rPr>
      </w:pPr>
      <w:r w:rsidRPr="009858FD">
        <w:rPr>
          <w:b/>
          <w:bCs/>
          <w:color w:val="7030A0"/>
          <w:sz w:val="24"/>
          <w:szCs w:val="24"/>
        </w:rPr>
        <w:t>7.3 If you discover that FGM has taken place or a pupil is at risk of FGM</w:t>
      </w:r>
    </w:p>
    <w:p w:rsidR="007007C3" w:rsidP="007007C3" w:rsidRDefault="007007C3" w14:paraId="036F1A1B" w14:textId="77777777">
      <w:pPr>
        <w:spacing w:after="120"/>
      </w:pPr>
      <w:r>
        <w:t>Keeping Children Safe in Education explains that FGM comprises “all procedures involving partial or total removal of the external female genitalia, or other injury to the female genital organs”.</w:t>
      </w:r>
    </w:p>
    <w:p w:rsidR="007007C3" w:rsidP="007007C3" w:rsidRDefault="007007C3" w14:paraId="58491F86" w14:textId="77777777">
      <w:pPr>
        <w:spacing w:after="120"/>
      </w:pPr>
      <w:r>
        <w:t>FGM is illegal in the UK and a form of child abuse with long-lasting, harmful consequences. It is also known as ‘female genital cutting’ ‘circumcision’ or ‘initiation’.</w:t>
      </w:r>
    </w:p>
    <w:p w:rsidR="007007C3" w:rsidP="007007C3" w:rsidRDefault="007007C3" w14:paraId="084B4DD8" w14:textId="77777777">
      <w:pPr>
        <w:spacing w:after="120"/>
      </w:pPr>
      <w:r>
        <w:t xml:space="preserve">Possible indicators that a pupil has already been subjected to FGM, and factors that suggest a pupil may be at risk, are set out in appendix 4 of this policy. </w:t>
      </w:r>
    </w:p>
    <w:p w:rsidR="007007C3" w:rsidP="007007C3" w:rsidRDefault="007007C3" w14:paraId="4BF61C1A" w14:textId="77777777">
      <w:pPr>
        <w:spacing w:after="120"/>
      </w:pPr>
      <w:r>
        <w:rPr>
          <w:b/>
          <w:bCs/>
        </w:rPr>
        <w:t>Any teacher</w:t>
      </w:r>
      <w:r>
        <w:t xml:space="preserve"> who either:</w:t>
      </w:r>
    </w:p>
    <w:p w:rsidR="007007C3" w:rsidP="004D3D7C" w:rsidRDefault="007007C3" w14:paraId="3BA0F9F9" w14:textId="77777777">
      <w:pPr>
        <w:numPr>
          <w:ilvl w:val="0"/>
          <w:numId w:val="53"/>
        </w:numPr>
        <w:spacing w:after="120" w:line="240" w:lineRule="auto"/>
        <w:rPr>
          <w:rFonts w:ascii="Times New Roman" w:hAnsi="Times New Roman" w:eastAsia="Times New Roman" w:cs="Times New Roman"/>
        </w:rPr>
      </w:pPr>
      <w:r>
        <w:t>Is informed by a girl under 18 that an act of FGM has been carried out on her; or</w:t>
      </w:r>
    </w:p>
    <w:p w:rsidR="007007C3" w:rsidP="004D3D7C" w:rsidRDefault="007007C3" w14:paraId="29A287D8" w14:textId="77777777">
      <w:pPr>
        <w:numPr>
          <w:ilvl w:val="0"/>
          <w:numId w:val="53"/>
        </w:numPr>
        <w:spacing w:after="120" w:line="240" w:lineRule="auto"/>
        <w:rPr>
          <w:rFonts w:ascii="Times New Roman" w:hAnsi="Times New Roman" w:eastAsia="Times New Roman" w:cs="Times New Roman"/>
        </w:rPr>
      </w:pPr>
      <w:r>
        <w:t>Observes physical signs which appear to show that an act of FGM has been carried out on a girl under 18 and they have no reason to believe that the act was necessary for the girl’s physical or mental health or for purposes connected with labour or birth</w:t>
      </w:r>
    </w:p>
    <w:p w:rsidR="007007C3" w:rsidP="007007C3" w:rsidRDefault="007007C3" w14:paraId="5B4240C2" w14:textId="77777777">
      <w:pPr>
        <w:spacing w:after="120"/>
      </w:pPr>
      <w:r>
        <w:rPr>
          <w:b/>
          <w:bCs/>
        </w:rPr>
        <w:t>Must</w:t>
      </w:r>
      <w:r>
        <w:t xml:space="preserve"> immediately report this to the police, personally. This is a mandatory statutory duty, and teachers will face disciplinary sanctions for failing to meet it.</w:t>
      </w:r>
    </w:p>
    <w:p w:rsidR="007007C3" w:rsidP="007007C3" w:rsidRDefault="007007C3" w14:paraId="17BB43C5" w14:textId="77777777">
      <w:pPr>
        <w:spacing w:after="120"/>
      </w:pPr>
      <w:r>
        <w:t>Unless they have been specifically told not to, they should also discuss the case with the DSL and involve local authority children’s social care as appropriate.</w:t>
      </w:r>
    </w:p>
    <w:p w:rsidR="007007C3" w:rsidP="007007C3" w:rsidRDefault="007007C3" w14:paraId="0623A89F" w14:textId="77777777">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rsidR="007007C3" w:rsidP="007007C3" w:rsidRDefault="007007C3" w14:paraId="21089D40" w14:textId="77777777">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rsidR="007007C3" w:rsidP="007007C3" w:rsidRDefault="007007C3" w14:paraId="628570A5" w14:textId="2981855A">
      <w:pPr>
        <w:spacing w:after="120"/>
      </w:pPr>
      <w:r>
        <w:rPr>
          <w:b/>
          <w:bCs/>
        </w:rPr>
        <w:t>Any member of staff</w:t>
      </w:r>
      <w:r>
        <w:t xml:space="preserve"> who suspects a pupil is at risk of FGM or suspects that FGM has been carried out should speak to the DSL and follow our local safeguarding procedures.</w:t>
      </w:r>
    </w:p>
    <w:p w:rsidR="00B56D11" w:rsidP="007007C3" w:rsidRDefault="00CD3F95" w14:paraId="7EB16D40" w14:textId="4FDD7854">
      <w:pPr>
        <w:spacing w:after="120"/>
      </w:pPr>
      <w:hyperlink w:history="1" r:id="rId39">
        <w:r w:rsidRPr="00CD3F95">
          <w:rPr>
            <w:rStyle w:val="Hyperlink"/>
          </w:rPr>
          <w:t>Mandatory reporting of female genital mutilation: procedural information - GOV.UK</w:t>
        </w:r>
      </w:hyperlink>
    </w:p>
    <w:p w:rsidRPr="009858FD" w:rsidR="007007C3" w:rsidP="007007C3" w:rsidRDefault="007007C3" w14:paraId="7F4545B5" w14:textId="77777777">
      <w:pPr>
        <w:spacing w:before="240" w:after="120"/>
        <w:rPr>
          <w:color w:val="7030A0"/>
          <w:sz w:val="24"/>
          <w:szCs w:val="24"/>
        </w:rPr>
      </w:pPr>
      <w:r w:rsidRPr="009858FD">
        <w:rPr>
          <w:b/>
          <w:bCs/>
          <w:color w:val="7030A0"/>
          <w:sz w:val="24"/>
          <w:szCs w:val="24"/>
        </w:rPr>
        <w:t>7.4 If you have concerns about a child (as opposed to believing a child is suffering or likely to suffer from harm, or is in immediate danger)</w:t>
      </w:r>
    </w:p>
    <w:p w:rsidR="007007C3" w:rsidP="007007C3" w:rsidRDefault="007007C3" w14:paraId="1F901C81" w14:textId="77777777">
      <w:pPr>
        <w:spacing w:after="120"/>
      </w:pPr>
      <w:r>
        <w:t>Figure 1 below, before section 7.7, illustrates the procedure to follow if you have any concerns about a child’s welfare.</w:t>
      </w:r>
    </w:p>
    <w:p w:rsidR="007007C3" w:rsidP="007007C3" w:rsidRDefault="007007C3" w14:paraId="76A23C21" w14:textId="77777777">
      <w:pPr>
        <w:spacing w:after="120"/>
      </w:pPr>
      <w:r>
        <w:t xml:space="preserve">Where possible, speak to the DSL first to agree a course of action. </w:t>
      </w:r>
    </w:p>
    <w:p w:rsidR="007007C3" w:rsidP="007007C3" w:rsidRDefault="007007C3" w14:paraId="48E9B1D4" w14:textId="77777777">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rsidR="007007C3" w:rsidP="007007C3" w:rsidRDefault="007007C3" w14:paraId="4857E4F6" w14:textId="77777777">
      <w:pPr>
        <w:spacing w:after="120"/>
      </w:pPr>
      <w:r>
        <w:t>Make a referral to local authority children’s social care directly, if appropriate (see ‘Referral’ below). Share any action taken with the DSL as soon as possible.</w:t>
      </w:r>
    </w:p>
    <w:p w:rsidRPr="009858FD" w:rsidR="007007C3" w:rsidP="007007C3" w:rsidRDefault="281CD6AE" w14:paraId="6EF78E20" w14:textId="262AFBF9">
      <w:pPr>
        <w:spacing w:after="120"/>
        <w:rPr>
          <w:color w:val="7030A0"/>
        </w:rPr>
      </w:pPr>
      <w:r w:rsidRPr="281CD6AE">
        <w:rPr>
          <w:b/>
          <w:bCs/>
          <w:color w:val="7030A0"/>
        </w:rPr>
        <w:t xml:space="preserve">Family help assessment </w:t>
      </w:r>
    </w:p>
    <w:p w:rsidR="007007C3" w:rsidP="007007C3" w:rsidRDefault="281CD6AE" w14:paraId="2A145CE2" w14:textId="6273A0E4">
      <w:pPr>
        <w:spacing w:after="120"/>
      </w:pPr>
      <w:r>
        <w:lastRenderedPageBreak/>
        <w:t>If an family help assessment is appropriate, the DSL will generally lead on liaising with other agencies and setting up an inter-agency assessment as appropriate. Staff may be required to support other agencies and professionals in an family help assessment, in some cases acting as the lead practitioner.</w:t>
      </w:r>
    </w:p>
    <w:p w:rsidR="007007C3" w:rsidP="007007C3" w:rsidRDefault="007007C3" w14:paraId="6A3C1C4C" w14:textId="77777777">
      <w:pPr>
        <w:spacing w:after="120"/>
      </w:pPr>
      <w:r>
        <w:t xml:space="preserve">We will discuss and agree, with statutory safeguarding partners, levels for the different types of assessment, as part of local arrangements. </w:t>
      </w:r>
    </w:p>
    <w:p w:rsidR="007007C3" w:rsidP="007007C3" w:rsidRDefault="007007C3" w14:paraId="1F16736B" w14:textId="77777777">
      <w:pPr>
        <w:spacing w:after="120"/>
      </w:pPr>
      <w:r>
        <w:t xml:space="preserve">The DSL will keep the case under constant review and the school will consider a referral to local authority children’s social care if the situation does not seem to be improving. Timelines of interventions will be monitored and reviewed. </w:t>
      </w:r>
    </w:p>
    <w:p w:rsidRPr="009858FD" w:rsidR="007007C3" w:rsidP="007007C3" w:rsidRDefault="007007C3" w14:paraId="00A942A1" w14:textId="77777777">
      <w:pPr>
        <w:spacing w:after="120"/>
        <w:rPr>
          <w:color w:val="7030A0"/>
        </w:rPr>
      </w:pPr>
      <w:r w:rsidRPr="009858FD">
        <w:rPr>
          <w:b/>
          <w:bCs/>
          <w:color w:val="7030A0"/>
        </w:rPr>
        <w:t>Referral</w:t>
      </w:r>
    </w:p>
    <w:p w:rsidR="007007C3" w:rsidP="007007C3" w:rsidRDefault="007007C3" w14:paraId="786DCDD0" w14:textId="77777777">
      <w:pPr>
        <w:spacing w:after="120"/>
      </w:pPr>
      <w:r>
        <w:t>If it is appropriate to refer the case to local authority children’s social care or the police, the DSL will make the referral or support you to do so.</w:t>
      </w:r>
    </w:p>
    <w:p w:rsidR="007007C3" w:rsidP="007007C3" w:rsidRDefault="007007C3" w14:paraId="277D8EAA" w14:textId="77777777">
      <w:pPr>
        <w:spacing w:after="120"/>
      </w:pPr>
      <w:r>
        <w:t>If you make a referral directly (see section 7.1), you must tell the DSL as soon as possible.</w:t>
      </w:r>
    </w:p>
    <w:p w:rsidR="007007C3" w:rsidP="007007C3" w:rsidRDefault="007007C3" w14:paraId="16D6D691" w14:textId="77777777">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007007C3" w:rsidP="007007C3" w:rsidRDefault="007007C3" w14:paraId="4AF2451A" w14:textId="77777777">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rsidRPr="009858FD" w:rsidR="007007C3" w:rsidP="007007C3" w:rsidRDefault="007007C3" w14:paraId="1E42C017" w14:textId="77777777">
      <w:pPr>
        <w:spacing w:before="240" w:after="120"/>
        <w:rPr>
          <w:color w:val="7030A0"/>
          <w:sz w:val="24"/>
          <w:szCs w:val="24"/>
        </w:rPr>
      </w:pPr>
      <w:r w:rsidRPr="009858FD">
        <w:rPr>
          <w:b/>
          <w:bCs/>
          <w:color w:val="7030A0"/>
          <w:sz w:val="24"/>
          <w:szCs w:val="24"/>
        </w:rPr>
        <w:t>7.5 If you have concerns about extremism</w:t>
      </w:r>
    </w:p>
    <w:p w:rsidR="007007C3" w:rsidP="007007C3" w:rsidRDefault="007007C3" w14:paraId="01CFE3E3" w14:textId="77777777">
      <w:pPr>
        <w:spacing w:after="120"/>
      </w:pPr>
      <w:r>
        <w:t>If a child is not suffering or likely to suffer from harm, or in immediate danger, where possible speak to the DSL first to agree a course of action.</w:t>
      </w:r>
    </w:p>
    <w:p w:rsidR="007007C3" w:rsidP="007007C3" w:rsidRDefault="007007C3" w14:paraId="1F66316A" w14:textId="77777777">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rsidR="007007C3" w:rsidP="007007C3" w:rsidRDefault="007007C3" w14:paraId="2E8280F5" w14:textId="77777777">
      <w:pPr>
        <w:spacing w:after="120"/>
      </w:pPr>
      <w:r>
        <w:t xml:space="preserve">Where there is a concern, the DSL will consider the level of risk and decide which agency to make a referral to. This could include the police or </w:t>
      </w:r>
      <w:hyperlink w:history="1" r:id="rId40">
        <w:r>
          <w:rPr>
            <w:color w:val="0072CC"/>
            <w:u w:val="single" w:color="0072CC"/>
          </w:rPr>
          <w:t>Channel</w:t>
        </w:r>
      </w:hyperlink>
      <w:r>
        <w:t xml:space="preserve">, the government’s programme for identifying and supporting individuals at risk of </w:t>
      </w:r>
      <w:r>
        <w:rPr>
          <w:color w:val="1D1C1D"/>
          <w:shd w:val="clear" w:color="auto" w:fill="F8F8F8"/>
        </w:rPr>
        <w:t>becoming involved with or supporting terrorism</w:t>
      </w:r>
      <w:r>
        <w:t xml:space="preserve">, or the local authority children’s social care team. </w:t>
      </w:r>
    </w:p>
    <w:p w:rsidR="007007C3" w:rsidP="007007C3" w:rsidRDefault="007007C3" w14:paraId="5F9A127D" w14:textId="20D9CC10">
      <w:pPr>
        <w:spacing w:after="120"/>
      </w:pPr>
      <w:r>
        <w:t>The DfE also has a dedicated telephone helpline, 020 7340 7264, which school staff</w:t>
      </w:r>
      <w:r w:rsidR="002D4BA9">
        <w:t xml:space="preserve">, trustees and TLC members </w:t>
      </w:r>
      <w:r>
        <w:t xml:space="preserve"> can call to raise concerns about extremism with respect to a pupil. You can also email </w:t>
      </w:r>
      <w:hyperlink w:history="1" r:id="rId41">
        <w:r>
          <w:rPr>
            <w:color w:val="0072CC"/>
            <w:u w:val="single" w:color="0072CC"/>
          </w:rPr>
          <w:t>counter.extremism@education.gov.uk</w:t>
        </w:r>
      </w:hyperlink>
      <w:r>
        <w:t>. Note that this is not for use in emergency situations.</w:t>
      </w:r>
    </w:p>
    <w:p w:rsidR="007007C3" w:rsidP="007007C3" w:rsidRDefault="007007C3" w14:paraId="34C43D4C" w14:textId="77777777">
      <w:pPr>
        <w:spacing w:after="120"/>
      </w:pPr>
      <w:r>
        <w:t xml:space="preserve">In an emergency, call 999 or the confidential anti-terrorist hotline on 0800 789 321 if you: </w:t>
      </w:r>
    </w:p>
    <w:p w:rsidR="007007C3" w:rsidP="004D3D7C" w:rsidRDefault="007007C3" w14:paraId="6770580F" w14:textId="77777777">
      <w:pPr>
        <w:numPr>
          <w:ilvl w:val="0"/>
          <w:numId w:val="54"/>
        </w:numPr>
        <w:spacing w:after="120" w:line="240" w:lineRule="auto"/>
        <w:rPr>
          <w:rFonts w:ascii="Times New Roman" w:hAnsi="Times New Roman" w:eastAsia="Times New Roman" w:cs="Times New Roman"/>
        </w:rPr>
      </w:pPr>
      <w:r>
        <w:t>Think someone is in immediate danger</w:t>
      </w:r>
    </w:p>
    <w:p w:rsidR="007007C3" w:rsidP="004D3D7C" w:rsidRDefault="007007C3" w14:paraId="5BEF3447" w14:textId="77777777">
      <w:pPr>
        <w:numPr>
          <w:ilvl w:val="0"/>
          <w:numId w:val="54"/>
        </w:numPr>
        <w:spacing w:after="120" w:line="240" w:lineRule="auto"/>
        <w:rPr>
          <w:rFonts w:ascii="Times New Roman" w:hAnsi="Times New Roman" w:eastAsia="Times New Roman" w:cs="Times New Roman"/>
        </w:rPr>
      </w:pPr>
      <w:r>
        <w:t>Think someone may be planning to travel to join an extremist group</w:t>
      </w:r>
    </w:p>
    <w:p w:rsidR="007007C3" w:rsidP="004D3D7C" w:rsidRDefault="007007C3" w14:paraId="02B5792A" w14:textId="77777777">
      <w:pPr>
        <w:numPr>
          <w:ilvl w:val="0"/>
          <w:numId w:val="54"/>
        </w:numPr>
        <w:spacing w:after="120" w:line="240" w:lineRule="auto"/>
        <w:rPr>
          <w:rFonts w:ascii="Times New Roman" w:hAnsi="Times New Roman" w:eastAsia="Times New Roman" w:cs="Times New Roman"/>
        </w:rPr>
      </w:pPr>
      <w:r>
        <w:t>See or hear something that may be terrorist-related</w:t>
      </w:r>
    </w:p>
    <w:p w:rsidRPr="009858FD" w:rsidR="007007C3" w:rsidP="007007C3" w:rsidRDefault="007007C3" w14:paraId="06F5ECEB" w14:textId="77777777">
      <w:pPr>
        <w:spacing w:before="240" w:after="120"/>
        <w:rPr>
          <w:color w:val="7030A0"/>
          <w:sz w:val="24"/>
          <w:szCs w:val="24"/>
        </w:rPr>
      </w:pPr>
      <w:r w:rsidRPr="009858FD">
        <w:rPr>
          <w:b/>
          <w:bCs/>
          <w:color w:val="7030A0"/>
          <w:sz w:val="24"/>
          <w:szCs w:val="24"/>
        </w:rPr>
        <w:t>7.6 If you have a concern about mental health</w:t>
      </w:r>
    </w:p>
    <w:p w:rsidR="007007C3" w:rsidP="007007C3" w:rsidRDefault="007007C3" w14:paraId="238EB0BE" w14:textId="77777777">
      <w:pPr>
        <w:spacing w:after="120"/>
      </w:pPr>
      <w:r>
        <w:lastRenderedPageBreak/>
        <w:t xml:space="preserve">Mental health problems can, in some cases, be an indicator that a child has suffered or is at risk of suffering abuse, neglect or exploitation. </w:t>
      </w:r>
    </w:p>
    <w:p w:rsidR="007007C3" w:rsidP="007007C3" w:rsidRDefault="007007C3" w14:paraId="341F2A6D" w14:textId="77777777">
      <w:pPr>
        <w:spacing w:after="120"/>
      </w:pPr>
      <w:r>
        <w:t>Mental health problems can also, in some cases, develop into safeguarding concerns (for example, self-harm).</w:t>
      </w:r>
    </w:p>
    <w:p w:rsidR="007007C3" w:rsidP="007007C3" w:rsidRDefault="007007C3" w14:paraId="2AAB7825" w14:textId="77777777">
      <w:pPr>
        <w:spacing w:after="120"/>
      </w:pPr>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rsidR="007007C3" w:rsidP="004D3D7C" w:rsidRDefault="007007C3" w14:paraId="0F2CEBCA" w14:textId="77777777">
      <w:pPr>
        <w:numPr>
          <w:ilvl w:val="0"/>
          <w:numId w:val="55"/>
        </w:numPr>
        <w:spacing w:after="120" w:line="240" w:lineRule="auto"/>
        <w:rPr>
          <w:rFonts w:ascii="Times New Roman" w:hAnsi="Times New Roman" w:eastAsia="Times New Roman" w:cs="Times New Roman"/>
        </w:rPr>
      </w:pPr>
      <w:r>
        <w:t>Significant changes in behaviour,</w:t>
      </w:r>
    </w:p>
    <w:p w:rsidR="007007C3" w:rsidP="004D3D7C" w:rsidRDefault="007007C3" w14:paraId="495E5307" w14:textId="77777777">
      <w:pPr>
        <w:numPr>
          <w:ilvl w:val="0"/>
          <w:numId w:val="55"/>
        </w:numPr>
        <w:spacing w:after="120" w:line="240" w:lineRule="auto"/>
        <w:rPr>
          <w:rFonts w:ascii="Times New Roman" w:hAnsi="Times New Roman" w:eastAsia="Times New Roman" w:cs="Times New Roman"/>
        </w:rPr>
      </w:pPr>
      <w:r>
        <w:t>Ongoing difficulty sleeping</w:t>
      </w:r>
    </w:p>
    <w:p w:rsidR="007007C3" w:rsidP="004D3D7C" w:rsidRDefault="007007C3" w14:paraId="42A3FCEF" w14:textId="77777777">
      <w:pPr>
        <w:numPr>
          <w:ilvl w:val="0"/>
          <w:numId w:val="55"/>
        </w:numPr>
        <w:spacing w:after="120" w:line="240" w:lineRule="auto"/>
        <w:rPr>
          <w:rFonts w:ascii="Times New Roman" w:hAnsi="Times New Roman" w:eastAsia="Times New Roman" w:cs="Times New Roman"/>
        </w:rPr>
      </w:pPr>
      <w:r>
        <w:t>Withdrawing from social situations</w:t>
      </w:r>
    </w:p>
    <w:p w:rsidR="007007C3" w:rsidP="004D3D7C" w:rsidRDefault="007007C3" w14:paraId="282B46A0" w14:textId="77777777">
      <w:pPr>
        <w:numPr>
          <w:ilvl w:val="0"/>
          <w:numId w:val="55"/>
        </w:numPr>
        <w:spacing w:after="120" w:line="240" w:lineRule="auto"/>
        <w:rPr>
          <w:rFonts w:ascii="Times New Roman" w:hAnsi="Times New Roman" w:eastAsia="Times New Roman" w:cs="Times New Roman"/>
        </w:rPr>
      </w:pPr>
      <w:r>
        <w:t>Not wanting to do things they usually like</w:t>
      </w:r>
    </w:p>
    <w:p w:rsidR="007007C3" w:rsidP="004D3D7C" w:rsidRDefault="007007C3" w14:paraId="1F412DE3" w14:textId="77777777">
      <w:pPr>
        <w:numPr>
          <w:ilvl w:val="0"/>
          <w:numId w:val="55"/>
        </w:numPr>
        <w:spacing w:after="120" w:line="240" w:lineRule="auto"/>
        <w:rPr>
          <w:rFonts w:ascii="Times New Roman" w:hAnsi="Times New Roman" w:eastAsia="Times New Roman" w:cs="Times New Roman"/>
        </w:rPr>
      </w:pPr>
      <w:r>
        <w:t xml:space="preserve">Physical signs of self-harm or neglecting themselves </w:t>
      </w:r>
    </w:p>
    <w:p w:rsidR="007007C3" w:rsidP="007007C3" w:rsidRDefault="007007C3" w14:paraId="228A1510" w14:textId="77777777">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rsidR="007007C3" w:rsidP="007007C3" w:rsidRDefault="007007C3" w14:paraId="2656D81D" w14:textId="77777777">
      <w:pPr>
        <w:spacing w:after="120"/>
      </w:pPr>
      <w:r>
        <w:t>If the child needs help urgently for their mental health, but it's not an emergency, staff can get help from NHS 111 online or call 111 and select the mental health option.</w:t>
      </w:r>
    </w:p>
    <w:p w:rsidR="007007C3" w:rsidP="007007C3" w:rsidRDefault="007007C3" w14:paraId="6CAD8715" w14:textId="77777777">
      <w:pPr>
        <w:spacing w:after="120"/>
      </w:pPr>
      <w:r>
        <w:t>If you have a mental health concern that is</w:t>
      </w:r>
      <w:r>
        <w:rPr>
          <w:b/>
          <w:bCs/>
        </w:rPr>
        <w:t xml:space="preserve"> not </w:t>
      </w:r>
      <w:r>
        <w:t xml:space="preserve">also a safeguarding concern, speak to the DSL to agree a course of action. </w:t>
      </w:r>
    </w:p>
    <w:p w:rsidRPr="00842419" w:rsidR="007007C3" w:rsidP="009858FD" w:rsidRDefault="007007C3" w14:paraId="58241375" w14:textId="06BD4206">
      <w:r w:rsidRPr="009858FD">
        <w:t xml:space="preserve">Refer to the Department for Education guidance on </w:t>
      </w:r>
      <w:hyperlink w:history="1" r:id="rId42">
        <w:r w:rsidRPr="009858FD">
          <w:rPr>
            <w:rStyle w:val="Hyperlink"/>
          </w:rPr>
          <w:t>mental health and behaviour in schools</w:t>
        </w:r>
      </w:hyperlink>
      <w:r w:rsidRPr="009858FD">
        <w:t xml:space="preserve"> for more information.</w:t>
      </w:r>
    </w:p>
    <w:p w:rsidR="007007C3" w:rsidP="007007C3" w:rsidRDefault="007007C3" w14:paraId="7B0B5FD1" w14:textId="77777777">
      <w:pPr>
        <w:spacing w:after="120"/>
      </w:pPr>
      <w:r>
        <w:br w:type="page"/>
      </w:r>
      <w:r>
        <w:rPr>
          <w:b/>
          <w:bCs/>
        </w:rPr>
        <w:lastRenderedPageBreak/>
        <w:t>Figure 1: procedure if you have concerns about a child’s welfare (as opposed to believing a child is suffering or likely to suffer from harm, or in immediate danger)</w:t>
      </w:r>
    </w:p>
    <w:p w:rsidR="007007C3" w:rsidP="007007C3" w:rsidRDefault="007007C3" w14:paraId="7E67DFD7" w14:textId="77777777">
      <w:pPr>
        <w:spacing w:after="120"/>
        <w:rPr>
          <w:sz w:val="18"/>
          <w:szCs w:val="18"/>
        </w:rPr>
      </w:pPr>
      <w:r>
        <w:rPr>
          <w:sz w:val="18"/>
          <w:szCs w:val="18"/>
        </w:rPr>
        <w:t>(Note – if the DSL is unavailable, this should not delay action. See section 7.4 for what to do.)</w:t>
      </w:r>
    </w:p>
    <w:p w:rsidR="007007C3" w:rsidP="007007C3" w:rsidRDefault="007007C3" w14:paraId="72033250" w14:textId="77777777">
      <w:pPr>
        <w:spacing w:after="120"/>
      </w:pPr>
      <w:r>
        <w:rPr>
          <w:noProof/>
        </w:rPr>
        <w:drawing>
          <wp:inline distT="0" distB="0" distL="0" distR="0" wp14:anchorId="04B1C3EE" wp14:editId="32B63D54">
            <wp:extent cx="5829300" cy="7677150"/>
            <wp:effectExtent l="0" t="0" r="0" b="0"/>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3"/>
                    <a:stretch>
                      <a:fillRect/>
                    </a:stretch>
                  </pic:blipFill>
                  <pic:spPr>
                    <a:xfrm>
                      <a:off x="0" y="0"/>
                      <a:ext cx="5829300" cy="7677150"/>
                    </a:xfrm>
                    <a:prstGeom prst="rect">
                      <a:avLst/>
                    </a:prstGeom>
                  </pic:spPr>
                </pic:pic>
              </a:graphicData>
            </a:graphic>
          </wp:inline>
        </w:drawing>
      </w:r>
    </w:p>
    <w:p w:rsidR="007007C3" w:rsidP="007007C3" w:rsidRDefault="007007C3" w14:paraId="7FAE26F6" w14:textId="77777777">
      <w:pPr>
        <w:spacing w:after="120"/>
      </w:pPr>
    </w:p>
    <w:p w:rsidRPr="009858FD" w:rsidR="007007C3" w:rsidP="007007C3" w:rsidRDefault="007007C3" w14:paraId="5719ADF7" w14:textId="77777777">
      <w:pPr>
        <w:spacing w:before="240" w:after="120"/>
        <w:rPr>
          <w:color w:val="7030A0"/>
          <w:sz w:val="24"/>
          <w:szCs w:val="24"/>
        </w:rPr>
      </w:pPr>
      <w:r w:rsidRPr="009858FD">
        <w:rPr>
          <w:b/>
          <w:bCs/>
          <w:color w:val="7030A0"/>
          <w:sz w:val="24"/>
          <w:szCs w:val="24"/>
        </w:rPr>
        <w:lastRenderedPageBreak/>
        <w:t>7.7 Concerns about a staff member, supply teacher, trainee teacher, volunteer or contractor</w:t>
      </w:r>
    </w:p>
    <w:p w:rsidR="007007C3" w:rsidP="007007C3" w:rsidRDefault="007007C3" w14:paraId="0F33CDA7" w14:textId="388B60CC">
      <w:pPr>
        <w:spacing w:after="120"/>
      </w:pPr>
      <w:r>
        <w:t xml:space="preserve">If you have concerns about a member of staff (including a supply teacher, trainee teacher, volunteer or contractor), or an allegation is made about a member of staff (including a supply teacher, trainee teacher, </w:t>
      </w:r>
      <w:r w:rsidRPr="009858FD">
        <w:rPr>
          <w:shd w:val="clear" w:color="auto" w:fill="F2F2F2" w:themeFill="background1" w:themeFillShade="F2"/>
        </w:rPr>
        <w:t xml:space="preserve">volunteer or contractor) posing a risk of harm to children, speak to the </w:t>
      </w:r>
      <w:r w:rsidRPr="009858FD" w:rsidR="00E86B10">
        <w:rPr>
          <w:shd w:val="clear" w:color="auto" w:fill="F2F2F2" w:themeFill="background1" w:themeFillShade="F2"/>
        </w:rPr>
        <w:t>Executive Head/ H</w:t>
      </w:r>
      <w:r w:rsidRPr="009858FD">
        <w:rPr>
          <w:shd w:val="clear" w:color="auto" w:fill="F2F2F2" w:themeFill="background1" w:themeFillShade="F2"/>
        </w:rPr>
        <w:t>eadteacher/</w:t>
      </w:r>
      <w:r w:rsidRPr="009858FD" w:rsidR="00E86B10">
        <w:rPr>
          <w:shd w:val="clear" w:color="auto" w:fill="F2F2F2" w:themeFill="background1" w:themeFillShade="F2"/>
        </w:rPr>
        <w:t>H</w:t>
      </w:r>
      <w:r w:rsidRPr="009858FD">
        <w:rPr>
          <w:shd w:val="clear" w:color="auto" w:fill="F2F2F2" w:themeFill="background1" w:themeFillShade="F2"/>
        </w:rPr>
        <w:t xml:space="preserve">ead of </w:t>
      </w:r>
      <w:r w:rsidRPr="009858FD" w:rsidR="00E86B10">
        <w:rPr>
          <w:shd w:val="clear" w:color="auto" w:fill="F2F2F2" w:themeFill="background1" w:themeFillShade="F2"/>
        </w:rPr>
        <w:t>S</w:t>
      </w:r>
      <w:r w:rsidRPr="009858FD">
        <w:rPr>
          <w:shd w:val="clear" w:color="auto" w:fill="F2F2F2" w:themeFill="background1" w:themeFillShade="F2"/>
        </w:rPr>
        <w:t>chool</w:t>
      </w:r>
      <w:r w:rsidRPr="009858FD" w:rsidR="00E86B10">
        <w:rPr>
          <w:shd w:val="clear" w:color="auto" w:fill="F2F2F2" w:themeFill="background1" w:themeFillShade="F2"/>
        </w:rPr>
        <w:t xml:space="preserve"> </w:t>
      </w:r>
      <w:r w:rsidRPr="009858FD">
        <w:rPr>
          <w:shd w:val="clear" w:color="auto" w:fill="F2F2F2" w:themeFill="background1" w:themeFillShade="F2"/>
        </w:rPr>
        <w:t xml:space="preserve">as soon as possible. If the concerns/allegations are about the </w:t>
      </w:r>
      <w:r w:rsidRPr="009858FD" w:rsidR="00572327">
        <w:rPr>
          <w:shd w:val="clear" w:color="auto" w:fill="F2F2F2" w:themeFill="background1" w:themeFillShade="F2"/>
        </w:rPr>
        <w:t>Executive Head/H</w:t>
      </w:r>
      <w:r w:rsidRPr="009858FD">
        <w:rPr>
          <w:shd w:val="clear" w:color="auto" w:fill="F2F2F2" w:themeFill="background1" w:themeFillShade="F2"/>
        </w:rPr>
        <w:t>eadteacher/</w:t>
      </w:r>
      <w:r w:rsidRPr="009858FD" w:rsidR="00572327">
        <w:rPr>
          <w:shd w:val="clear" w:color="auto" w:fill="F2F2F2" w:themeFill="background1" w:themeFillShade="F2"/>
        </w:rPr>
        <w:t>H</w:t>
      </w:r>
      <w:r w:rsidRPr="009858FD">
        <w:rPr>
          <w:shd w:val="clear" w:color="auto" w:fill="F2F2F2" w:themeFill="background1" w:themeFillShade="F2"/>
        </w:rPr>
        <w:t xml:space="preserve">ead of </w:t>
      </w:r>
      <w:r w:rsidRPr="009858FD" w:rsidR="00572327">
        <w:rPr>
          <w:shd w:val="clear" w:color="auto" w:fill="F2F2F2" w:themeFill="background1" w:themeFillShade="F2"/>
        </w:rPr>
        <w:t>S</w:t>
      </w:r>
      <w:r w:rsidRPr="009858FD">
        <w:rPr>
          <w:shd w:val="clear" w:color="auto" w:fill="F2F2F2" w:themeFill="background1" w:themeFillShade="F2"/>
        </w:rPr>
        <w:t xml:space="preserve">chool, speak to the </w:t>
      </w:r>
      <w:r w:rsidRPr="009858FD" w:rsidR="00E86B10">
        <w:rPr>
          <w:shd w:val="clear" w:color="auto" w:fill="F2F2F2" w:themeFill="background1" w:themeFillShade="F2"/>
        </w:rPr>
        <w:t xml:space="preserve">Regional </w:t>
      </w:r>
      <w:r w:rsidR="002D4BA9">
        <w:rPr>
          <w:shd w:val="clear" w:color="auto" w:fill="F2F2F2" w:themeFill="background1" w:themeFillShade="F2"/>
        </w:rPr>
        <w:t>H</w:t>
      </w:r>
      <w:r w:rsidRPr="009858FD" w:rsidR="00E86B10">
        <w:rPr>
          <w:shd w:val="clear" w:color="auto" w:fill="F2F2F2" w:themeFill="background1" w:themeFillShade="F2"/>
        </w:rPr>
        <w:t>ub Director</w:t>
      </w:r>
      <w:r w:rsidRPr="009858FD" w:rsidR="00572327">
        <w:rPr>
          <w:shd w:val="clear" w:color="auto" w:fill="F2F2F2" w:themeFill="background1" w:themeFillShade="F2"/>
        </w:rPr>
        <w:t xml:space="preserve"> or Director of System Leadership.</w:t>
      </w:r>
      <w:r w:rsidR="00572327">
        <w:rPr>
          <w:shd w:val="clear" w:color="auto" w:fill="FFFF00"/>
        </w:rPr>
        <w:t xml:space="preserve"> </w:t>
      </w:r>
    </w:p>
    <w:p w:rsidR="007007C3" w:rsidP="007007C3" w:rsidRDefault="007007C3" w14:paraId="516528E1" w14:textId="1E0CE02A">
      <w:pPr>
        <w:spacing w:after="120"/>
      </w:pPr>
      <w:r>
        <w:t xml:space="preserve">The </w:t>
      </w:r>
      <w:r w:rsidRPr="009858FD" w:rsidR="00572327">
        <w:rPr>
          <w:shd w:val="clear" w:color="auto" w:fill="F2F2F2" w:themeFill="background1" w:themeFillShade="F2"/>
        </w:rPr>
        <w:t>Executive Head / H</w:t>
      </w:r>
      <w:r w:rsidRPr="009858FD">
        <w:rPr>
          <w:shd w:val="clear" w:color="auto" w:fill="F2F2F2" w:themeFill="background1" w:themeFillShade="F2"/>
        </w:rPr>
        <w:t>eadteacher/</w:t>
      </w:r>
      <w:r w:rsidR="002D4BA9">
        <w:rPr>
          <w:shd w:val="clear" w:color="auto" w:fill="F2F2F2" w:themeFill="background1" w:themeFillShade="F2"/>
        </w:rPr>
        <w:t>H</w:t>
      </w:r>
      <w:r w:rsidRPr="009858FD">
        <w:rPr>
          <w:shd w:val="clear" w:color="auto" w:fill="F2F2F2" w:themeFill="background1" w:themeFillShade="F2"/>
        </w:rPr>
        <w:t xml:space="preserve">ead of </w:t>
      </w:r>
      <w:r w:rsidR="002D4BA9">
        <w:rPr>
          <w:shd w:val="clear" w:color="auto" w:fill="F2F2F2" w:themeFill="background1" w:themeFillShade="F2"/>
        </w:rPr>
        <w:t>S</w:t>
      </w:r>
      <w:r w:rsidRPr="009858FD">
        <w:rPr>
          <w:shd w:val="clear" w:color="auto" w:fill="F2F2F2" w:themeFill="background1" w:themeFillShade="F2"/>
        </w:rPr>
        <w:t>chool/</w:t>
      </w:r>
      <w:r w:rsidRPr="009858FD" w:rsidR="00572327">
        <w:rPr>
          <w:shd w:val="clear" w:color="auto" w:fill="F2F2F2" w:themeFill="background1" w:themeFillShade="F2"/>
        </w:rPr>
        <w:t>Regional Hub Director/Director of System Leadership</w:t>
      </w:r>
      <w:r w:rsidRPr="009858FD">
        <w:rPr>
          <w:shd w:val="clear" w:color="auto" w:fill="F2F2F2" w:themeFill="background1" w:themeFillShade="F2"/>
        </w:rPr>
        <w:t xml:space="preserve"> will then follow the procedures set out in appendix 3, if appropriate.</w:t>
      </w:r>
    </w:p>
    <w:p w:rsidR="007007C3" w:rsidP="007007C3" w:rsidRDefault="007007C3" w14:paraId="30DE15D5" w14:textId="1C872AB4">
      <w:pPr>
        <w:spacing w:after="120"/>
      </w:pPr>
      <w:r>
        <w:t xml:space="preserve">Where you believe there is a conflict of interest in reporting a concern or allegation about a member of staff (including a supply teacher, trainee teacher, volunteer or contractor) to the </w:t>
      </w:r>
      <w:r w:rsidRPr="009858FD" w:rsidR="00572327">
        <w:rPr>
          <w:shd w:val="clear" w:color="auto" w:fill="F2F2F2" w:themeFill="background1" w:themeFillShade="F2"/>
        </w:rPr>
        <w:t>H</w:t>
      </w:r>
      <w:r w:rsidRPr="009858FD">
        <w:rPr>
          <w:shd w:val="clear" w:color="auto" w:fill="F2F2F2" w:themeFill="background1" w:themeFillShade="F2"/>
        </w:rPr>
        <w:t>eadteacher/</w:t>
      </w:r>
      <w:r w:rsidRPr="009858FD" w:rsidR="00572327">
        <w:rPr>
          <w:shd w:val="clear" w:color="auto" w:fill="F2F2F2" w:themeFill="background1" w:themeFillShade="F2"/>
        </w:rPr>
        <w:t>H</w:t>
      </w:r>
      <w:r w:rsidRPr="009858FD">
        <w:rPr>
          <w:shd w:val="clear" w:color="auto" w:fill="F2F2F2" w:themeFill="background1" w:themeFillShade="F2"/>
        </w:rPr>
        <w:t xml:space="preserve">ead of </w:t>
      </w:r>
      <w:r w:rsidRPr="009858FD" w:rsidR="00572327">
        <w:rPr>
          <w:shd w:val="clear" w:color="auto" w:fill="F2F2F2" w:themeFill="background1" w:themeFillShade="F2"/>
        </w:rPr>
        <w:t>S</w:t>
      </w:r>
      <w:r w:rsidRPr="009858FD">
        <w:rPr>
          <w:shd w:val="clear" w:color="auto" w:fill="F2F2F2" w:themeFill="background1" w:themeFillShade="F2"/>
        </w:rPr>
        <w:t>chool, report</w:t>
      </w:r>
      <w:r>
        <w:t xml:space="preserve"> it directly to the local authority designated officer (LADO).</w:t>
      </w:r>
    </w:p>
    <w:p w:rsidR="007007C3" w:rsidP="007007C3" w:rsidRDefault="007007C3" w14:paraId="52F85AE7" w14:textId="77777777">
      <w:pPr>
        <w:spacing w:after="120"/>
      </w:pPr>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rsidR="007007C3" w:rsidP="007007C3" w:rsidRDefault="007007C3" w14:paraId="2E93B15B" w14:textId="3C33BDBF">
      <w:pPr>
        <w:spacing w:after="120"/>
      </w:pPr>
      <w:r>
        <w:t xml:space="preserve">Where appropriate, </w:t>
      </w:r>
      <w:r w:rsidR="00842419">
        <w:t xml:space="preserve">where any school who is an EYFS provider, </w:t>
      </w:r>
      <w:r>
        <w:t>the school will inform Ofsted of the allegation and actions taken, within the necessary timescale (see appendix 3 for more detail).</w:t>
      </w:r>
    </w:p>
    <w:p w:rsidRPr="009858FD" w:rsidR="007007C3" w:rsidP="007007C3" w:rsidRDefault="007007C3" w14:paraId="7307AC13" w14:textId="77777777">
      <w:pPr>
        <w:spacing w:before="240" w:after="120"/>
        <w:rPr>
          <w:color w:val="7030A0"/>
          <w:sz w:val="24"/>
          <w:szCs w:val="24"/>
        </w:rPr>
      </w:pPr>
      <w:r w:rsidRPr="009858FD">
        <w:rPr>
          <w:b/>
          <w:bCs/>
          <w:color w:val="7030A0"/>
          <w:sz w:val="24"/>
          <w:szCs w:val="24"/>
        </w:rPr>
        <w:t>7.8 Allegations of abuse made against other pupils</w:t>
      </w:r>
    </w:p>
    <w:p w:rsidR="007007C3" w:rsidP="007007C3" w:rsidRDefault="007007C3" w14:paraId="086141B4" w14:textId="77777777">
      <w:pPr>
        <w:spacing w:after="120"/>
      </w:pPr>
      <w:r>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rsidR="007007C3" w:rsidP="007007C3" w:rsidRDefault="007007C3" w14:paraId="16223FFB" w14:textId="77777777">
      <w:pPr>
        <w:spacing w:after="120"/>
      </w:pPr>
      <w:r>
        <w:t xml:space="preserve">For some (but not all) forms of child-on-child abuse it is more likely that girls will be victims and boys’ perpetrators. However, all child-on-child abuse is unacceptable and will be taken seriously. </w:t>
      </w:r>
    </w:p>
    <w:p w:rsidR="007007C3" w:rsidP="007007C3" w:rsidRDefault="007007C3" w14:paraId="3AFD2C64" w14:textId="77777777">
      <w:pPr>
        <w:spacing w:after="120"/>
      </w:pPr>
      <w:r>
        <w:t>Most cases of pupils hurting other pupils will be dealt with under our behaviour policy, but this child protection and safeguarding policy will apply to any allegations that raise safeguarding concerns. This might include where the alleged behaviour:</w:t>
      </w:r>
    </w:p>
    <w:p w:rsidR="007007C3" w:rsidP="004D3D7C" w:rsidRDefault="007007C3" w14:paraId="1D9CD89D" w14:textId="77777777">
      <w:pPr>
        <w:numPr>
          <w:ilvl w:val="0"/>
          <w:numId w:val="56"/>
        </w:numPr>
        <w:pBdr>
          <w:left w:val="none" w:color="auto" w:sz="0" w:space="1"/>
        </w:pBdr>
        <w:spacing w:after="120" w:line="240" w:lineRule="auto"/>
        <w:rPr>
          <w:rFonts w:ascii="Times New Roman" w:hAnsi="Times New Roman" w:eastAsia="Times New Roman" w:cs="Times New Roman"/>
          <w:sz w:val="19"/>
          <w:szCs w:val="19"/>
        </w:rPr>
      </w:pPr>
      <w:r>
        <w:t>Is serious, and potentially a criminal offence</w:t>
      </w:r>
    </w:p>
    <w:p w:rsidR="007007C3" w:rsidP="004D3D7C" w:rsidRDefault="007007C3" w14:paraId="252EC22C" w14:textId="77777777">
      <w:pPr>
        <w:numPr>
          <w:ilvl w:val="0"/>
          <w:numId w:val="56"/>
        </w:numPr>
        <w:pBdr>
          <w:left w:val="none" w:color="auto" w:sz="0" w:space="1"/>
        </w:pBdr>
        <w:spacing w:after="120" w:line="240" w:lineRule="auto"/>
        <w:rPr>
          <w:rFonts w:ascii="Times New Roman" w:hAnsi="Times New Roman" w:eastAsia="Times New Roman" w:cs="Times New Roman"/>
          <w:sz w:val="19"/>
          <w:szCs w:val="19"/>
        </w:rPr>
      </w:pPr>
      <w:r>
        <w:t>Could put pupils in the school at risk</w:t>
      </w:r>
    </w:p>
    <w:p w:rsidR="007007C3" w:rsidP="004D3D7C" w:rsidRDefault="007007C3" w14:paraId="0DDBE23C" w14:textId="77777777">
      <w:pPr>
        <w:numPr>
          <w:ilvl w:val="0"/>
          <w:numId w:val="56"/>
        </w:numPr>
        <w:pBdr>
          <w:left w:val="none" w:color="auto" w:sz="0" w:space="1"/>
        </w:pBdr>
        <w:spacing w:after="120" w:line="240" w:lineRule="auto"/>
        <w:rPr>
          <w:rFonts w:ascii="Times New Roman" w:hAnsi="Times New Roman" w:eastAsia="Times New Roman" w:cs="Times New Roman"/>
          <w:sz w:val="19"/>
          <w:szCs w:val="19"/>
        </w:rPr>
      </w:pPr>
      <w:r>
        <w:t>Is violent</w:t>
      </w:r>
    </w:p>
    <w:p w:rsidR="007007C3" w:rsidP="004D3D7C" w:rsidRDefault="007007C3" w14:paraId="4782DFE1" w14:textId="77777777">
      <w:pPr>
        <w:numPr>
          <w:ilvl w:val="0"/>
          <w:numId w:val="56"/>
        </w:numPr>
        <w:pBdr>
          <w:left w:val="none" w:color="auto" w:sz="0" w:space="1"/>
        </w:pBdr>
        <w:spacing w:after="120" w:line="240" w:lineRule="auto"/>
        <w:rPr>
          <w:rFonts w:ascii="Times New Roman" w:hAnsi="Times New Roman" w:eastAsia="Times New Roman" w:cs="Times New Roman"/>
          <w:sz w:val="19"/>
          <w:szCs w:val="19"/>
        </w:rPr>
      </w:pPr>
      <w:r>
        <w:t>Involves pupils being forced to use drugs or alcohol</w:t>
      </w:r>
    </w:p>
    <w:p w:rsidR="007007C3" w:rsidP="004D3D7C" w:rsidRDefault="007007C3" w14:paraId="02D38A8A" w14:textId="77777777">
      <w:pPr>
        <w:numPr>
          <w:ilvl w:val="0"/>
          <w:numId w:val="56"/>
        </w:numPr>
        <w:pBdr>
          <w:left w:val="none" w:color="auto" w:sz="0" w:space="1"/>
        </w:pBdr>
        <w:spacing w:after="120" w:line="240" w:lineRule="auto"/>
        <w:rPr>
          <w:rFonts w:ascii="Times New Roman" w:hAnsi="Times New Roman" w:eastAsia="Times New Roman" w:cs="Times New Roman"/>
          <w:sz w:val="19"/>
          <w:szCs w:val="19"/>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rsidR="007007C3" w:rsidP="007007C3" w:rsidRDefault="007007C3" w14:paraId="087694C5" w14:textId="77777777">
      <w:pPr>
        <w:spacing w:after="120"/>
      </w:pPr>
      <w:r>
        <w:t>See appendix 4 for more information about child-on-child abuse.</w:t>
      </w:r>
    </w:p>
    <w:p w:rsidR="007007C3" w:rsidP="007007C3" w:rsidRDefault="007007C3" w14:paraId="48360BBB" w14:textId="77777777">
      <w:pPr>
        <w:spacing w:after="120"/>
      </w:pPr>
      <w:r>
        <w:rPr>
          <w:b/>
          <w:bCs/>
        </w:rPr>
        <w:t>Procedures for dealing with allegations of child-on-child abuse</w:t>
      </w:r>
    </w:p>
    <w:p w:rsidR="007007C3" w:rsidP="007007C3" w:rsidRDefault="007007C3" w14:paraId="5C6CDE50" w14:textId="77777777">
      <w:pPr>
        <w:spacing w:after="120"/>
      </w:pPr>
      <w:r>
        <w:t>If a pupil makes an allegation of abuse against another pupil:</w:t>
      </w:r>
    </w:p>
    <w:p w:rsidR="007007C3" w:rsidP="004D3D7C" w:rsidRDefault="007007C3" w14:paraId="5799885D" w14:textId="77777777">
      <w:pPr>
        <w:numPr>
          <w:ilvl w:val="0"/>
          <w:numId w:val="57"/>
        </w:numPr>
        <w:spacing w:after="120" w:line="240" w:lineRule="auto"/>
        <w:rPr>
          <w:rFonts w:ascii="Times New Roman" w:hAnsi="Times New Roman" w:eastAsia="Times New Roman" w:cs="Times New Roman"/>
        </w:rPr>
      </w:pPr>
      <w:r>
        <w:t>You must record the allegation and tell the DSL, but do not investigate it</w:t>
      </w:r>
    </w:p>
    <w:p w:rsidR="007007C3" w:rsidP="004D3D7C" w:rsidRDefault="007007C3" w14:paraId="381147CE" w14:textId="77777777">
      <w:pPr>
        <w:numPr>
          <w:ilvl w:val="0"/>
          <w:numId w:val="57"/>
        </w:numPr>
        <w:spacing w:after="120" w:line="240" w:lineRule="auto"/>
        <w:rPr>
          <w:rFonts w:ascii="Times New Roman" w:hAnsi="Times New Roman" w:eastAsia="Times New Roman" w:cs="Times New Roman"/>
        </w:rPr>
      </w:pPr>
      <w:r>
        <w:lastRenderedPageBreak/>
        <w:t>The DSL will contact the local authority children’s social care team and follow its advice, as well as the police if the allegation involves a potential criminal offence</w:t>
      </w:r>
    </w:p>
    <w:p w:rsidR="007007C3" w:rsidP="004D3D7C" w:rsidRDefault="007007C3" w14:paraId="09FC7285" w14:textId="77777777">
      <w:pPr>
        <w:numPr>
          <w:ilvl w:val="0"/>
          <w:numId w:val="57"/>
        </w:numPr>
        <w:spacing w:after="120" w:line="240" w:lineRule="auto"/>
        <w:rPr>
          <w:rFonts w:ascii="Times New Roman" w:hAnsi="Times New Roman" w:eastAsia="Times New Roman" w:cs="Times New Roman"/>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rsidR="007007C3" w:rsidP="004D3D7C" w:rsidRDefault="007007C3" w14:paraId="34C21323" w14:textId="77777777">
      <w:pPr>
        <w:numPr>
          <w:ilvl w:val="0"/>
          <w:numId w:val="57"/>
        </w:numPr>
        <w:spacing w:after="120" w:line="240" w:lineRule="auto"/>
        <w:rPr>
          <w:rFonts w:ascii="Times New Roman" w:hAnsi="Times New Roman" w:eastAsia="Times New Roman" w:cs="Times New Roman"/>
        </w:rPr>
      </w:pPr>
      <w:r>
        <w:t>The DSL will contact the children and adolescent mental health services (CAMHS), if appropriate</w:t>
      </w:r>
    </w:p>
    <w:p w:rsidR="007007C3" w:rsidP="007007C3" w:rsidRDefault="007007C3" w14:paraId="1464EFBF" w14:textId="77777777">
      <w:pPr>
        <w:spacing w:after="120"/>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rsidR="007007C3" w:rsidP="007007C3" w:rsidRDefault="007007C3" w14:paraId="76B5C26F" w14:textId="77777777">
      <w:pPr>
        <w:spacing w:after="120"/>
      </w:pPr>
      <w:r>
        <w:rPr>
          <w:b/>
          <w:bCs/>
        </w:rPr>
        <w:t>Creating a supportive environment in school and minimising the risk of child-on-child abuse</w:t>
      </w:r>
    </w:p>
    <w:p w:rsidR="007007C3" w:rsidP="007007C3" w:rsidRDefault="007007C3" w14:paraId="35F10EBE" w14:textId="77777777">
      <w:pPr>
        <w:spacing w:after="120"/>
      </w:pPr>
      <w:r>
        <w:t xml:space="preserve">We recognise the importance of taking proactive action to minimise the risk of child-on-child abuse, and of creating a supportive environment where victims feel confident in reporting incidents. </w:t>
      </w:r>
    </w:p>
    <w:p w:rsidR="007007C3" w:rsidP="007007C3" w:rsidRDefault="007007C3" w14:paraId="7BCF5095" w14:textId="77777777">
      <w:pPr>
        <w:spacing w:after="120"/>
      </w:pPr>
      <w:r>
        <w:t>To achieve this, we will:</w:t>
      </w:r>
    </w:p>
    <w:p w:rsidR="007007C3" w:rsidP="004D3D7C" w:rsidRDefault="007007C3" w14:paraId="5B5361DB" w14:textId="77777777">
      <w:pPr>
        <w:numPr>
          <w:ilvl w:val="0"/>
          <w:numId w:val="58"/>
        </w:numPr>
        <w:spacing w:after="120" w:line="240" w:lineRule="auto"/>
        <w:rPr>
          <w:rFonts w:ascii="Times New Roman" w:hAnsi="Times New Roman" w:eastAsia="Times New Roman" w:cs="Times New Roman"/>
        </w:rPr>
      </w:pPr>
      <w:r>
        <w:t xml:space="preserve">Challenge any form of derogatory or sexualised language or inappropriate behaviour between peers, including requesting, making or sending sexual images </w:t>
      </w:r>
    </w:p>
    <w:p w:rsidR="007007C3" w:rsidP="004D3D7C" w:rsidRDefault="007007C3" w14:paraId="28DE06F8" w14:textId="77777777">
      <w:pPr>
        <w:numPr>
          <w:ilvl w:val="0"/>
          <w:numId w:val="58"/>
        </w:numPr>
        <w:spacing w:after="120" w:line="240" w:lineRule="auto"/>
        <w:rPr>
          <w:rFonts w:ascii="Times New Roman" w:hAnsi="Times New Roman" w:eastAsia="Times New Roman" w:cs="Times New Roman"/>
        </w:rPr>
      </w:pPr>
      <w:r>
        <w:t>Be vigilant to issues that particularly affect different genders – for example, sexualised or aggressive touching or grabbing towards female pupils, and initiation or hazing-type violence with respect to boys</w:t>
      </w:r>
    </w:p>
    <w:p w:rsidR="007007C3" w:rsidP="004D3D7C" w:rsidRDefault="007007C3" w14:paraId="68BE2DF6" w14:textId="77777777">
      <w:pPr>
        <w:numPr>
          <w:ilvl w:val="0"/>
          <w:numId w:val="58"/>
        </w:numPr>
        <w:spacing w:after="120" w:line="240" w:lineRule="auto"/>
        <w:rPr>
          <w:rFonts w:ascii="Times New Roman" w:hAnsi="Times New Roman" w:eastAsia="Times New Roman" w:cs="Times New Roman"/>
        </w:rPr>
      </w:pPr>
      <w:r>
        <w:t xml:space="preserve">Ensure our curriculum helps to educate pupils about appropriate behaviour and consent </w:t>
      </w:r>
    </w:p>
    <w:p w:rsidR="007007C3" w:rsidP="004D3D7C" w:rsidRDefault="007007C3" w14:paraId="62F61659" w14:textId="77777777">
      <w:pPr>
        <w:numPr>
          <w:ilvl w:val="0"/>
          <w:numId w:val="58"/>
        </w:numPr>
        <w:spacing w:after="120" w:line="240" w:lineRule="auto"/>
        <w:rPr>
          <w:rFonts w:ascii="Times New Roman" w:hAnsi="Times New Roman" w:eastAsia="Times New Roman" w:cs="Times New Roman"/>
        </w:rPr>
      </w:pPr>
      <w:r>
        <w:t>Ensure pupils are able to easily and confidently report abuse using our reporting systems (as described in section 7.10 below)</w:t>
      </w:r>
    </w:p>
    <w:p w:rsidR="007007C3" w:rsidP="004D3D7C" w:rsidRDefault="007007C3" w14:paraId="15C44853" w14:textId="77777777">
      <w:pPr>
        <w:numPr>
          <w:ilvl w:val="0"/>
          <w:numId w:val="58"/>
        </w:numPr>
        <w:spacing w:after="120" w:line="240" w:lineRule="auto"/>
        <w:rPr>
          <w:rFonts w:ascii="Times New Roman" w:hAnsi="Times New Roman" w:eastAsia="Times New Roman" w:cs="Times New Roman"/>
        </w:rPr>
      </w:pPr>
      <w:r>
        <w:t xml:space="preserve">Ensure staff reassure victims that they are being taken seriously </w:t>
      </w:r>
    </w:p>
    <w:p w:rsidR="007007C3" w:rsidP="004D3D7C" w:rsidRDefault="007007C3" w14:paraId="26175286" w14:textId="77777777">
      <w:pPr>
        <w:numPr>
          <w:ilvl w:val="0"/>
          <w:numId w:val="58"/>
        </w:numPr>
        <w:spacing w:after="120" w:line="240" w:lineRule="auto"/>
        <w:rPr>
          <w:rFonts w:ascii="Times New Roman" w:hAnsi="Times New Roman" w:eastAsia="Times New Roman" w:cs="Times New Roman"/>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007007C3" w:rsidP="004D3D7C" w:rsidRDefault="007007C3" w14:paraId="67C5A543" w14:textId="77777777">
      <w:pPr>
        <w:numPr>
          <w:ilvl w:val="0"/>
          <w:numId w:val="58"/>
        </w:numPr>
        <w:spacing w:after="120" w:line="240" w:lineRule="auto"/>
        <w:rPr>
          <w:rFonts w:ascii="Times New Roman" w:hAnsi="Times New Roman" w:eastAsia="Times New Roman" w:cs="Times New Roman"/>
        </w:rPr>
      </w:pPr>
      <w: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rsidR="007007C3" w:rsidP="004D3D7C" w:rsidRDefault="007007C3" w14:paraId="2461D93A" w14:textId="77777777">
      <w:pPr>
        <w:numPr>
          <w:ilvl w:val="0"/>
          <w:numId w:val="58"/>
        </w:numPr>
        <w:spacing w:after="120" w:line="240" w:lineRule="auto"/>
        <w:rPr>
          <w:rFonts w:ascii="Times New Roman" w:hAnsi="Times New Roman" w:eastAsia="Times New Roman" w:cs="Times New Roman"/>
        </w:rPr>
      </w:pPr>
      <w:r>
        <w:t>Be alert to the prevalence of harmful online material and extreme misogynistic/misandrist ideologies, including misogynistic influencers, and recognise the impact this content could have on shaping pupils’ attitudes</w:t>
      </w:r>
    </w:p>
    <w:p w:rsidR="0071689E" w:rsidP="004D3D7C" w:rsidRDefault="007007C3" w14:paraId="078F2A00" w14:textId="77777777">
      <w:pPr>
        <w:numPr>
          <w:ilvl w:val="0"/>
          <w:numId w:val="58"/>
        </w:numPr>
        <w:spacing w:after="120" w:line="240" w:lineRule="auto"/>
        <w:rPr>
          <w:rFonts w:ascii="Times New Roman" w:hAnsi="Times New Roman" w:eastAsia="Times New Roman" w:cs="Times New Roman"/>
        </w:rPr>
      </w:pPr>
      <w:r>
        <w:t>Support children who have witnessed sexual violence, especially rape or assault by penetration. We will do all we can to make sure the victim, alleged perpetrator(s) and any witnesses are not bullied or harassed</w:t>
      </w:r>
    </w:p>
    <w:p w:rsidRPr="0071689E" w:rsidR="007007C3" w:rsidP="004D3D7C" w:rsidRDefault="007007C3" w14:paraId="57343A16" w14:textId="489497C5">
      <w:pPr>
        <w:numPr>
          <w:ilvl w:val="0"/>
          <w:numId w:val="58"/>
        </w:numPr>
        <w:spacing w:after="120" w:line="240" w:lineRule="auto"/>
        <w:rPr>
          <w:rFonts w:ascii="Times New Roman" w:hAnsi="Times New Roman" w:eastAsia="Times New Roman" w:cs="Times New Roman"/>
        </w:rPr>
      </w:pPr>
      <w:r>
        <w:t xml:space="preserve">Consider intra-familial harms and any necessary support for siblings following a report of sexual violence and/or harassment  </w:t>
      </w:r>
    </w:p>
    <w:p w:rsidRPr="009858FD" w:rsidR="007007C3" w:rsidP="009858FD" w:rsidRDefault="007007C3" w14:paraId="09A54074" w14:textId="77777777">
      <w:pPr>
        <w:spacing w:after="120" w:line="240" w:lineRule="auto"/>
        <w:ind w:left="36"/>
        <w:rPr>
          <w:rFonts w:ascii="Times New Roman" w:hAnsi="Times New Roman" w:eastAsia="Times New Roman" w:cs="Times New Roman"/>
          <w:b/>
          <w:bCs/>
        </w:rPr>
      </w:pPr>
      <w:r w:rsidRPr="009858FD">
        <w:rPr>
          <w:b/>
          <w:bCs/>
        </w:rPr>
        <w:t>Ensure staff are trained to understand:</w:t>
      </w:r>
    </w:p>
    <w:p w:rsidR="007007C3" w:rsidP="004D3D7C" w:rsidRDefault="007007C3" w14:paraId="23A6492E" w14:textId="77777777">
      <w:pPr>
        <w:numPr>
          <w:ilvl w:val="0"/>
          <w:numId w:val="59"/>
        </w:numPr>
        <w:pBdr>
          <w:left w:val="none" w:color="auto" w:sz="0" w:space="11"/>
        </w:pBdr>
        <w:spacing w:after="120" w:line="240" w:lineRule="auto"/>
        <w:ind w:right="567"/>
        <w:rPr>
          <w:rFonts w:ascii="Times New Roman" w:hAnsi="Times New Roman" w:eastAsia="Times New Roman" w:cs="Times New Roman"/>
          <w:sz w:val="15"/>
          <w:szCs w:val="15"/>
        </w:rPr>
      </w:pPr>
      <w:r>
        <w:lastRenderedPageBreak/>
        <w:t>How to recognise the indicators and signs of child-on-child abuse, and know how to identify it and respond to reports</w:t>
      </w:r>
    </w:p>
    <w:p w:rsidR="007007C3" w:rsidP="004D3D7C" w:rsidRDefault="007007C3" w14:paraId="3D52358A" w14:textId="77777777">
      <w:pPr>
        <w:numPr>
          <w:ilvl w:val="0"/>
          <w:numId w:val="59"/>
        </w:numPr>
        <w:pBdr>
          <w:left w:val="none" w:color="auto" w:sz="0" w:space="11"/>
        </w:pBdr>
        <w:spacing w:after="120" w:line="240" w:lineRule="auto"/>
        <w:ind w:right="567"/>
        <w:rPr>
          <w:rFonts w:ascii="Times New Roman" w:hAnsi="Times New Roman" w:eastAsia="Times New Roman" w:cs="Times New Roman"/>
          <w:sz w:val="15"/>
          <w:szCs w:val="15"/>
        </w:rPr>
      </w:pPr>
      <w:r>
        <w:t xml:space="preserve">That even if there are no reports of child-on-child abuse in school, it does not mean it is not happening – staff should maintain an attitude of “it could happen here” </w:t>
      </w:r>
    </w:p>
    <w:p w:rsidRPr="00505264" w:rsidR="007007C3" w:rsidP="004D3D7C" w:rsidRDefault="007007C3" w14:paraId="15DCC215" w14:textId="719F77E0">
      <w:pPr>
        <w:numPr>
          <w:ilvl w:val="0"/>
          <w:numId w:val="59"/>
        </w:numPr>
        <w:pBdr>
          <w:left w:val="none" w:color="auto" w:sz="0" w:space="11"/>
        </w:pBdr>
        <w:spacing w:after="120" w:line="240" w:lineRule="auto"/>
        <w:ind w:right="567"/>
        <w:rPr>
          <w:rFonts w:ascii="Times New Roman" w:hAnsi="Times New Roman" w:eastAsia="Times New Roman" w:cs="Times New Roman"/>
          <w:sz w:val="15"/>
          <w:szCs w:val="15"/>
        </w:rPr>
      </w:pPr>
      <w:r>
        <w:t>That if they have any concerns about a child’s welfare, they should act on them immediately rather than wait to be told, and that victims may not always make a direct report. For example:</w:t>
      </w:r>
    </w:p>
    <w:p w:rsidRPr="009858FD" w:rsidR="007007C3" w:rsidP="004D3D7C" w:rsidRDefault="007007C3" w14:paraId="510E5607" w14:textId="77777777">
      <w:pPr>
        <w:pStyle w:val="ListParagraph"/>
        <w:numPr>
          <w:ilvl w:val="0"/>
          <w:numId w:val="60"/>
        </w:numPr>
        <w:rPr>
          <w:rFonts w:asciiTheme="minorHAnsi" w:hAnsiTheme="minorHAnsi" w:cstheme="minorHAnsi"/>
          <w:sz w:val="22"/>
          <w:szCs w:val="22"/>
        </w:rPr>
      </w:pPr>
      <w:r w:rsidRPr="009858FD">
        <w:rPr>
          <w:rFonts w:asciiTheme="minorHAnsi" w:hAnsiTheme="minorHAnsi" w:cstheme="minorHAnsi"/>
          <w:sz w:val="22"/>
          <w:szCs w:val="22"/>
        </w:rPr>
        <w:t>Children can show signs or act in ways they hope adults will notice and react to</w:t>
      </w:r>
    </w:p>
    <w:p w:rsidRPr="009858FD" w:rsidR="007007C3" w:rsidP="004D3D7C" w:rsidRDefault="007007C3" w14:paraId="2E071F70" w14:textId="77777777">
      <w:pPr>
        <w:pStyle w:val="ListParagraph"/>
        <w:numPr>
          <w:ilvl w:val="0"/>
          <w:numId w:val="60"/>
        </w:numPr>
        <w:rPr>
          <w:rFonts w:asciiTheme="minorHAnsi" w:hAnsiTheme="minorHAnsi" w:cstheme="minorHAnsi"/>
          <w:sz w:val="22"/>
          <w:szCs w:val="22"/>
        </w:rPr>
      </w:pPr>
      <w:r w:rsidRPr="009858FD">
        <w:rPr>
          <w:rFonts w:asciiTheme="minorHAnsi" w:hAnsiTheme="minorHAnsi" w:cstheme="minorHAnsi"/>
          <w:sz w:val="22"/>
          <w:szCs w:val="22"/>
        </w:rPr>
        <w:t xml:space="preserve">A friend may make a report </w:t>
      </w:r>
    </w:p>
    <w:p w:rsidRPr="009858FD" w:rsidR="007007C3" w:rsidP="004D3D7C" w:rsidRDefault="007007C3" w14:paraId="624DDDCF" w14:textId="77777777">
      <w:pPr>
        <w:pStyle w:val="ListParagraph"/>
        <w:numPr>
          <w:ilvl w:val="0"/>
          <w:numId w:val="60"/>
        </w:numPr>
        <w:rPr>
          <w:rFonts w:asciiTheme="minorHAnsi" w:hAnsiTheme="minorHAnsi" w:cstheme="minorHAnsi"/>
          <w:sz w:val="22"/>
          <w:szCs w:val="22"/>
        </w:rPr>
      </w:pPr>
      <w:r w:rsidRPr="009858FD">
        <w:rPr>
          <w:rFonts w:asciiTheme="minorHAnsi" w:hAnsiTheme="minorHAnsi" w:cstheme="minorHAnsi"/>
          <w:sz w:val="22"/>
          <w:szCs w:val="22"/>
        </w:rPr>
        <w:t xml:space="preserve">A member of staff may overhear a conversation </w:t>
      </w:r>
    </w:p>
    <w:p w:rsidRPr="009858FD" w:rsidR="007007C3" w:rsidP="004D3D7C" w:rsidRDefault="007007C3" w14:paraId="60432B09" w14:textId="77777777">
      <w:pPr>
        <w:pStyle w:val="ListParagraph"/>
        <w:numPr>
          <w:ilvl w:val="0"/>
          <w:numId w:val="60"/>
        </w:numPr>
        <w:rPr>
          <w:rFonts w:asciiTheme="minorHAnsi" w:hAnsiTheme="minorHAnsi" w:cstheme="minorHAnsi"/>
          <w:sz w:val="22"/>
          <w:szCs w:val="22"/>
        </w:rPr>
      </w:pPr>
      <w:r w:rsidRPr="009858FD">
        <w:rPr>
          <w:rFonts w:asciiTheme="minorHAnsi" w:hAnsiTheme="minorHAnsi" w:cstheme="minorHAnsi"/>
          <w:sz w:val="22"/>
          <w:szCs w:val="22"/>
        </w:rPr>
        <w:t>A child’s behaviour might indicate that something is wrong</w:t>
      </w:r>
    </w:p>
    <w:p w:rsidR="007007C3" w:rsidP="004D3D7C" w:rsidRDefault="007007C3" w14:paraId="0BD6D423"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That certain children may face additional barriers to telling someone because of their vulnerability, disability, gender, ethnicity and/or sexual orientation</w:t>
      </w:r>
    </w:p>
    <w:p w:rsidR="007007C3" w:rsidP="004D3D7C" w:rsidRDefault="007007C3" w14:paraId="4B94EA5A"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That a pupil harming a peer could be a sign that the child is being abused themselves, and that this would fall under the scope of this policy</w:t>
      </w:r>
    </w:p>
    <w:p w:rsidR="007007C3" w:rsidP="004D3D7C" w:rsidRDefault="007007C3" w14:paraId="2AEF5BE8"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The important role they have to play in preventing child-on-child abuse and responding where they believe a child may be at risk from it</w:t>
      </w:r>
    </w:p>
    <w:p w:rsidR="007007C3" w:rsidP="004D3D7C" w:rsidRDefault="007007C3" w14:paraId="3BA5AB9F"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That they should speak to the DSL if they have any concerns</w:t>
      </w:r>
    </w:p>
    <w:p w:rsidR="007007C3" w:rsidP="004D3D7C" w:rsidRDefault="007007C3" w14:paraId="5DB5D285"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That social media is likely to play a role in the fall-out from any incident or alleged incident, including for potential contact between the victim, alleged perpetrator(s) and friends from either side</w:t>
      </w:r>
    </w:p>
    <w:p w:rsidR="007007C3" w:rsidP="004D3D7C" w:rsidRDefault="007007C3" w14:paraId="235A1767" w14:textId="77777777">
      <w:pPr>
        <w:numPr>
          <w:ilvl w:val="0"/>
          <w:numId w:val="61"/>
        </w:numPr>
        <w:pBdr>
          <w:left w:val="none" w:color="auto" w:sz="0" w:space="11"/>
        </w:pBdr>
        <w:spacing w:after="120" w:line="240" w:lineRule="auto"/>
        <w:ind w:right="567"/>
        <w:rPr>
          <w:rFonts w:ascii="Times New Roman" w:hAnsi="Times New Roman" w:eastAsia="Times New Roman" w:cs="Times New Roman"/>
          <w:sz w:val="15"/>
          <w:szCs w:val="15"/>
        </w:rPr>
      </w:pPr>
      <w:r>
        <w:t>That exposure to misogynistic/misandrist content online can indicate a safeguarding concern and requires early discussion with the DSL</w:t>
      </w:r>
    </w:p>
    <w:p w:rsidR="007007C3" w:rsidP="007007C3" w:rsidRDefault="007007C3" w14:paraId="52409126" w14:textId="77777777">
      <w:pPr>
        <w:spacing w:after="120"/>
      </w:pPr>
      <w:r>
        <w:t>The DSL will take the lead role in any disciplining of the alleged perpetrator(s). We will provide support at the same time as taking any disciplinary action.</w:t>
      </w:r>
    </w:p>
    <w:p w:rsidR="007007C3" w:rsidP="007007C3" w:rsidRDefault="007007C3" w14:paraId="120D4AA1" w14:textId="77777777">
      <w:pPr>
        <w:spacing w:after="120"/>
      </w:pPr>
      <w:r>
        <w:t>Disciplinary action can be taken while other investigations are going on, such as by the police. The fact that another body is investigating or has investigated an incident doesn’t (in itself) prevent the school from coming to its own conclusion about what happened and imposing a penalty accordingly. We will consider these matters on a case-by-case basis, taking into account whether:</w:t>
      </w:r>
    </w:p>
    <w:p w:rsidR="007007C3" w:rsidP="004D3D7C" w:rsidRDefault="007007C3" w14:paraId="22F4C494" w14:textId="77777777">
      <w:pPr>
        <w:numPr>
          <w:ilvl w:val="0"/>
          <w:numId w:val="62"/>
        </w:numPr>
        <w:spacing w:after="120" w:line="240" w:lineRule="auto"/>
        <w:rPr>
          <w:rFonts w:ascii="Times New Roman" w:hAnsi="Times New Roman" w:eastAsia="Times New Roman" w:cs="Times New Roman"/>
        </w:rPr>
      </w:pPr>
      <w:r>
        <w:t>Taking action would prejudice an investigation and/or subsequent prosecution – we will liaise with the police and/or local authority children’s social care to determine this</w:t>
      </w:r>
    </w:p>
    <w:p w:rsidR="007007C3" w:rsidP="004D3D7C" w:rsidRDefault="007007C3" w14:paraId="23261D30" w14:textId="77777777">
      <w:pPr>
        <w:numPr>
          <w:ilvl w:val="0"/>
          <w:numId w:val="62"/>
        </w:numPr>
        <w:spacing w:after="120" w:line="240" w:lineRule="auto"/>
        <w:rPr>
          <w:rFonts w:ascii="Times New Roman" w:hAnsi="Times New Roman" w:eastAsia="Times New Roman" w:cs="Times New Roman"/>
        </w:rPr>
      </w:pPr>
      <w:r>
        <w:t>There are circumstances that make it unreasonable or irrational for us to reach our own view about what happened while an independent investigation is ongoing</w:t>
      </w:r>
    </w:p>
    <w:p w:rsidRPr="009858FD" w:rsidR="007007C3" w:rsidP="007007C3" w:rsidRDefault="007007C3" w14:paraId="083A6F7E" w14:textId="77777777">
      <w:pPr>
        <w:spacing w:before="240" w:after="120"/>
        <w:rPr>
          <w:color w:val="7030A0"/>
          <w:sz w:val="24"/>
          <w:szCs w:val="24"/>
        </w:rPr>
      </w:pPr>
      <w:r w:rsidRPr="009858FD">
        <w:rPr>
          <w:b/>
          <w:bCs/>
          <w:color w:val="7030A0"/>
          <w:sz w:val="24"/>
          <w:szCs w:val="24"/>
        </w:rPr>
        <w:t>7.9 Making or sharing of nudes and semi-nudes</w:t>
      </w:r>
    </w:p>
    <w:p w:rsidRPr="00C1443C" w:rsidR="007007C3" w:rsidP="009858FD" w:rsidRDefault="007007C3" w14:paraId="44D3D8F7" w14:textId="12B24B0E">
      <w:r w:rsidRPr="009858FD">
        <w:t>This is a</w:t>
      </w:r>
      <w:r w:rsidRPr="009858FD" w:rsidR="00C1443C">
        <w:t>n</w:t>
      </w:r>
      <w:r w:rsidRPr="009858FD">
        <w:t xml:space="preserve"> approach based on </w:t>
      </w:r>
      <w:hyperlink w:history="1" r:id="rId44">
        <w:r w:rsidRPr="009858FD">
          <w:rPr>
            <w:rStyle w:val="Hyperlink"/>
          </w:rPr>
          <w:t>guidance from the UK Council for Internet Safety and Department of Science, Innovation and Technology</w:t>
        </w:r>
      </w:hyperlink>
      <w:r w:rsidRPr="009858FD">
        <w:t xml:space="preserve"> for all staff and for </w:t>
      </w:r>
      <w:hyperlink w:history="1" r:id="rId45">
        <w:r w:rsidRPr="009858FD">
          <w:rPr>
            <w:rStyle w:val="Hyperlink"/>
          </w:rPr>
          <w:t>DSLs and senior leaders</w:t>
        </w:r>
      </w:hyperlink>
      <w:r w:rsidRPr="009858FD">
        <w:t xml:space="preserve">. </w:t>
      </w:r>
    </w:p>
    <w:p w:rsidR="007007C3" w:rsidP="007007C3" w:rsidRDefault="007007C3" w14:paraId="0E374B4F" w14:textId="77777777">
      <w:pPr>
        <w:spacing w:after="120"/>
      </w:pPr>
      <w:r>
        <w:rPr>
          <w:b/>
          <w:bCs/>
        </w:rPr>
        <w:t>Your responsibilities when responding to an incident</w:t>
      </w:r>
    </w:p>
    <w:p w:rsidR="007007C3" w:rsidP="007007C3" w:rsidRDefault="007007C3" w14:paraId="7A50C56D" w14:textId="77777777">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rsidR="007007C3" w:rsidP="007007C3" w:rsidRDefault="007007C3" w14:paraId="07B2DB7D" w14:textId="77777777">
      <w:pPr>
        <w:spacing w:after="120"/>
      </w:pPr>
      <w:r>
        <w:t xml:space="preserve">You must </w:t>
      </w:r>
      <w:r>
        <w:rPr>
          <w:b/>
          <w:bCs/>
        </w:rPr>
        <w:t>not</w:t>
      </w:r>
      <w:r>
        <w:t xml:space="preserve">: </w:t>
      </w:r>
    </w:p>
    <w:p w:rsidR="007007C3" w:rsidP="004D3D7C" w:rsidRDefault="007007C3" w14:paraId="739B0BAB" w14:textId="77777777">
      <w:pPr>
        <w:numPr>
          <w:ilvl w:val="0"/>
          <w:numId w:val="63"/>
        </w:numPr>
        <w:spacing w:after="120" w:line="240" w:lineRule="auto"/>
        <w:rPr>
          <w:rFonts w:ascii="Times New Roman" w:hAnsi="Times New Roman" w:eastAsia="Times New Roman" w:cs="Times New Roman"/>
        </w:rPr>
      </w:pPr>
      <w:r>
        <w:lastRenderedPageBreak/>
        <w:t>View, copy, print, share, store or save the imagery yourself, or ask a pupil to share or download it (if you have already viewed the imagery by accident, you must report this to the DSL)</w:t>
      </w:r>
    </w:p>
    <w:p w:rsidR="007007C3" w:rsidP="004D3D7C" w:rsidRDefault="007007C3" w14:paraId="1E1BA758" w14:textId="77777777">
      <w:pPr>
        <w:numPr>
          <w:ilvl w:val="0"/>
          <w:numId w:val="63"/>
        </w:numPr>
        <w:spacing w:after="120" w:line="240" w:lineRule="auto"/>
        <w:rPr>
          <w:rFonts w:ascii="Times New Roman" w:hAnsi="Times New Roman" w:eastAsia="Times New Roman" w:cs="Times New Roman"/>
        </w:rPr>
      </w:pPr>
      <w:r>
        <w:t>Delete the imagery or ask the pupil to delete it</w:t>
      </w:r>
    </w:p>
    <w:p w:rsidR="007007C3" w:rsidP="004D3D7C" w:rsidRDefault="007007C3" w14:paraId="25EF9723" w14:textId="77777777">
      <w:pPr>
        <w:numPr>
          <w:ilvl w:val="0"/>
          <w:numId w:val="63"/>
        </w:numPr>
        <w:spacing w:after="120" w:line="240" w:lineRule="auto"/>
        <w:rPr>
          <w:rFonts w:ascii="Times New Roman" w:hAnsi="Times New Roman" w:eastAsia="Times New Roman" w:cs="Times New Roman"/>
        </w:rPr>
      </w:pPr>
      <w:r>
        <w:t xml:space="preserve">Ask the pupil(s) who are involved in the incident to disclose information regarding the imagery (this is the DSL’s responsibility) </w:t>
      </w:r>
    </w:p>
    <w:p w:rsidR="007007C3" w:rsidP="004D3D7C" w:rsidRDefault="007007C3" w14:paraId="7385EE15" w14:textId="77777777">
      <w:pPr>
        <w:numPr>
          <w:ilvl w:val="0"/>
          <w:numId w:val="63"/>
        </w:numPr>
        <w:spacing w:after="120" w:line="240" w:lineRule="auto"/>
        <w:rPr>
          <w:rFonts w:ascii="Times New Roman" w:hAnsi="Times New Roman" w:eastAsia="Times New Roman" w:cs="Times New Roman"/>
        </w:rPr>
      </w:pPr>
      <w:r>
        <w:t>Share information about the incident with other members of staff, the pupil(s) it involves or their, or other, parents and/or carers</w:t>
      </w:r>
    </w:p>
    <w:p w:rsidR="007007C3" w:rsidP="004D3D7C" w:rsidRDefault="007007C3" w14:paraId="740B89B2" w14:textId="77777777">
      <w:pPr>
        <w:numPr>
          <w:ilvl w:val="0"/>
          <w:numId w:val="63"/>
        </w:numPr>
        <w:spacing w:after="120" w:line="240" w:lineRule="auto"/>
        <w:rPr>
          <w:rFonts w:ascii="Times New Roman" w:hAnsi="Times New Roman" w:eastAsia="Times New Roman" w:cs="Times New Roman"/>
        </w:rPr>
      </w:pPr>
      <w:r>
        <w:t>Say or do anything to blame or shame any young people involved</w:t>
      </w:r>
    </w:p>
    <w:p w:rsidR="007007C3" w:rsidP="007007C3" w:rsidRDefault="007007C3" w14:paraId="79AE6B6B" w14:textId="18834E42">
      <w:pPr>
        <w:spacing w:after="120"/>
      </w:pPr>
      <w:r>
        <w:t xml:space="preserve">You should explain that you need to report the </w:t>
      </w:r>
      <w:r w:rsidR="007F70D5">
        <w:t>incident and</w:t>
      </w:r>
      <w:r>
        <w:t xml:space="preserve"> reassure the pupil(s) that they will receive support and help from the DSL.</w:t>
      </w:r>
    </w:p>
    <w:p w:rsidR="007007C3" w:rsidP="007007C3" w:rsidRDefault="007007C3" w14:paraId="335BEE85" w14:textId="77777777">
      <w:pPr>
        <w:spacing w:after="120"/>
      </w:pPr>
      <w:r>
        <w:rPr>
          <w:b/>
          <w:bCs/>
        </w:rPr>
        <w:t>Initial review meeting</w:t>
      </w:r>
    </w:p>
    <w:p w:rsidR="007007C3" w:rsidP="007007C3" w:rsidRDefault="007007C3" w14:paraId="68DA2786" w14:textId="77777777">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rsidR="007007C3" w:rsidP="004D3D7C" w:rsidRDefault="007007C3" w14:paraId="142B3D43" w14:textId="77777777">
      <w:pPr>
        <w:numPr>
          <w:ilvl w:val="0"/>
          <w:numId w:val="64"/>
        </w:numPr>
        <w:spacing w:after="120" w:line="240" w:lineRule="auto"/>
        <w:rPr>
          <w:rFonts w:ascii="Times New Roman" w:hAnsi="Times New Roman" w:eastAsia="Times New Roman" w:cs="Times New Roman"/>
        </w:rPr>
      </w:pPr>
      <w:r>
        <w:t xml:space="preserve">Whether there is an immediate risk to pupil(s) </w:t>
      </w:r>
    </w:p>
    <w:p w:rsidR="007007C3" w:rsidP="004D3D7C" w:rsidRDefault="007007C3" w14:paraId="59D9F74C" w14:textId="77777777">
      <w:pPr>
        <w:numPr>
          <w:ilvl w:val="0"/>
          <w:numId w:val="64"/>
        </w:numPr>
        <w:spacing w:after="120" w:line="240" w:lineRule="auto"/>
        <w:rPr>
          <w:rFonts w:ascii="Times New Roman" w:hAnsi="Times New Roman" w:eastAsia="Times New Roman" w:cs="Times New Roman"/>
        </w:rPr>
      </w:pPr>
      <w:r>
        <w:t xml:space="preserve">If a referral needs to be made to the police and/or children’s social care </w:t>
      </w:r>
    </w:p>
    <w:p w:rsidR="007007C3" w:rsidP="004D3D7C" w:rsidRDefault="007007C3" w14:paraId="19F11526" w14:textId="77777777">
      <w:pPr>
        <w:numPr>
          <w:ilvl w:val="0"/>
          <w:numId w:val="64"/>
        </w:numPr>
        <w:spacing w:after="120" w:line="240" w:lineRule="auto"/>
        <w:rPr>
          <w:rFonts w:ascii="Times New Roman" w:hAnsi="Times New Roman" w:eastAsia="Times New Roman" w:cs="Times New Roman"/>
        </w:rPr>
      </w:pPr>
      <w:r>
        <w:t>If it is necessary to view the image(s) in order to safeguard the young person (in most cases, images or videos should not be viewed)</w:t>
      </w:r>
    </w:p>
    <w:p w:rsidR="007007C3" w:rsidP="004D3D7C" w:rsidRDefault="007007C3" w14:paraId="50C513EB" w14:textId="77777777">
      <w:pPr>
        <w:numPr>
          <w:ilvl w:val="0"/>
          <w:numId w:val="64"/>
        </w:numPr>
        <w:spacing w:after="120" w:line="240" w:lineRule="auto"/>
        <w:rPr>
          <w:rFonts w:ascii="Times New Roman" w:hAnsi="Times New Roman" w:eastAsia="Times New Roman" w:cs="Times New Roman"/>
        </w:rPr>
      </w:pPr>
      <w:r>
        <w:t>What further information is required to decide on the best response</w:t>
      </w:r>
    </w:p>
    <w:p w:rsidR="007007C3" w:rsidP="004D3D7C" w:rsidRDefault="007007C3" w14:paraId="3399F24B" w14:textId="77777777">
      <w:pPr>
        <w:numPr>
          <w:ilvl w:val="0"/>
          <w:numId w:val="64"/>
        </w:numPr>
        <w:spacing w:after="120" w:line="240" w:lineRule="auto"/>
        <w:rPr>
          <w:rFonts w:ascii="Times New Roman" w:hAnsi="Times New Roman" w:eastAsia="Times New Roman" w:cs="Times New Roman"/>
        </w:rPr>
      </w:pPr>
      <w:r>
        <w:t>Whether the image(s) has been shared widely and via what services and/or platforms (this may be unknown)</w:t>
      </w:r>
    </w:p>
    <w:p w:rsidR="007007C3" w:rsidP="004D3D7C" w:rsidRDefault="007007C3" w14:paraId="33F0EB82" w14:textId="77777777">
      <w:pPr>
        <w:numPr>
          <w:ilvl w:val="0"/>
          <w:numId w:val="64"/>
        </w:numPr>
        <w:spacing w:after="120" w:line="240" w:lineRule="auto"/>
        <w:rPr>
          <w:rFonts w:ascii="Times New Roman" w:hAnsi="Times New Roman" w:eastAsia="Times New Roman" w:cs="Times New Roman"/>
        </w:rPr>
      </w:pPr>
      <w:r>
        <w:t>Whether immediate action should be taken to delete or remove images or videos from devices or online services</w:t>
      </w:r>
    </w:p>
    <w:p w:rsidR="007007C3" w:rsidP="004D3D7C" w:rsidRDefault="007007C3" w14:paraId="3C879FE9" w14:textId="77777777">
      <w:pPr>
        <w:numPr>
          <w:ilvl w:val="0"/>
          <w:numId w:val="64"/>
        </w:numPr>
        <w:spacing w:after="120" w:line="240" w:lineRule="auto"/>
        <w:rPr>
          <w:rFonts w:ascii="Times New Roman" w:hAnsi="Times New Roman" w:eastAsia="Times New Roman" w:cs="Times New Roman"/>
        </w:rPr>
      </w:pPr>
      <w:r>
        <w:t>Any relevant facts about the pupils involved which would influence risk assessment</w:t>
      </w:r>
    </w:p>
    <w:p w:rsidR="007007C3" w:rsidP="004D3D7C" w:rsidRDefault="007007C3" w14:paraId="3A0E84A3" w14:textId="77777777">
      <w:pPr>
        <w:numPr>
          <w:ilvl w:val="0"/>
          <w:numId w:val="64"/>
        </w:numPr>
        <w:spacing w:after="120" w:line="240" w:lineRule="auto"/>
        <w:rPr>
          <w:rFonts w:ascii="Times New Roman" w:hAnsi="Times New Roman" w:eastAsia="Times New Roman" w:cs="Times New Roman"/>
        </w:rPr>
      </w:pPr>
      <w:r>
        <w:t>If there is a need to contact another school, college, setting or individual</w:t>
      </w:r>
    </w:p>
    <w:p w:rsidR="007007C3" w:rsidP="004D3D7C" w:rsidRDefault="007007C3" w14:paraId="5A0336A2" w14:textId="77777777">
      <w:pPr>
        <w:numPr>
          <w:ilvl w:val="0"/>
          <w:numId w:val="64"/>
        </w:numPr>
        <w:spacing w:after="120" w:line="240" w:lineRule="auto"/>
        <w:rPr>
          <w:rFonts w:ascii="Times New Roman" w:hAnsi="Times New Roman" w:eastAsia="Times New Roman" w:cs="Times New Roman"/>
        </w:rPr>
      </w:pPr>
      <w:r>
        <w:t>Whether to contact parents or carers of the pupils involved (in most cases parents/carers should be involved)</w:t>
      </w:r>
    </w:p>
    <w:p w:rsidR="007007C3" w:rsidP="007007C3" w:rsidRDefault="007007C3" w14:paraId="4853C163" w14:textId="77777777">
      <w:pPr>
        <w:spacing w:after="120"/>
      </w:pPr>
      <w:r>
        <w:t xml:space="preserve">The DSL will make an immediate referral to police and/or children’s social care if: </w:t>
      </w:r>
    </w:p>
    <w:p w:rsidR="007007C3" w:rsidP="004D3D7C" w:rsidRDefault="007007C3" w14:paraId="502ED951" w14:textId="77777777">
      <w:pPr>
        <w:numPr>
          <w:ilvl w:val="0"/>
          <w:numId w:val="65"/>
        </w:numPr>
        <w:spacing w:after="120" w:line="240" w:lineRule="auto"/>
        <w:rPr>
          <w:rFonts w:ascii="Times New Roman" w:hAnsi="Times New Roman" w:eastAsia="Times New Roman" w:cs="Times New Roman"/>
        </w:rPr>
      </w:pPr>
      <w:r>
        <w:t xml:space="preserve">The incident involves an adult. </w:t>
      </w:r>
      <w:bookmarkStart w:name="_Hlk167959363" w:id="21"/>
      <w:r>
        <w:t>Where an adult poses as a child to groom or exploit a child or young person, the incident may first present as a child-on-child incident. See appendix 4 for more information on assessing adult-involved incidents</w:t>
      </w:r>
    </w:p>
    <w:bookmarkEnd w:id="21"/>
    <w:p w:rsidR="007007C3" w:rsidP="004D3D7C" w:rsidRDefault="007007C3" w14:paraId="3053D6E9" w14:textId="77777777">
      <w:pPr>
        <w:numPr>
          <w:ilvl w:val="0"/>
          <w:numId w:val="65"/>
        </w:numPr>
        <w:spacing w:after="120" w:line="240" w:lineRule="auto"/>
        <w:rPr>
          <w:rFonts w:ascii="Times New Roman" w:hAnsi="Times New Roman" w:eastAsia="Times New Roman" w:cs="Times New Roman"/>
        </w:rPr>
      </w:pPr>
      <w:r>
        <w:t>There is reason to believe that a young person has been coerced, blackmailed or groomed, or if there are concerns about their capacity to consent (for example, owing to their SEN)</w:t>
      </w:r>
    </w:p>
    <w:p w:rsidR="007007C3" w:rsidP="004D3D7C" w:rsidRDefault="007007C3" w14:paraId="1B68845C" w14:textId="77777777">
      <w:pPr>
        <w:numPr>
          <w:ilvl w:val="0"/>
          <w:numId w:val="65"/>
        </w:numPr>
        <w:spacing w:after="120" w:line="240" w:lineRule="auto"/>
        <w:rPr>
          <w:rFonts w:ascii="Times New Roman" w:hAnsi="Times New Roman" w:eastAsia="Times New Roman" w:cs="Times New Roman"/>
        </w:rPr>
      </w:pPr>
      <w:r>
        <w:t>What the DSL knows about the images or videos suggests the content depicts sexual acts which are unusual for the young person’s developmental stage, or are violent</w:t>
      </w:r>
    </w:p>
    <w:p w:rsidR="007007C3" w:rsidP="004D3D7C" w:rsidRDefault="007007C3" w14:paraId="13AA7D7D" w14:textId="77777777">
      <w:pPr>
        <w:numPr>
          <w:ilvl w:val="0"/>
          <w:numId w:val="65"/>
        </w:numPr>
        <w:spacing w:after="120" w:line="240" w:lineRule="auto"/>
        <w:rPr>
          <w:rFonts w:ascii="Times New Roman" w:hAnsi="Times New Roman" w:eastAsia="Times New Roman" w:cs="Times New Roman"/>
        </w:rPr>
      </w:pPr>
      <w:r>
        <w:t>The imagery involves sexual acts and any pupil in the images or videos is under 13</w:t>
      </w:r>
    </w:p>
    <w:p w:rsidR="007007C3" w:rsidP="004D3D7C" w:rsidRDefault="007007C3" w14:paraId="0E9CE381" w14:textId="77777777">
      <w:pPr>
        <w:numPr>
          <w:ilvl w:val="0"/>
          <w:numId w:val="65"/>
        </w:numPr>
        <w:spacing w:after="120" w:line="240" w:lineRule="auto"/>
        <w:rPr>
          <w:rFonts w:ascii="Times New Roman" w:hAnsi="Times New Roman" w:eastAsia="Times New Roman" w:cs="Times New Roman"/>
        </w:rPr>
      </w:pPr>
      <w:r>
        <w:t>The DSL has reason to believe a pupil is at immediate risk of harm owing to the making or sharing of nudes and semi-nudes (for example, the young person is presenting as suicidal or self-harming)</w:t>
      </w:r>
    </w:p>
    <w:p w:rsidR="007007C3" w:rsidP="007007C3" w:rsidRDefault="007007C3" w14:paraId="33D07D18" w14:textId="30FD15A1">
      <w:pPr>
        <w:spacing w:after="120"/>
      </w:pPr>
      <w:r>
        <w:t xml:space="preserve">If none of the above apply then the DSL, in consultation with </w:t>
      </w:r>
      <w:r w:rsidR="00865EFF">
        <w:t>The Essential Safeguarding Company supervision advice and the Regional Hub Director</w:t>
      </w:r>
      <w:r>
        <w:t xml:space="preserve"> as appropriate, may decide to respond to the incident without involving the police or children’s social care. The decision will be made and recorded in line with the procedures set out in this policy.  </w:t>
      </w:r>
    </w:p>
    <w:p w:rsidR="007007C3" w:rsidP="007007C3" w:rsidRDefault="007007C3" w14:paraId="605BC228" w14:textId="77777777">
      <w:pPr>
        <w:spacing w:after="120"/>
      </w:pPr>
      <w:r>
        <w:rPr>
          <w:b/>
          <w:bCs/>
        </w:rPr>
        <w:t>Further review by the DSL</w:t>
      </w:r>
    </w:p>
    <w:p w:rsidR="007007C3" w:rsidP="007007C3" w:rsidRDefault="007007C3" w14:paraId="3B345A77" w14:textId="77777777">
      <w:pPr>
        <w:spacing w:after="120"/>
      </w:pPr>
      <w:r>
        <w:t>If at the initial review stage a decision has been made not to refer to police and/or children’s social care, the DSL will conduct a further review to establish the facts and assess the risks.</w:t>
      </w:r>
    </w:p>
    <w:p w:rsidR="007007C3" w:rsidP="007007C3" w:rsidRDefault="007007C3" w14:paraId="627F4A37" w14:textId="77777777">
      <w:pPr>
        <w:spacing w:after="120"/>
      </w:pPr>
      <w:r>
        <w:t>They will hold interviews with the pupils involved (if appropriate).</w:t>
      </w:r>
    </w:p>
    <w:p w:rsidR="007007C3" w:rsidP="007007C3" w:rsidRDefault="007007C3" w14:paraId="484F08A8" w14:textId="77777777">
      <w:pPr>
        <w:spacing w:after="120"/>
      </w:pPr>
      <w:r>
        <w:t xml:space="preserve">If at any point in the process there is a concern that a pupil has been harmed or is at risk of harm, a referral will be made to children’s social care and/or the police immediately. </w:t>
      </w:r>
    </w:p>
    <w:p w:rsidR="007007C3" w:rsidP="007007C3" w:rsidRDefault="007007C3" w14:paraId="1B0BE55B" w14:textId="77777777">
      <w:pPr>
        <w:spacing w:after="120"/>
      </w:pPr>
      <w:r>
        <w:rPr>
          <w:b/>
          <w:bCs/>
        </w:rPr>
        <w:t>Informing parents/carers</w:t>
      </w:r>
    </w:p>
    <w:p w:rsidR="007007C3" w:rsidP="007007C3" w:rsidRDefault="007007C3" w14:paraId="326AA31C" w14:textId="77777777">
      <w:pPr>
        <w:spacing w:after="120"/>
      </w:pPr>
      <w:r>
        <w:t xml:space="preserve">The DSL will inform parents/carers at an early stage and keep them involved in the process, unless there is a good reason to believe that involving them would put the pupil at risk of harm. </w:t>
      </w:r>
    </w:p>
    <w:p w:rsidR="007007C3" w:rsidP="007007C3" w:rsidRDefault="007007C3" w14:paraId="400034DA" w14:textId="77777777">
      <w:pPr>
        <w:spacing w:after="120"/>
      </w:pPr>
      <w:r>
        <w:rPr>
          <w:b/>
          <w:bCs/>
        </w:rPr>
        <w:t>Referring to the police</w:t>
      </w:r>
    </w:p>
    <w:p w:rsidR="007007C3" w:rsidP="007007C3" w:rsidRDefault="007007C3" w14:paraId="62F85434" w14:textId="483FF65A">
      <w:pPr>
        <w:spacing w:after="120"/>
      </w:pPr>
      <w:r>
        <w:t>If it is necessary to refer an incident to the police, this will be do</w:t>
      </w:r>
      <w:r w:rsidRPr="009858FD">
        <w:rPr>
          <w:shd w:val="clear" w:color="auto" w:fill="F2F2F2" w:themeFill="background1" w:themeFillShade="F2"/>
        </w:rPr>
        <w:t>ne through a police community support officer, local neighbourhood police</w:t>
      </w:r>
      <w:r w:rsidRPr="009858FD" w:rsidR="009F3A42">
        <w:rPr>
          <w:shd w:val="clear" w:color="auto" w:fill="F2F2F2" w:themeFill="background1" w:themeFillShade="F2"/>
        </w:rPr>
        <w:t xml:space="preserve"> or by </w:t>
      </w:r>
      <w:r w:rsidRPr="009858FD">
        <w:rPr>
          <w:shd w:val="clear" w:color="auto" w:fill="F2F2F2" w:themeFill="background1" w:themeFillShade="F2"/>
        </w:rPr>
        <w:t>dialling 101.</w:t>
      </w:r>
    </w:p>
    <w:p w:rsidR="007007C3" w:rsidP="007007C3" w:rsidRDefault="007007C3" w14:paraId="6BC333E4" w14:textId="77777777">
      <w:pPr>
        <w:spacing w:after="120"/>
      </w:pPr>
      <w:r>
        <w:rPr>
          <w:b/>
          <w:bCs/>
        </w:rPr>
        <w:t>Recording incidents</w:t>
      </w:r>
    </w:p>
    <w:p w:rsidR="007007C3" w:rsidP="007007C3" w:rsidRDefault="007007C3" w14:paraId="3AAAAC56" w14:textId="77777777">
      <w:pPr>
        <w:spacing w:after="120"/>
      </w:pPr>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14 of this policy also apply to recording these incidents. </w:t>
      </w:r>
    </w:p>
    <w:p w:rsidR="007007C3" w:rsidP="007007C3" w:rsidRDefault="007007C3" w14:paraId="40A2387B" w14:textId="77777777">
      <w:pPr>
        <w:spacing w:after="120"/>
      </w:pPr>
      <w:bookmarkStart w:name="_Hlk63344010" w:id="22"/>
      <w:r>
        <w:rPr>
          <w:b/>
          <w:bCs/>
        </w:rPr>
        <w:t xml:space="preserve">Curriculum coverage </w:t>
      </w:r>
    </w:p>
    <w:p w:rsidR="007007C3" w:rsidP="007007C3" w:rsidRDefault="007007C3" w14:paraId="2A5DAD56" w14:textId="77777777">
      <w:pPr>
        <w:spacing w:after="120"/>
      </w:pPr>
      <w:r>
        <w:rPr>
          <w:shd w:val="clear" w:color="auto" w:fill="FFFF00"/>
        </w:rPr>
        <w:t>The below is provided as an example of how you might demonstrate the way your curriculum covers making or sharing nudes and semi-nudes. Insert details of your own approach here.</w:t>
      </w:r>
      <w:r>
        <w:t xml:space="preserve"> </w:t>
      </w:r>
    </w:p>
    <w:p w:rsidR="007007C3" w:rsidP="007007C3" w:rsidRDefault="007007C3" w14:paraId="66CF903C" w14:textId="62447799">
      <w:pPr>
        <w:spacing w:after="120"/>
      </w:pPr>
      <w:r>
        <w:t xml:space="preserve">Pupils are taught </w:t>
      </w:r>
      <w:r w:rsidR="0096163C">
        <w:t xml:space="preserve">in an age appropriate way </w:t>
      </w:r>
      <w:r>
        <w:t xml:space="preserve">about the issues surrounding the making or sharing of nudes and semi-nudes as part of our </w:t>
      </w:r>
      <w:r w:rsidR="0096163C">
        <w:t xml:space="preserve">Relationships and Sex Education (RSHE) curriculum (see policy) </w:t>
      </w:r>
      <w:r>
        <w:t xml:space="preserve">and computing programmes. Teaching covers the following in relation to the sharing of nudes and semi-nudes: </w:t>
      </w:r>
    </w:p>
    <w:bookmarkEnd w:id="22"/>
    <w:p w:rsidR="007007C3" w:rsidP="004D3D7C" w:rsidRDefault="007007C3" w14:paraId="43DD3F63" w14:textId="77777777">
      <w:pPr>
        <w:numPr>
          <w:ilvl w:val="0"/>
          <w:numId w:val="66"/>
        </w:numPr>
        <w:spacing w:after="120" w:line="240" w:lineRule="auto"/>
        <w:rPr>
          <w:rFonts w:ascii="Times New Roman" w:hAnsi="Times New Roman" w:eastAsia="Times New Roman" w:cs="Times New Roman"/>
        </w:rPr>
      </w:pPr>
      <w:r>
        <w:t>What it is</w:t>
      </w:r>
    </w:p>
    <w:p w:rsidR="007007C3" w:rsidP="004D3D7C" w:rsidRDefault="007007C3" w14:paraId="19D5A0E5" w14:textId="77777777">
      <w:pPr>
        <w:numPr>
          <w:ilvl w:val="0"/>
          <w:numId w:val="66"/>
        </w:numPr>
        <w:spacing w:after="120" w:line="240" w:lineRule="auto"/>
        <w:rPr>
          <w:rFonts w:ascii="Times New Roman" w:hAnsi="Times New Roman" w:eastAsia="Times New Roman" w:cs="Times New Roman"/>
        </w:rPr>
      </w:pPr>
      <w:r>
        <w:t>How it is most likely to be encountered</w:t>
      </w:r>
    </w:p>
    <w:p w:rsidR="007007C3" w:rsidP="004D3D7C" w:rsidRDefault="007007C3" w14:paraId="338A2232" w14:textId="77777777">
      <w:pPr>
        <w:numPr>
          <w:ilvl w:val="0"/>
          <w:numId w:val="66"/>
        </w:numPr>
        <w:spacing w:after="120" w:line="240" w:lineRule="auto"/>
        <w:rPr>
          <w:rFonts w:ascii="Times New Roman" w:hAnsi="Times New Roman" w:eastAsia="Times New Roman" w:cs="Times New Roman"/>
        </w:rPr>
      </w:pPr>
      <w:r>
        <w:t xml:space="preserve">The consequences of requesting, forwarding or providing such images, including when it is and is not abusive and when it may be deemed as online sexual harassment. This also includes making such images, including where generated by AI </w:t>
      </w:r>
    </w:p>
    <w:p w:rsidR="007007C3" w:rsidP="004D3D7C" w:rsidRDefault="007007C3" w14:paraId="554EAA0F" w14:textId="77777777">
      <w:pPr>
        <w:numPr>
          <w:ilvl w:val="0"/>
          <w:numId w:val="66"/>
        </w:numPr>
        <w:spacing w:after="120" w:line="240" w:lineRule="auto"/>
        <w:rPr>
          <w:rFonts w:ascii="Times New Roman" w:hAnsi="Times New Roman" w:eastAsia="Times New Roman" w:cs="Times New Roman"/>
        </w:rPr>
      </w:pPr>
      <w:r>
        <w:t>Issues of legality</w:t>
      </w:r>
    </w:p>
    <w:p w:rsidR="007007C3" w:rsidP="004D3D7C" w:rsidRDefault="007007C3" w14:paraId="45DEEFBE" w14:textId="77777777">
      <w:pPr>
        <w:numPr>
          <w:ilvl w:val="0"/>
          <w:numId w:val="66"/>
        </w:numPr>
        <w:spacing w:after="120" w:line="240" w:lineRule="auto"/>
        <w:rPr>
          <w:rFonts w:ascii="Times New Roman" w:hAnsi="Times New Roman" w:eastAsia="Times New Roman" w:cs="Times New Roman"/>
        </w:rPr>
      </w:pPr>
      <w:r>
        <w:t>The risk of damage to people’s feelings and reputation</w:t>
      </w:r>
    </w:p>
    <w:p w:rsidR="007007C3" w:rsidP="004D3D7C" w:rsidRDefault="007007C3" w14:paraId="14A03440" w14:textId="77777777">
      <w:pPr>
        <w:pStyle w:val="ListParagraph"/>
        <w:numPr>
          <w:ilvl w:val="0"/>
          <w:numId w:val="66"/>
        </w:numPr>
        <w:spacing w:after="120"/>
      </w:pPr>
      <w:r>
        <w:t>Pupils also learn the strategies and skills needed to manage:</w:t>
      </w:r>
    </w:p>
    <w:p w:rsidR="007007C3" w:rsidP="004D3D7C" w:rsidRDefault="007007C3" w14:paraId="61014820" w14:textId="77777777">
      <w:pPr>
        <w:numPr>
          <w:ilvl w:val="0"/>
          <w:numId w:val="66"/>
        </w:numPr>
        <w:spacing w:after="120" w:line="240" w:lineRule="auto"/>
        <w:ind w:right="284"/>
        <w:rPr>
          <w:rFonts w:ascii="Times New Roman" w:hAnsi="Times New Roman" w:eastAsia="Times New Roman" w:cs="Times New Roman"/>
        </w:rPr>
      </w:pPr>
      <w:r>
        <w:t>Specific requests or pressure to make, provide (or forward) such images</w:t>
      </w:r>
    </w:p>
    <w:p w:rsidR="007007C3" w:rsidP="004D3D7C" w:rsidRDefault="007007C3" w14:paraId="0938DB68" w14:textId="77777777">
      <w:pPr>
        <w:numPr>
          <w:ilvl w:val="0"/>
          <w:numId w:val="66"/>
        </w:numPr>
        <w:spacing w:after="120" w:line="240" w:lineRule="auto"/>
        <w:ind w:right="284"/>
        <w:rPr>
          <w:rFonts w:ascii="Times New Roman" w:hAnsi="Times New Roman" w:eastAsia="Times New Roman" w:cs="Times New Roman"/>
        </w:rPr>
      </w:pPr>
      <w:r>
        <w:t>The receipt of such images</w:t>
      </w:r>
    </w:p>
    <w:p w:rsidR="007007C3" w:rsidP="007007C3" w:rsidRDefault="007007C3" w14:paraId="4110A9F9" w14:textId="77777777">
      <w:pPr>
        <w:spacing w:after="120"/>
      </w:pPr>
      <w:bookmarkStart w:name="_Hlk167957908" w:id="23"/>
      <w:r>
        <w:t>Teaching follows best practice in delivering safe and effective education, including:</w:t>
      </w:r>
    </w:p>
    <w:p w:rsidR="007007C3" w:rsidP="004D3D7C" w:rsidRDefault="007007C3" w14:paraId="37557CA4" w14:textId="77777777">
      <w:pPr>
        <w:numPr>
          <w:ilvl w:val="0"/>
          <w:numId w:val="67"/>
        </w:numPr>
        <w:spacing w:after="120" w:line="240" w:lineRule="auto"/>
        <w:rPr>
          <w:rFonts w:ascii="Times New Roman" w:hAnsi="Times New Roman" w:eastAsia="Times New Roman" w:cs="Times New Roman"/>
        </w:rPr>
      </w:pPr>
      <w:r>
        <w:t>Putting safeguarding first</w:t>
      </w:r>
    </w:p>
    <w:p w:rsidR="007007C3" w:rsidP="004D3D7C" w:rsidRDefault="007007C3" w14:paraId="659B687B" w14:textId="77777777">
      <w:pPr>
        <w:numPr>
          <w:ilvl w:val="0"/>
          <w:numId w:val="67"/>
        </w:numPr>
        <w:spacing w:after="120" w:line="240" w:lineRule="auto"/>
        <w:rPr>
          <w:rFonts w:ascii="Times New Roman" w:hAnsi="Times New Roman" w:eastAsia="Times New Roman" w:cs="Times New Roman"/>
        </w:rPr>
      </w:pPr>
      <w:r>
        <w:t>Approaching from the perspective of the child</w:t>
      </w:r>
    </w:p>
    <w:p w:rsidR="007007C3" w:rsidP="004D3D7C" w:rsidRDefault="007007C3" w14:paraId="16042CC6" w14:textId="77777777">
      <w:pPr>
        <w:numPr>
          <w:ilvl w:val="0"/>
          <w:numId w:val="67"/>
        </w:numPr>
        <w:spacing w:after="120" w:line="240" w:lineRule="auto"/>
        <w:rPr>
          <w:rFonts w:ascii="Times New Roman" w:hAnsi="Times New Roman" w:eastAsia="Times New Roman" w:cs="Times New Roman"/>
        </w:rPr>
      </w:pPr>
      <w:r>
        <w:t>Promoting dialogue and understanding</w:t>
      </w:r>
    </w:p>
    <w:p w:rsidR="007007C3" w:rsidP="004D3D7C" w:rsidRDefault="007007C3" w14:paraId="39366599" w14:textId="77777777">
      <w:pPr>
        <w:numPr>
          <w:ilvl w:val="0"/>
          <w:numId w:val="67"/>
        </w:numPr>
        <w:spacing w:after="120" w:line="240" w:lineRule="auto"/>
        <w:rPr>
          <w:rFonts w:ascii="Times New Roman" w:hAnsi="Times New Roman" w:eastAsia="Times New Roman" w:cs="Times New Roman"/>
        </w:rPr>
      </w:pPr>
      <w:r>
        <w:t>Empowering and enabling children and young people</w:t>
      </w:r>
    </w:p>
    <w:p w:rsidR="007007C3" w:rsidP="004D3D7C" w:rsidRDefault="007007C3" w14:paraId="76E464DD" w14:textId="77777777">
      <w:pPr>
        <w:numPr>
          <w:ilvl w:val="0"/>
          <w:numId w:val="67"/>
        </w:numPr>
        <w:spacing w:after="120" w:line="240" w:lineRule="auto"/>
        <w:rPr>
          <w:rFonts w:ascii="Times New Roman" w:hAnsi="Times New Roman" w:eastAsia="Times New Roman" w:cs="Times New Roman"/>
        </w:rPr>
      </w:pPr>
      <w:r>
        <w:t>Never frightening or scare-mongering</w:t>
      </w:r>
    </w:p>
    <w:p w:rsidR="007007C3" w:rsidP="004D3D7C" w:rsidRDefault="007007C3" w14:paraId="32FE5AA9" w14:textId="77777777">
      <w:pPr>
        <w:numPr>
          <w:ilvl w:val="0"/>
          <w:numId w:val="67"/>
        </w:numPr>
        <w:spacing w:after="120" w:line="240" w:lineRule="auto"/>
        <w:rPr>
          <w:rFonts w:ascii="Times New Roman" w:hAnsi="Times New Roman" w:eastAsia="Times New Roman" w:cs="Times New Roman"/>
        </w:rPr>
      </w:pPr>
      <w:r>
        <w:t>Challenging victim-blaming attitudes</w:t>
      </w:r>
    </w:p>
    <w:bookmarkEnd w:id="23"/>
    <w:p w:rsidRPr="009858FD" w:rsidR="007007C3" w:rsidP="007007C3" w:rsidRDefault="007007C3" w14:paraId="62E8E048" w14:textId="77777777">
      <w:pPr>
        <w:spacing w:before="240" w:after="120"/>
        <w:rPr>
          <w:color w:val="7030A0"/>
          <w:sz w:val="24"/>
          <w:szCs w:val="24"/>
        </w:rPr>
      </w:pPr>
      <w:r w:rsidRPr="009858FD">
        <w:rPr>
          <w:b/>
          <w:bCs/>
          <w:color w:val="7030A0"/>
          <w:sz w:val="24"/>
          <w:szCs w:val="24"/>
        </w:rPr>
        <w:t xml:space="preserve">7.10 Reporting systems for our pupils </w:t>
      </w:r>
    </w:p>
    <w:p w:rsidR="007007C3" w:rsidP="007007C3" w:rsidRDefault="007007C3" w14:paraId="1AF110A9" w14:textId="77777777">
      <w:pPr>
        <w:spacing w:after="120"/>
      </w:pPr>
      <w:r>
        <w:t xml:space="preserve">Where there is a safeguarding concern, we will take the child’s wishes and feelings into account when determining what action to take and what services to provide. </w:t>
      </w:r>
    </w:p>
    <w:p w:rsidR="007007C3" w:rsidP="007007C3" w:rsidRDefault="007007C3" w14:paraId="2D18E974" w14:textId="77777777">
      <w:pPr>
        <w:spacing w:after="120"/>
      </w:pPr>
      <w:r>
        <w:t xml:space="preserve">We recognise the importance of ensuring pupils feel safe and comfortable to come forward and report any concerns and/or allegations. </w:t>
      </w:r>
    </w:p>
    <w:p w:rsidR="007007C3" w:rsidP="007007C3" w:rsidRDefault="007007C3" w14:paraId="2FC0DA9D" w14:textId="77777777">
      <w:pPr>
        <w:spacing w:after="120"/>
      </w:pPr>
      <w:r>
        <w:t>To achieve this, we will:</w:t>
      </w:r>
    </w:p>
    <w:p w:rsidR="007007C3" w:rsidP="004D3D7C" w:rsidRDefault="007007C3" w14:paraId="148F79DA" w14:textId="77777777">
      <w:pPr>
        <w:numPr>
          <w:ilvl w:val="0"/>
          <w:numId w:val="68"/>
        </w:numPr>
        <w:spacing w:after="120" w:line="240" w:lineRule="auto"/>
        <w:rPr>
          <w:rFonts w:ascii="Times New Roman" w:hAnsi="Times New Roman" w:eastAsia="Times New Roman" w:cs="Times New Roman"/>
        </w:rPr>
      </w:pPr>
      <w:r>
        <w:t>Put systems in place for pupils to confidently report abuse</w:t>
      </w:r>
    </w:p>
    <w:p w:rsidR="007007C3" w:rsidP="004D3D7C" w:rsidRDefault="007007C3" w14:paraId="5F42583D" w14:textId="77777777">
      <w:pPr>
        <w:numPr>
          <w:ilvl w:val="0"/>
          <w:numId w:val="68"/>
        </w:numPr>
        <w:spacing w:after="120" w:line="240" w:lineRule="auto"/>
        <w:rPr>
          <w:rFonts w:ascii="Times New Roman" w:hAnsi="Times New Roman" w:eastAsia="Times New Roman" w:cs="Times New Roman"/>
        </w:rPr>
      </w:pPr>
      <w:r>
        <w:t xml:space="preserve">Ensure our reporting systems are well promoted, easily understood and easily accessible for pupils </w:t>
      </w:r>
    </w:p>
    <w:p w:rsidR="007007C3" w:rsidP="004D3D7C" w:rsidRDefault="007007C3" w14:paraId="0F401745" w14:textId="77777777">
      <w:pPr>
        <w:numPr>
          <w:ilvl w:val="0"/>
          <w:numId w:val="68"/>
        </w:numPr>
        <w:spacing w:after="120" w:line="240" w:lineRule="auto"/>
        <w:rPr>
          <w:rFonts w:ascii="Times New Roman" w:hAnsi="Times New Roman" w:eastAsia="Times New Roman" w:cs="Times New Roman"/>
        </w:rPr>
      </w:pPr>
      <w:r>
        <w:t xml:space="preserve">Make it clear to pupils that their concerns will be taken seriously, and that they can safely express their views and give feedback </w:t>
      </w:r>
    </w:p>
    <w:p w:rsidR="00EC2539" w:rsidP="00EC2539" w:rsidRDefault="00EC2539" w14:paraId="1A2A3D73" w14:textId="57D8F5D2">
      <w:pPr>
        <w:spacing w:after="120"/>
      </w:pPr>
      <w:r>
        <w:t>To support children to self-report concerns, our schools use a range of approaches</w:t>
      </w:r>
      <w:r w:rsidR="00B4269E">
        <w:t xml:space="preserve"> – examples below</w:t>
      </w:r>
      <w:r>
        <w:t>:</w:t>
      </w:r>
    </w:p>
    <w:p w:rsidRPr="00680E60" w:rsidR="00EC2539" w:rsidP="00B4269E" w:rsidRDefault="00EC2539" w14:paraId="61842DFB" w14:textId="77777777">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Display photographs, names and locations of the DSL and Deputy DSLs prominently around the school.</w:t>
      </w:r>
    </w:p>
    <w:p w:rsidRPr="00680E60" w:rsidR="00EC2539" w:rsidP="00B4269E" w:rsidRDefault="00EC2539" w14:paraId="26E4E1C8" w14:textId="5BAE5CC8">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Regularly remind pupils through assemblies, PSHE, Relationships Education and RSHE lessons who they can talk to if they are worried.</w:t>
      </w:r>
    </w:p>
    <w:p w:rsidRPr="00680E60" w:rsidR="00EC2539" w:rsidP="00B4269E" w:rsidRDefault="00EC2539" w14:paraId="35B68934" w14:textId="6382EA33">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Provide worry boxes</w:t>
      </w:r>
      <w:r w:rsidRPr="00680E60" w:rsidR="00680E60">
        <w:rPr>
          <w:rFonts w:asciiTheme="minorHAnsi" w:hAnsiTheme="minorHAnsi" w:cstheme="minorHAnsi"/>
          <w:sz w:val="22"/>
          <w:szCs w:val="22"/>
        </w:rPr>
        <w:t xml:space="preserve"> or </w:t>
      </w:r>
      <w:r w:rsidRPr="00680E60">
        <w:rPr>
          <w:rFonts w:asciiTheme="minorHAnsi" w:hAnsiTheme="minorHAnsi" w:cstheme="minorHAnsi"/>
          <w:sz w:val="22"/>
          <w:szCs w:val="22"/>
        </w:rPr>
        <w:t>concern forms that allow pupils to raise concerns confidentially.</w:t>
      </w:r>
    </w:p>
    <w:p w:rsidRPr="00680E60" w:rsidR="00EC2539" w:rsidP="00B4269E" w:rsidRDefault="00EC2539" w14:paraId="36BA57AC" w14:textId="77777777">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Ensure pupils know how to seek support during social times, before and after school, and when learning online.</w:t>
      </w:r>
    </w:p>
    <w:p w:rsidRPr="00680E60" w:rsidR="00EC2539" w:rsidP="00B4269E" w:rsidRDefault="00EC2539" w14:paraId="25C23BC6" w14:textId="77777777">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Promote external sources of support, such as Childline and other age-appropriate helplines.</w:t>
      </w:r>
    </w:p>
    <w:p w:rsidRPr="00680E60" w:rsidR="00EC2539" w:rsidP="00B4269E" w:rsidRDefault="00EC2539" w14:paraId="277BF00D" w14:textId="77777777">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Use pupil voice activities to gather feedback about whether children feel safe and know how to access support.</w:t>
      </w:r>
    </w:p>
    <w:p w:rsidRPr="00680E60" w:rsidR="00EC2539" w:rsidP="00EC2539" w:rsidRDefault="00EC2539" w14:paraId="2E841D70" w14:textId="2A610B11">
      <w:pPr>
        <w:pStyle w:val="ListParagraph"/>
        <w:numPr>
          <w:ilvl w:val="0"/>
          <w:numId w:val="105"/>
        </w:numPr>
        <w:spacing w:after="120"/>
        <w:rPr>
          <w:rFonts w:asciiTheme="minorHAnsi" w:hAnsiTheme="minorHAnsi" w:cstheme="minorHAnsi"/>
          <w:sz w:val="22"/>
          <w:szCs w:val="22"/>
        </w:rPr>
      </w:pPr>
      <w:r w:rsidRPr="00680E60">
        <w:rPr>
          <w:rFonts w:asciiTheme="minorHAnsi" w:hAnsiTheme="minorHAnsi" w:cstheme="minorHAnsi"/>
          <w:sz w:val="22"/>
          <w:szCs w:val="22"/>
        </w:rPr>
        <w:t>Ensure reporting systems are accessible to all pupils, including those with SEND, communication difficulties or additional vulnerabilities.</w:t>
      </w:r>
    </w:p>
    <w:p w:rsidR="007007C3" w:rsidP="00EC2539" w:rsidRDefault="00EC2539" w14:paraId="3996BD77" w14:textId="1D6A2EAD">
      <w:pPr>
        <w:spacing w:after="120"/>
      </w:pPr>
      <w:r>
        <w:t>When a pupil shares a concern, they will be listened to, taken seriously and treated with respect. Staff will explain, in an age-appropriate way, what will happen next and will only share information with those who need to know in order to keep the child safe. Pupils will be reassured that they have done the right thing by speaking up and will be supported throughout any safeguarding process.</w:t>
      </w:r>
    </w:p>
    <w:p w:rsidR="00B4269E" w:rsidP="00EC2539" w:rsidRDefault="00B4269E" w14:paraId="78BF3DAF" w14:textId="77777777">
      <w:pPr>
        <w:spacing w:after="120"/>
      </w:pPr>
    </w:p>
    <w:p w:rsidRPr="009858FD" w:rsidR="007007C3" w:rsidP="007007C3" w:rsidRDefault="007007C3" w14:paraId="66EF52D3" w14:textId="77777777">
      <w:pPr>
        <w:pStyle w:val="Heading1"/>
        <w:keepNext w:val="0"/>
        <w:spacing w:before="120" w:after="120"/>
        <w:rPr>
          <w:color w:val="7030A0"/>
          <w:sz w:val="28"/>
          <w:szCs w:val="28"/>
        </w:rPr>
      </w:pPr>
      <w:bookmarkStart w:name="_Toc238055270" w:id="24"/>
      <w:r w:rsidRPr="009858FD">
        <w:rPr>
          <w:rFonts w:ascii="Arial" w:hAnsi="Arial" w:eastAsia="Arial" w:cs="Arial"/>
          <w:color w:val="7030A0"/>
          <w:sz w:val="28"/>
          <w:szCs w:val="28"/>
        </w:rPr>
        <w:t>8. Online safety and the use of mobile technology</w:t>
      </w:r>
      <w:bookmarkEnd w:id="24"/>
    </w:p>
    <w:p w:rsidR="007007C3" w:rsidP="007007C3" w:rsidRDefault="007007C3" w14:paraId="616F8F90" w14:textId="77777777">
      <w:pPr>
        <w:spacing w:after="120"/>
      </w:pPr>
      <w:r>
        <w:t>We recognise the importance of safeguarding children from potentially harmful and inappropriate online material, and we understand that technology is a significant component in many safeguarding and wellbeing issues. </w:t>
      </w:r>
    </w:p>
    <w:p w:rsidR="007007C3" w:rsidP="007007C3" w:rsidRDefault="007007C3" w14:paraId="0FE36A39" w14:textId="3FAC3D93">
      <w:pPr>
        <w:spacing w:after="120"/>
      </w:pPr>
      <w:r>
        <w:lastRenderedPageBreak/>
        <w:t xml:space="preserve">To address this, our </w:t>
      </w:r>
      <w:r w:rsidRPr="009858FD" w:rsidR="00554FE0">
        <w:rPr>
          <w:shd w:val="clear" w:color="auto" w:fill="F2F2F2" w:themeFill="background1" w:themeFillShade="F2"/>
        </w:rPr>
        <w:t>Trust and schools</w:t>
      </w:r>
      <w:r w:rsidRPr="009858FD">
        <w:rPr>
          <w:shd w:val="clear" w:color="auto" w:fill="F2F2F2" w:themeFill="background1" w:themeFillShade="F2"/>
        </w:rPr>
        <w:t xml:space="preserve"> aims to:</w:t>
      </w:r>
    </w:p>
    <w:p w:rsidR="007007C3" w:rsidP="004D3D7C" w:rsidRDefault="007007C3" w14:paraId="226EB732" w14:textId="06E3205E">
      <w:pPr>
        <w:numPr>
          <w:ilvl w:val="0"/>
          <w:numId w:val="69"/>
        </w:numPr>
        <w:spacing w:after="120" w:line="240" w:lineRule="auto"/>
        <w:rPr>
          <w:rFonts w:ascii="Times New Roman" w:hAnsi="Times New Roman" w:eastAsia="Times New Roman" w:cs="Times New Roman"/>
        </w:rPr>
      </w:pPr>
      <w:r>
        <w:t>Have robust processes (including filtering and monitoring systems) in place to ensure the online safety of pupils, staff, volunteers</w:t>
      </w:r>
      <w:r w:rsidR="007006FB">
        <w:t>, trustees and TLC members</w:t>
      </w:r>
    </w:p>
    <w:p w:rsidR="007007C3" w:rsidP="004D3D7C" w:rsidRDefault="007007C3" w14:paraId="0C76AC45" w14:textId="77777777">
      <w:pPr>
        <w:numPr>
          <w:ilvl w:val="0"/>
          <w:numId w:val="69"/>
        </w:numPr>
        <w:spacing w:after="120" w:line="240" w:lineRule="auto"/>
        <w:rPr>
          <w:rFonts w:ascii="Times New Roman" w:hAnsi="Times New Roman" w:eastAsia="Times New Roman" w:cs="Times New Roman"/>
        </w:rPr>
      </w:pPr>
      <w:r>
        <w:t>Protect and educate the whole school community in its safe and responsible use of technology, including mobile and smart technology (which we refer to as ‘mobile phones’)</w:t>
      </w:r>
    </w:p>
    <w:p w:rsidR="007007C3" w:rsidP="004D3D7C" w:rsidRDefault="007007C3" w14:paraId="3FBB81E6" w14:textId="77777777">
      <w:pPr>
        <w:numPr>
          <w:ilvl w:val="0"/>
          <w:numId w:val="69"/>
        </w:numPr>
        <w:spacing w:after="120" w:line="240" w:lineRule="auto"/>
        <w:rPr>
          <w:rFonts w:ascii="Times New Roman" w:hAnsi="Times New Roman" w:eastAsia="Times New Roman" w:cs="Times New Roman"/>
        </w:rPr>
      </w:pPr>
      <w:r>
        <w:t xml:space="preserve">Set clear guidelines for the use of mobile phones for the whole school community, including the expectation that our </w:t>
      </w:r>
      <w:r w:rsidRPr="009858FD">
        <w:rPr>
          <w:shd w:val="clear" w:color="auto" w:fill="F2F2F2" w:themeFill="background1" w:themeFillShade="F2"/>
        </w:rPr>
        <w:t>school is</w:t>
      </w:r>
      <w:r>
        <w:t xml:space="preserve"> a mobile phone-free environment by default</w:t>
      </w:r>
    </w:p>
    <w:p w:rsidR="007007C3" w:rsidP="004D3D7C" w:rsidRDefault="007007C3" w14:paraId="17731C30" w14:textId="77777777">
      <w:pPr>
        <w:numPr>
          <w:ilvl w:val="0"/>
          <w:numId w:val="69"/>
        </w:numPr>
        <w:spacing w:after="120" w:line="240" w:lineRule="auto"/>
        <w:rPr>
          <w:rFonts w:ascii="Times New Roman" w:hAnsi="Times New Roman" w:eastAsia="Times New Roman" w:cs="Times New Roman"/>
        </w:rPr>
      </w:pPr>
      <w:r>
        <w:t>Establish clear mechanisms to identify, intervene in and escalate any incidents or concerns, where appropriate</w:t>
      </w:r>
    </w:p>
    <w:p w:rsidR="007007C3" w:rsidP="007007C3" w:rsidRDefault="007007C3" w14:paraId="360D29CA" w14:textId="77777777">
      <w:pPr>
        <w:spacing w:after="120"/>
      </w:pPr>
      <w:r>
        <w:rPr>
          <w:b/>
          <w:bCs/>
        </w:rPr>
        <w:t>The 4 key categories of risk</w:t>
      </w:r>
    </w:p>
    <w:p w:rsidR="007007C3" w:rsidP="007007C3" w:rsidRDefault="007007C3" w14:paraId="320907BF" w14:textId="77777777">
      <w:pPr>
        <w:spacing w:after="120"/>
      </w:pPr>
      <w:r>
        <w:t>Our approach to online safety is based on addressing the following categories of risk:</w:t>
      </w:r>
    </w:p>
    <w:p w:rsidR="007007C3" w:rsidP="004D3D7C" w:rsidRDefault="007007C3" w14:paraId="1F7AEA4E" w14:textId="77777777">
      <w:pPr>
        <w:numPr>
          <w:ilvl w:val="0"/>
          <w:numId w:val="17"/>
        </w:numPr>
        <w:spacing w:after="120" w:line="240" w:lineRule="auto"/>
        <w:ind w:left="340" w:hanging="304"/>
        <w:rPr>
          <w:rFonts w:ascii="Times New Roman" w:hAnsi="Times New Roman" w:eastAsia="Times New Roman" w:cs="Times New Roman"/>
        </w:rPr>
      </w:pPr>
      <w:r>
        <w:rPr>
          <w:b/>
          <w:bCs/>
        </w:rPr>
        <w:t>Content</w:t>
      </w:r>
      <w: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rsidR="007007C3" w:rsidP="004D3D7C" w:rsidRDefault="007007C3" w14:paraId="497B637D" w14:textId="77777777">
      <w:pPr>
        <w:numPr>
          <w:ilvl w:val="0"/>
          <w:numId w:val="17"/>
        </w:numPr>
        <w:spacing w:after="120" w:line="240" w:lineRule="auto"/>
        <w:ind w:left="340" w:hanging="304"/>
        <w:rPr>
          <w:rFonts w:ascii="Times New Roman" w:hAnsi="Times New Roman" w:eastAsia="Times New Roman" w:cs="Times New Roman"/>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rsidR="007007C3" w:rsidP="004D3D7C" w:rsidRDefault="007007C3" w14:paraId="1DA4923F" w14:textId="77777777">
      <w:pPr>
        <w:numPr>
          <w:ilvl w:val="0"/>
          <w:numId w:val="17"/>
        </w:numPr>
        <w:spacing w:after="120" w:line="240" w:lineRule="auto"/>
        <w:ind w:left="340" w:hanging="304"/>
        <w:rPr>
          <w:rFonts w:ascii="Times New Roman" w:hAnsi="Times New Roman" w:eastAsia="Times New Roman" w:cs="Times New Roman"/>
        </w:rPr>
      </w:pPr>
      <w:r>
        <w:rPr>
          <w:b/>
          <w:bCs/>
        </w:rPr>
        <w:t>Conduct</w:t>
      </w:r>
      <w:r>
        <w:t xml:space="preserve"> – online behaviour that increases the likelihood of, or causes, harm, such as making, sending and receiving explicit images including those generated using AI and online bullying; and </w:t>
      </w:r>
    </w:p>
    <w:p w:rsidR="007007C3" w:rsidP="004D3D7C" w:rsidRDefault="007007C3" w14:paraId="4D8B3A93" w14:textId="77777777">
      <w:pPr>
        <w:numPr>
          <w:ilvl w:val="0"/>
          <w:numId w:val="17"/>
        </w:numPr>
        <w:spacing w:after="120" w:line="240" w:lineRule="auto"/>
        <w:ind w:left="340" w:hanging="304"/>
        <w:rPr>
          <w:rFonts w:ascii="Times New Roman" w:hAnsi="Times New Roman" w:eastAsia="Times New Roman" w:cs="Times New Roman"/>
        </w:rPr>
      </w:pPr>
      <w:r>
        <w:rPr>
          <w:b/>
          <w:bCs/>
        </w:rPr>
        <w:t>Commerce</w:t>
      </w:r>
      <w:r>
        <w:t xml:space="preserve"> – risks such as online gambling, inappropriate advertising, phishing and/or financial scams</w:t>
      </w:r>
    </w:p>
    <w:p w:rsidRPr="009858FD" w:rsidR="007007C3" w:rsidP="009858FD" w:rsidRDefault="007007C3" w14:paraId="71530260" w14:textId="3DF699BF">
      <w:pPr>
        <w:rPr>
          <w:b/>
          <w:bCs/>
        </w:rPr>
      </w:pPr>
      <w:r w:rsidRPr="009858FD">
        <w:rPr>
          <w:b/>
          <w:bCs/>
        </w:rPr>
        <w:t xml:space="preserve">To meet our aims and address the risks above, we will: </w:t>
      </w:r>
    </w:p>
    <w:p w:rsidRPr="009858FD" w:rsidR="007007C3" w:rsidP="004D3D7C" w:rsidRDefault="007007C3" w14:paraId="188F0913" w14:textId="77777777">
      <w:pPr>
        <w:pStyle w:val="ListParagraph"/>
        <w:numPr>
          <w:ilvl w:val="0"/>
          <w:numId w:val="71"/>
        </w:numPr>
        <w:rPr>
          <w:rFonts w:asciiTheme="minorHAnsi" w:hAnsiTheme="minorHAnsi" w:cstheme="minorHAnsi"/>
        </w:rPr>
      </w:pPr>
      <w:r w:rsidRPr="009858FD">
        <w:rPr>
          <w:rFonts w:asciiTheme="minorHAnsi" w:hAnsiTheme="minorHAnsi" w:cstheme="minorHAnsi"/>
          <w:sz w:val="22"/>
          <w:szCs w:val="22"/>
        </w:rPr>
        <w:t>Educate pupils about online safety as part of our curriculum. For example:</w:t>
      </w:r>
    </w:p>
    <w:p w:rsidRPr="009858FD" w:rsidR="007007C3" w:rsidP="004D3D7C" w:rsidRDefault="007007C3" w14:paraId="425BDC78" w14:textId="77777777">
      <w:pPr>
        <w:pStyle w:val="ListParagraph"/>
        <w:numPr>
          <w:ilvl w:val="0"/>
          <w:numId w:val="72"/>
        </w:numPr>
        <w:rPr>
          <w:rFonts w:asciiTheme="minorHAnsi" w:hAnsiTheme="minorHAnsi" w:cstheme="minorHAnsi"/>
          <w:sz w:val="22"/>
          <w:szCs w:val="22"/>
        </w:rPr>
      </w:pPr>
      <w:r w:rsidRPr="009858FD">
        <w:rPr>
          <w:rFonts w:asciiTheme="minorHAnsi" w:hAnsiTheme="minorHAnsi" w:cstheme="minorHAnsi"/>
          <w:sz w:val="22"/>
          <w:szCs w:val="22"/>
        </w:rPr>
        <w:t>The safe use of social media, the internet and technology</w:t>
      </w:r>
    </w:p>
    <w:p w:rsidRPr="009858FD" w:rsidR="007007C3" w:rsidP="004D3D7C" w:rsidRDefault="007007C3" w14:paraId="5925B4C5" w14:textId="77777777">
      <w:pPr>
        <w:pStyle w:val="ListParagraph"/>
        <w:numPr>
          <w:ilvl w:val="0"/>
          <w:numId w:val="72"/>
        </w:numPr>
        <w:rPr>
          <w:rFonts w:asciiTheme="minorHAnsi" w:hAnsiTheme="minorHAnsi" w:cstheme="minorHAnsi"/>
          <w:sz w:val="22"/>
          <w:szCs w:val="22"/>
        </w:rPr>
      </w:pPr>
      <w:r w:rsidRPr="009858FD">
        <w:rPr>
          <w:rFonts w:asciiTheme="minorHAnsi" w:hAnsiTheme="minorHAnsi" w:cstheme="minorHAnsi"/>
          <w:sz w:val="22"/>
          <w:szCs w:val="22"/>
        </w:rPr>
        <w:t>Keeping personal information private</w:t>
      </w:r>
    </w:p>
    <w:p w:rsidRPr="009858FD" w:rsidR="007007C3" w:rsidP="004D3D7C" w:rsidRDefault="007007C3" w14:paraId="1694C6DB" w14:textId="77777777">
      <w:pPr>
        <w:pStyle w:val="ListParagraph"/>
        <w:numPr>
          <w:ilvl w:val="0"/>
          <w:numId w:val="72"/>
        </w:numPr>
        <w:rPr>
          <w:rFonts w:asciiTheme="minorHAnsi" w:hAnsiTheme="minorHAnsi" w:cstheme="minorHAnsi"/>
          <w:sz w:val="22"/>
          <w:szCs w:val="22"/>
        </w:rPr>
      </w:pPr>
      <w:r w:rsidRPr="009858FD">
        <w:rPr>
          <w:rFonts w:asciiTheme="minorHAnsi" w:hAnsiTheme="minorHAnsi" w:cstheme="minorHAnsi"/>
          <w:sz w:val="22"/>
          <w:szCs w:val="22"/>
        </w:rPr>
        <w:t>How to recognise unacceptable behaviour online</w:t>
      </w:r>
    </w:p>
    <w:p w:rsidRPr="009858FD" w:rsidR="007007C3" w:rsidP="004D3D7C" w:rsidRDefault="007007C3" w14:paraId="649D7881" w14:textId="77777777">
      <w:pPr>
        <w:pStyle w:val="ListParagraph"/>
        <w:numPr>
          <w:ilvl w:val="0"/>
          <w:numId w:val="72"/>
        </w:numPr>
        <w:rPr>
          <w:rFonts w:asciiTheme="minorHAnsi" w:hAnsiTheme="minorHAnsi" w:cstheme="minorHAnsi"/>
          <w:sz w:val="22"/>
          <w:szCs w:val="22"/>
        </w:rPr>
      </w:pPr>
      <w:r w:rsidRPr="009858FD">
        <w:rPr>
          <w:rFonts w:asciiTheme="minorHAnsi" w:hAnsiTheme="minorHAnsi" w:cstheme="minorHAnsi"/>
          <w:sz w:val="22"/>
          <w:szCs w:val="22"/>
        </w:rPr>
        <w:t>How to report any incidents of cyberbullying, ensuring pupils are encouraged to do so, including where they’re a witness rather than a victim</w:t>
      </w:r>
    </w:p>
    <w:p w:rsidRPr="009858FD" w:rsidR="007007C3" w:rsidP="004D3D7C" w:rsidRDefault="007007C3" w14:paraId="0824C881" w14:textId="77777777">
      <w:pPr>
        <w:pStyle w:val="ListParagraph"/>
        <w:numPr>
          <w:ilvl w:val="0"/>
          <w:numId w:val="70"/>
        </w:numPr>
        <w:rPr>
          <w:rFonts w:asciiTheme="minorHAnsi" w:hAnsiTheme="minorHAnsi" w:cstheme="minorHAnsi"/>
        </w:rPr>
      </w:pPr>
      <w:r w:rsidRPr="009858FD">
        <w:rPr>
          <w:rFonts w:asciiTheme="minorHAnsi" w:hAnsiTheme="minorHAnsi" w:cstheme="minorHAnsi"/>
          <w:sz w:val="22"/>
          <w:szCs w:val="22"/>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w:t>
      </w:r>
      <w:r w:rsidRPr="009858FD" w:rsidR="44AEB677">
        <w:rPr>
          <w:rFonts w:asciiTheme="minorHAnsi" w:hAnsiTheme="minorHAnsi" w:cstheme="minorHAnsi"/>
          <w:sz w:val="22"/>
          <w:szCs w:val="22"/>
        </w:rPr>
        <w:t xml:space="preserve"> </w:t>
      </w:r>
      <w:r w:rsidRPr="009858FD">
        <w:rPr>
          <w:rFonts w:asciiTheme="minorHAnsi" w:hAnsiTheme="minorHAnsi" w:cstheme="minorHAnsi"/>
          <w:sz w:val="22"/>
          <w:szCs w:val="22"/>
        </w:rPr>
        <w:t>at least once each academic year</w:t>
      </w:r>
    </w:p>
    <w:p w:rsidRPr="009858FD" w:rsidR="007007C3" w:rsidP="004D3D7C" w:rsidRDefault="007007C3" w14:paraId="062CB5F6" w14:textId="77777777">
      <w:pPr>
        <w:pStyle w:val="ListParagraph"/>
        <w:numPr>
          <w:ilvl w:val="0"/>
          <w:numId w:val="70"/>
        </w:numPr>
        <w:rPr>
          <w:rFonts w:asciiTheme="minorHAnsi" w:hAnsiTheme="minorHAnsi" w:cstheme="minorHAnsi"/>
        </w:rPr>
      </w:pPr>
      <w:r w:rsidRPr="009858FD">
        <w:rPr>
          <w:rFonts w:asciiTheme="minorHAnsi" w:hAnsiTheme="minorHAnsi" w:cstheme="minorHAnsi"/>
          <w:sz w:val="22"/>
          <w:szCs w:val="22"/>
        </w:rPr>
        <w:t>Educate parents/carers about online safety via our website, communications sent directly to them and during parents’ evenings. We will also share clear procedures with them so they know how to raise concerns about online safety</w:t>
      </w:r>
    </w:p>
    <w:p w:rsidRPr="009858FD" w:rsidR="007007C3" w:rsidP="004D3D7C" w:rsidRDefault="007007C3" w14:paraId="7C4D6193" w14:textId="77777777">
      <w:pPr>
        <w:pStyle w:val="ListParagraph"/>
        <w:numPr>
          <w:ilvl w:val="0"/>
          <w:numId w:val="70"/>
        </w:numPr>
        <w:rPr>
          <w:rFonts w:asciiTheme="minorHAnsi" w:hAnsiTheme="minorHAnsi" w:cstheme="minorHAnsi"/>
        </w:rPr>
      </w:pPr>
      <w:r w:rsidRPr="009858FD">
        <w:rPr>
          <w:rFonts w:asciiTheme="minorHAnsi" w:hAnsiTheme="minorHAnsi" w:cstheme="minorHAnsi"/>
          <w:sz w:val="22"/>
          <w:szCs w:val="22"/>
        </w:rPr>
        <w:t>Make sure staff are aware of any restrictions placed on them with regards to the use of their mobile phone and cameras, for example that:</w:t>
      </w:r>
    </w:p>
    <w:p w:rsidRPr="009858FD" w:rsidR="007007C3" w:rsidP="004D3D7C" w:rsidRDefault="007007C3" w14:paraId="3FA541FC" w14:textId="77777777">
      <w:pPr>
        <w:pStyle w:val="ListParagraph"/>
        <w:numPr>
          <w:ilvl w:val="0"/>
          <w:numId w:val="73"/>
        </w:numPr>
        <w:rPr>
          <w:rFonts w:asciiTheme="minorHAnsi" w:hAnsiTheme="minorHAnsi" w:cstheme="minorHAnsi"/>
          <w:sz w:val="22"/>
          <w:szCs w:val="22"/>
        </w:rPr>
      </w:pPr>
      <w:r w:rsidRPr="009858FD">
        <w:rPr>
          <w:rFonts w:asciiTheme="minorHAnsi" w:hAnsiTheme="minorHAnsi" w:cstheme="minorHAnsi"/>
          <w:sz w:val="22"/>
          <w:szCs w:val="22"/>
        </w:rPr>
        <w:t>Staff are allowed to bring their personal phones to school for their own use, but will limit such use to non-contact time when pupils are not present</w:t>
      </w:r>
    </w:p>
    <w:p w:rsidRPr="009858FD" w:rsidR="007007C3" w:rsidP="004D3D7C" w:rsidRDefault="007007C3" w14:paraId="41E12482" w14:textId="77777777">
      <w:pPr>
        <w:pStyle w:val="ListParagraph"/>
        <w:numPr>
          <w:ilvl w:val="0"/>
          <w:numId w:val="73"/>
        </w:numPr>
        <w:rPr>
          <w:rFonts w:asciiTheme="minorHAnsi" w:hAnsiTheme="minorHAnsi" w:cstheme="minorHAnsi"/>
          <w:sz w:val="22"/>
          <w:szCs w:val="22"/>
        </w:rPr>
      </w:pPr>
      <w:r w:rsidRPr="009858FD">
        <w:rPr>
          <w:rFonts w:asciiTheme="minorHAnsi" w:hAnsiTheme="minorHAnsi" w:cstheme="minorHAnsi"/>
          <w:sz w:val="22"/>
          <w:szCs w:val="22"/>
        </w:rPr>
        <w:t>Staff will not take pictures or recordings of pupils on their personal phones or cameras</w:t>
      </w:r>
    </w:p>
    <w:p w:rsidRPr="009858FD" w:rsidR="007007C3" w:rsidP="004D3D7C" w:rsidRDefault="007007C3" w14:paraId="75425F66" w14:textId="77777777">
      <w:pPr>
        <w:pStyle w:val="ListParagraph"/>
        <w:numPr>
          <w:ilvl w:val="0"/>
          <w:numId w:val="74"/>
        </w:numPr>
        <w:rPr>
          <w:rFonts w:asciiTheme="minorHAnsi" w:hAnsiTheme="minorHAnsi" w:cstheme="minorHAnsi"/>
        </w:rPr>
      </w:pPr>
      <w:r w:rsidRPr="009858FD">
        <w:rPr>
          <w:rFonts w:asciiTheme="minorHAnsi" w:hAnsiTheme="minorHAnsi" w:cstheme="minorHAnsi"/>
          <w:sz w:val="22"/>
          <w:szCs w:val="22"/>
        </w:rPr>
        <w:t>Make all pupils, parents/carers, staff, volunteers and governors aware that they are expected to sign an agreement regarding the acceptable use of the internet in school, use of the trust/school’s ICT systems and use of their mobile and smart technology</w:t>
      </w:r>
    </w:p>
    <w:p w:rsidRPr="009858FD" w:rsidR="007007C3" w:rsidP="004D3D7C" w:rsidRDefault="007007C3" w14:paraId="0E52B389" w14:textId="77777777">
      <w:pPr>
        <w:pStyle w:val="ListParagraph"/>
        <w:numPr>
          <w:ilvl w:val="0"/>
          <w:numId w:val="74"/>
        </w:numPr>
        <w:rPr>
          <w:rFonts w:asciiTheme="minorHAnsi" w:hAnsiTheme="minorHAnsi" w:cstheme="minorHAnsi"/>
        </w:rPr>
      </w:pPr>
      <w:r w:rsidRPr="009858FD">
        <w:rPr>
          <w:rFonts w:asciiTheme="minorHAnsi" w:hAnsiTheme="minorHAnsi" w:cstheme="minorHAnsi"/>
          <w:sz w:val="22"/>
          <w:szCs w:val="22"/>
        </w:rPr>
        <w:lastRenderedPageBreak/>
        <w:t xml:space="preserve">Explain the sanctions we will use if a pupil is in breach of our policies on the acceptable use of the internet and mobile phones </w:t>
      </w:r>
    </w:p>
    <w:p w:rsidRPr="009858FD" w:rsidR="007007C3" w:rsidP="004D3D7C" w:rsidRDefault="007007C3" w14:paraId="15BE3C67" w14:textId="77777777">
      <w:pPr>
        <w:pStyle w:val="ListParagraph"/>
        <w:numPr>
          <w:ilvl w:val="0"/>
          <w:numId w:val="74"/>
        </w:numPr>
        <w:rPr>
          <w:rFonts w:asciiTheme="minorHAnsi" w:hAnsiTheme="minorHAnsi" w:cstheme="minorHAnsi"/>
        </w:rPr>
      </w:pPr>
      <w:r w:rsidRPr="009858FD">
        <w:rPr>
          <w:rFonts w:asciiTheme="minorHAnsi" w:hAnsiTheme="minorHAnsi" w:cstheme="minorHAnsi"/>
          <w:sz w:val="22"/>
          <w:szCs w:val="22"/>
        </w:rPr>
        <w:t xml:space="preserve">Make sure all staff, pupils and parents/carers are aware that staff have the power to search pupils’ phones, as set out in the </w:t>
      </w:r>
      <w:hyperlink w:history="1" r:id="rId46">
        <w:r w:rsidRPr="009858FD">
          <w:rPr>
            <w:rStyle w:val="Hyperlink"/>
            <w:rFonts w:cstheme="minorHAnsi"/>
          </w:rPr>
          <w:t>DfE’s guidance on searching, screening and confiscation</w:t>
        </w:r>
      </w:hyperlink>
      <w:r w:rsidRPr="009858FD">
        <w:rPr>
          <w:rFonts w:asciiTheme="minorHAnsi" w:hAnsiTheme="minorHAnsi" w:cstheme="minorHAnsi"/>
          <w:sz w:val="22"/>
          <w:szCs w:val="22"/>
        </w:rPr>
        <w:t xml:space="preserve"> </w:t>
      </w:r>
    </w:p>
    <w:p w:rsidRPr="009858FD" w:rsidR="007007C3" w:rsidP="004D3D7C" w:rsidRDefault="007007C3" w14:paraId="3E2006A5" w14:textId="54D6DA50">
      <w:pPr>
        <w:pStyle w:val="ListParagraph"/>
        <w:numPr>
          <w:ilvl w:val="0"/>
          <w:numId w:val="75"/>
        </w:numPr>
        <w:rPr>
          <w:rFonts w:asciiTheme="minorHAnsi" w:hAnsiTheme="minorHAnsi" w:cstheme="minorBidi"/>
          <w:sz w:val="22"/>
          <w:szCs w:val="22"/>
        </w:rPr>
      </w:pPr>
      <w:r w:rsidRPr="45C1B226">
        <w:rPr>
          <w:rFonts w:asciiTheme="minorHAnsi" w:hAnsiTheme="minorHAnsi" w:cstheme="minorBidi"/>
          <w:sz w:val="22"/>
          <w:szCs w:val="22"/>
        </w:rPr>
        <w:t>Put in place robust filtering and monitoring systems to limit children’s exposure to the 4 key categories of risk (described above) from the school’s IT systems</w:t>
      </w:r>
    </w:p>
    <w:p w:rsidRPr="009858FD" w:rsidR="007007C3" w:rsidP="004D3D7C" w:rsidRDefault="007007C3" w14:paraId="6DABCFDD" w14:textId="77777777">
      <w:pPr>
        <w:pStyle w:val="ListParagraph"/>
        <w:numPr>
          <w:ilvl w:val="0"/>
          <w:numId w:val="75"/>
        </w:numPr>
        <w:rPr>
          <w:rFonts w:asciiTheme="minorHAnsi" w:hAnsiTheme="minorHAnsi" w:cstheme="minorHAnsi"/>
        </w:rPr>
      </w:pPr>
      <w:r w:rsidRPr="009858FD">
        <w:rPr>
          <w:rFonts w:asciiTheme="minorHAnsi" w:hAnsiTheme="minorHAnsi" w:cstheme="minorHAnsi"/>
          <w:sz w:val="22"/>
          <w:szCs w:val="22"/>
        </w:rPr>
        <w:t>Carry out an annual review of our approach to online safety, supported by an annual risk assessment that considers and reflects the risks faced by our school community</w:t>
      </w:r>
    </w:p>
    <w:p w:rsidRPr="009858FD" w:rsidR="007007C3" w:rsidP="004D3D7C" w:rsidRDefault="007007C3" w14:paraId="73524F03" w14:textId="0A3C50A4">
      <w:pPr>
        <w:pStyle w:val="ListParagraph"/>
        <w:numPr>
          <w:ilvl w:val="0"/>
          <w:numId w:val="75"/>
        </w:numPr>
        <w:rPr>
          <w:rFonts w:asciiTheme="minorHAnsi" w:hAnsiTheme="minorHAnsi" w:cstheme="minorBidi"/>
        </w:rPr>
      </w:pPr>
      <w:r w:rsidRPr="6F4A341D">
        <w:rPr>
          <w:rFonts w:asciiTheme="minorHAnsi" w:hAnsiTheme="minorHAnsi" w:cstheme="minorBidi"/>
          <w:sz w:val="22"/>
          <w:szCs w:val="22"/>
        </w:rPr>
        <w:t xml:space="preserve">Carry out an annual review of our filtering and monitoring effectiveness. This will be conducted by </w:t>
      </w:r>
      <w:r w:rsidR="002D66C2">
        <w:rPr>
          <w:rFonts w:asciiTheme="minorHAnsi" w:hAnsiTheme="minorHAnsi" w:cstheme="minorBidi"/>
          <w:sz w:val="22"/>
          <w:szCs w:val="22"/>
        </w:rPr>
        <w:t xml:space="preserve">Trust Wide IT Lead (and support from COO where required) </w:t>
      </w:r>
      <w:r w:rsidRPr="6F4A341D">
        <w:rPr>
          <w:rFonts w:asciiTheme="minorHAnsi" w:hAnsiTheme="minorHAnsi" w:cstheme="minorBidi"/>
          <w:sz w:val="22"/>
          <w:szCs w:val="22"/>
        </w:rPr>
        <w:t>with the support of our DSL and IT support</w:t>
      </w:r>
    </w:p>
    <w:p w:rsidRPr="009858FD" w:rsidR="007007C3" w:rsidP="004D3D7C" w:rsidRDefault="007007C3" w14:paraId="37AE1E80" w14:textId="77777777">
      <w:pPr>
        <w:pStyle w:val="ListParagraph"/>
        <w:numPr>
          <w:ilvl w:val="0"/>
          <w:numId w:val="75"/>
        </w:numPr>
        <w:rPr>
          <w:rFonts w:asciiTheme="minorHAnsi" w:hAnsiTheme="minorHAnsi" w:cstheme="minorHAnsi"/>
        </w:rPr>
      </w:pPr>
      <w:r w:rsidRPr="009858FD">
        <w:rPr>
          <w:rFonts w:asciiTheme="minorHAnsi" w:hAnsiTheme="minorHAnsi" w:cstheme="minorHAnsi"/>
          <w:sz w:val="22"/>
          <w:szCs w:val="22"/>
        </w:rPr>
        <w:t>Provide regular safeguarding and children protection updates including online safety to all staff, at least annually, in order to continue to provide them with the relevant skills and knowledge to safeguard effectively</w:t>
      </w:r>
    </w:p>
    <w:p w:rsidRPr="009858FD" w:rsidR="007007C3" w:rsidP="004D3D7C" w:rsidRDefault="007007C3" w14:paraId="2DD4EA72" w14:textId="77777777">
      <w:pPr>
        <w:pStyle w:val="ListParagraph"/>
        <w:numPr>
          <w:ilvl w:val="0"/>
          <w:numId w:val="75"/>
        </w:numPr>
        <w:rPr>
          <w:rFonts w:asciiTheme="minorHAnsi" w:hAnsiTheme="minorHAnsi" w:cstheme="minorHAnsi"/>
        </w:rPr>
      </w:pPr>
      <w:r w:rsidRPr="009858FD">
        <w:rPr>
          <w:rFonts w:asciiTheme="minorHAnsi" w:hAnsiTheme="minorHAnsi" w:cstheme="minorHAnsi"/>
          <w:sz w:val="22"/>
          <w:szCs w:val="22"/>
        </w:rPr>
        <w:t>Review the child protection and safeguarding policy, including online safety, annually and ensure the procedures and implementation are updated and reviewed regularly</w:t>
      </w:r>
    </w:p>
    <w:p w:rsidRPr="008D3025" w:rsidR="007007C3" w:rsidP="33BFD425" w:rsidRDefault="007007C3" w14:paraId="01568465" w14:textId="00ABFC9B">
      <w:r w:rsidRPr="009858FD">
        <w:t>This section summarises our approach to online safety and mobile phone use. For full details about our school’s policies in these areas, please refer to our online safety policy which can be found on our website</w:t>
      </w:r>
      <w:r w:rsidR="1522F996">
        <w:t>:</w:t>
      </w:r>
      <w:r w:rsidRPr="009858FD">
        <w:t xml:space="preserve"> </w:t>
      </w:r>
      <w:hyperlink r:id="rId47">
        <w:r w:rsidRPr="6806B738" w:rsidR="1522F996">
          <w:rPr>
            <w:rStyle w:val="Hyperlink"/>
            <w:rFonts w:ascii="Calibri" w:hAnsi="Calibri" w:eastAsia="Calibri" w:cs="Calibri"/>
          </w:rPr>
          <w:t>Bath and Wells Multi Academy Trust - Policies</w:t>
        </w:r>
      </w:hyperlink>
    </w:p>
    <w:p w:rsidRPr="009858FD" w:rsidR="007007C3" w:rsidP="007007C3" w:rsidRDefault="007007C3" w14:paraId="6FBE90C1" w14:textId="77777777">
      <w:pPr>
        <w:spacing w:before="240" w:after="120"/>
        <w:rPr>
          <w:color w:val="7030A0"/>
          <w:sz w:val="24"/>
          <w:szCs w:val="24"/>
        </w:rPr>
      </w:pPr>
      <w:r w:rsidRPr="009858FD">
        <w:rPr>
          <w:b/>
          <w:bCs/>
          <w:color w:val="7030A0"/>
          <w:sz w:val="24"/>
          <w:szCs w:val="24"/>
        </w:rPr>
        <w:t>8.1 Artificial intelligence (AI)</w:t>
      </w:r>
    </w:p>
    <w:p w:rsidR="007007C3" w:rsidP="007007C3" w:rsidRDefault="007007C3" w14:paraId="7CC42589" w14:textId="77777777">
      <w:pPr>
        <w:spacing w:after="120"/>
      </w:pPr>
      <w:r>
        <w:t>Generative artificial intelligence (AI) tools are now widespread and easy to access. Staff, pupils and parents/carers may be familiar with generative chatbots such as ChatGPT and Google Gemini.</w:t>
      </w:r>
    </w:p>
    <w:p w:rsidR="007007C3" w:rsidP="007007C3" w:rsidRDefault="008D3025" w14:paraId="0BE0E87E" w14:textId="681C8F1A">
      <w:pPr>
        <w:spacing w:after="120"/>
      </w:pPr>
      <w:r w:rsidRPr="009858FD">
        <w:rPr>
          <w:shd w:val="clear" w:color="auto" w:fill="F2F2F2" w:themeFill="background1" w:themeFillShade="F2"/>
        </w:rPr>
        <w:t>BWMAT</w:t>
      </w:r>
      <w:r w:rsidRPr="009858FD" w:rsidR="007007C3">
        <w:rPr>
          <w:shd w:val="clear" w:color="auto" w:fill="F2F2F2" w:themeFill="background1" w:themeFillShade="F2"/>
        </w:rPr>
        <w:t xml:space="preserve"> recognises</w:t>
      </w:r>
      <w:r w:rsidR="007007C3">
        <w:t xml:space="preserve">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rsidR="007007C3" w:rsidP="007007C3" w:rsidRDefault="001D2B0F" w14:paraId="4E43D6A8" w14:textId="32B2A93F">
      <w:pPr>
        <w:spacing w:after="120"/>
      </w:pPr>
      <w:r w:rsidRPr="009858FD">
        <w:rPr>
          <w:shd w:val="clear" w:color="auto" w:fill="F2F2F2" w:themeFill="background1" w:themeFillShade="F2"/>
        </w:rPr>
        <w:t>BWMAT</w:t>
      </w:r>
      <w:r w:rsidRPr="009858FD" w:rsidR="007007C3">
        <w:rPr>
          <w:shd w:val="clear" w:color="auto" w:fill="F2F2F2" w:themeFill="background1" w:themeFillShade="F2"/>
        </w:rPr>
        <w:t xml:space="preserve"> will</w:t>
      </w:r>
      <w:r w:rsidR="007007C3">
        <w:t xml:space="preserve"> treat any use of AI to access harmful content or bully pupils in line with this policy and our </w:t>
      </w:r>
      <w:r w:rsidRPr="009858FD" w:rsidR="007007C3">
        <w:rPr>
          <w:shd w:val="clear" w:color="auto" w:fill="F2F2F2" w:themeFill="background1" w:themeFillShade="F2"/>
        </w:rPr>
        <w:t>anti-bullying/behaviour</w:t>
      </w:r>
      <w:r w:rsidRPr="009858FD">
        <w:rPr>
          <w:shd w:val="clear" w:color="auto" w:fill="F2F2F2" w:themeFill="background1" w:themeFillShade="F2"/>
        </w:rPr>
        <w:t xml:space="preserve"> </w:t>
      </w:r>
      <w:r w:rsidRPr="009858FD" w:rsidR="007007C3">
        <w:rPr>
          <w:shd w:val="clear" w:color="auto" w:fill="F2F2F2" w:themeFill="background1" w:themeFillShade="F2"/>
        </w:rPr>
        <w:t>policy</w:t>
      </w:r>
      <w:r w:rsidR="007007C3">
        <w:t>.</w:t>
      </w:r>
    </w:p>
    <w:p w:rsidR="007007C3" w:rsidP="007007C3" w:rsidRDefault="007007C3" w14:paraId="1B8EBD4E" w14:textId="2E52A373">
      <w:pPr>
        <w:spacing w:after="120"/>
      </w:pPr>
      <w:r>
        <w:t xml:space="preserve">Staff should be aware of the risks of using AI tools while they are still being developed and should carry out risk assessments for any new AI tool being used by </w:t>
      </w:r>
      <w:r w:rsidRPr="009858FD">
        <w:rPr>
          <w:shd w:val="clear" w:color="auto" w:fill="F2F2F2" w:themeFill="background1" w:themeFillShade="F2"/>
        </w:rPr>
        <w:t xml:space="preserve">the </w:t>
      </w:r>
      <w:r w:rsidRPr="009858FD" w:rsidR="001D2B0F">
        <w:rPr>
          <w:shd w:val="clear" w:color="auto" w:fill="F2F2F2" w:themeFill="background1" w:themeFillShade="F2"/>
        </w:rPr>
        <w:t>Trust or School.</w:t>
      </w:r>
      <w:r w:rsidRPr="009858FD">
        <w:rPr>
          <w:shd w:val="clear" w:color="auto" w:fill="F2F2F2" w:themeFill="background1" w:themeFillShade="F2"/>
        </w:rPr>
        <w:t xml:space="preserve"> Our</w:t>
      </w:r>
      <w:r>
        <w:t xml:space="preserve"> trust/school’s requirements for filtering and monitoring also apply to the use of AI, in line with Keeping Children Safe in Education.</w:t>
      </w:r>
    </w:p>
    <w:p w:rsidR="001D2B0F" w:rsidP="007007C3" w:rsidRDefault="001D2B0F" w14:paraId="163EA1FA" w14:textId="77777777">
      <w:pPr>
        <w:pStyle w:val="Heading1"/>
        <w:keepNext w:val="0"/>
        <w:spacing w:before="120" w:after="120"/>
        <w:rPr>
          <w:rFonts w:ascii="Arial" w:hAnsi="Arial" w:eastAsia="Arial" w:cs="Arial"/>
          <w:color w:val="FF1F64"/>
          <w:sz w:val="28"/>
          <w:szCs w:val="28"/>
        </w:rPr>
      </w:pPr>
    </w:p>
    <w:p w:rsidRPr="009858FD" w:rsidR="007007C3" w:rsidP="007007C3" w:rsidRDefault="007007C3" w14:paraId="1BDEFC02" w14:textId="439DC295">
      <w:pPr>
        <w:pStyle w:val="Heading1"/>
        <w:keepNext w:val="0"/>
        <w:spacing w:before="120" w:after="120"/>
        <w:rPr>
          <w:color w:val="7030A0"/>
          <w:sz w:val="28"/>
          <w:szCs w:val="28"/>
        </w:rPr>
      </w:pPr>
      <w:bookmarkStart w:name="_Toc238055271" w:id="25"/>
      <w:r w:rsidRPr="009858FD">
        <w:rPr>
          <w:rFonts w:ascii="Arial" w:hAnsi="Arial" w:eastAsia="Arial" w:cs="Arial"/>
          <w:color w:val="7030A0"/>
          <w:sz w:val="28"/>
          <w:szCs w:val="28"/>
        </w:rPr>
        <w:t>9. Notifying parents or carers</w:t>
      </w:r>
      <w:bookmarkEnd w:id="25"/>
    </w:p>
    <w:p w:rsidR="007007C3" w:rsidP="007007C3" w:rsidRDefault="007007C3" w14:paraId="5476A77A" w14:textId="77777777">
      <w:pPr>
        <w:spacing w:after="120"/>
      </w:pPr>
      <w:r>
        <w:t xml:space="preserve">Where appropriate, we will discuss any concerns about a child with the child’s parents or carers. The DSL will normally do this in the event of a suspicion or disclosure. </w:t>
      </w:r>
    </w:p>
    <w:p w:rsidR="007007C3" w:rsidP="007007C3" w:rsidRDefault="007007C3" w14:paraId="6703C97C" w14:textId="77777777">
      <w:pPr>
        <w:spacing w:after="120"/>
      </w:pPr>
      <w:r>
        <w:t xml:space="preserve">Other staff will only talk to parents or carers about any such concerns following consultation with the DSL. </w:t>
      </w:r>
    </w:p>
    <w:p w:rsidR="007007C3" w:rsidP="007007C3" w:rsidRDefault="007007C3" w14:paraId="175595E8" w14:textId="77777777">
      <w:pPr>
        <w:spacing w:after="120"/>
      </w:pPr>
      <w:r>
        <w:t>If we believe that notifying the parents or carers would increase the risk to the child, we will discuss this with the local authority children’s social care team before doing so.</w:t>
      </w:r>
    </w:p>
    <w:p w:rsidR="007007C3" w:rsidP="007007C3" w:rsidRDefault="007007C3" w14:paraId="4964A26C" w14:textId="77777777">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rsidR="007007C3" w:rsidP="007007C3" w:rsidRDefault="007007C3" w14:paraId="34B7EB77" w14:textId="77777777">
      <w:pPr>
        <w:spacing w:after="120"/>
      </w:pPr>
      <w:r>
        <w:lastRenderedPageBreak/>
        <w:t xml:space="preserve">The DSL will, along with any relevant agencies (this will be decided on a case-by-case basis): </w:t>
      </w:r>
    </w:p>
    <w:p w:rsidR="007007C3" w:rsidP="004D3D7C" w:rsidRDefault="007007C3" w14:paraId="0ED11318" w14:textId="77777777">
      <w:pPr>
        <w:numPr>
          <w:ilvl w:val="0"/>
          <w:numId w:val="76"/>
        </w:numPr>
        <w:spacing w:after="120" w:line="240" w:lineRule="auto"/>
        <w:rPr>
          <w:rFonts w:ascii="Times New Roman" w:hAnsi="Times New Roman" w:eastAsia="Times New Roman" w:cs="Times New Roman"/>
        </w:rPr>
      </w:pPr>
      <w:r>
        <w:t xml:space="preserve">Meet with the victim’s parents or carers, with the victim, to discuss what’s being put in place to safeguard them, and understand their wishes in terms of what support they may need and how the report will be progressed </w:t>
      </w:r>
    </w:p>
    <w:p w:rsidR="007007C3" w:rsidP="004D3D7C" w:rsidRDefault="007007C3" w14:paraId="05D6318D" w14:textId="77777777">
      <w:pPr>
        <w:numPr>
          <w:ilvl w:val="0"/>
          <w:numId w:val="76"/>
        </w:numPr>
        <w:spacing w:after="120" w:line="240" w:lineRule="auto"/>
        <w:rPr>
          <w:rFonts w:ascii="Times New Roman" w:hAnsi="Times New Roman" w:eastAsia="Times New Roman" w:cs="Times New Roman"/>
        </w:rPr>
      </w:pPr>
      <w:r>
        <w:t xml:space="preserve">Meet with the alleged perpetrator’s parents or carers to discuss support for them, and what’s being put in place that will impact them, e.g. moving them out of classes with the victim, and the reason(s) behind any decision(s)  </w:t>
      </w:r>
    </w:p>
    <w:p w:rsidRPr="009858FD" w:rsidR="007007C3" w:rsidP="007007C3" w:rsidRDefault="007007C3" w14:paraId="053799AF" w14:textId="77777777">
      <w:pPr>
        <w:spacing w:after="120"/>
        <w:ind w:left="340"/>
        <w:rPr>
          <w:color w:val="7030A0"/>
        </w:rPr>
      </w:pPr>
    </w:p>
    <w:p w:rsidR="007007C3" w:rsidP="007007C3" w:rsidRDefault="007007C3" w14:paraId="410F8F8A" w14:textId="77777777">
      <w:pPr>
        <w:pStyle w:val="Heading1"/>
        <w:keepNext w:val="0"/>
        <w:spacing w:before="120" w:after="120"/>
        <w:rPr>
          <w:rFonts w:ascii="Arial" w:hAnsi="Arial" w:eastAsia="Arial" w:cs="Arial"/>
          <w:color w:val="7030A0"/>
          <w:sz w:val="28"/>
          <w:szCs w:val="28"/>
        </w:rPr>
      </w:pPr>
      <w:bookmarkStart w:name="_Toc238055272" w:id="26"/>
      <w:r w:rsidRPr="009858FD">
        <w:rPr>
          <w:rFonts w:ascii="Arial" w:hAnsi="Arial" w:eastAsia="Arial" w:cs="Arial"/>
          <w:color w:val="7030A0"/>
          <w:sz w:val="28"/>
          <w:szCs w:val="28"/>
        </w:rPr>
        <w:t>10. Pupils with special educational needs, disabilities or health issues</w:t>
      </w:r>
      <w:bookmarkEnd w:id="26"/>
    </w:p>
    <w:p w:rsidRPr="005C6450" w:rsidR="007006FB" w:rsidP="005C6450" w:rsidRDefault="007006FB" w14:paraId="4BA477F1" w14:textId="7F9A3622">
      <w:pPr>
        <w:pStyle w:val="BodyText"/>
      </w:pPr>
      <w:r>
        <w:t>+</w:t>
      </w:r>
    </w:p>
    <w:p w:rsidR="007007C3" w:rsidP="007007C3" w:rsidRDefault="007007C3" w14:paraId="303AB667" w14:textId="77777777">
      <w:pPr>
        <w:spacing w:after="120"/>
      </w:pPr>
      <w:r>
        <w:t xml:space="preserve">We recognise that pupils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rsidR="007007C3" w:rsidP="004D3D7C" w:rsidRDefault="007007C3" w14:paraId="5774525A" w14:textId="77777777">
      <w:pPr>
        <w:numPr>
          <w:ilvl w:val="0"/>
          <w:numId w:val="77"/>
        </w:numPr>
        <w:spacing w:after="120" w:line="240" w:lineRule="auto"/>
        <w:rPr>
          <w:rFonts w:ascii="Times New Roman" w:hAnsi="Times New Roman" w:eastAsia="Times New Roman" w:cs="Times New Roman"/>
        </w:rPr>
      </w:pPr>
      <w:r>
        <w:t>Assumptions that indicators of possible abuse such as behaviour, mood and injury relate to the child’s condition without further exploration</w:t>
      </w:r>
    </w:p>
    <w:p w:rsidR="007007C3" w:rsidP="004D3D7C" w:rsidRDefault="007007C3" w14:paraId="248824BB" w14:textId="77777777">
      <w:pPr>
        <w:numPr>
          <w:ilvl w:val="0"/>
          <w:numId w:val="77"/>
        </w:numPr>
        <w:spacing w:after="120" w:line="240" w:lineRule="auto"/>
        <w:rPr>
          <w:rFonts w:ascii="Times New Roman" w:hAnsi="Times New Roman" w:eastAsia="Times New Roman" w:cs="Times New Roman"/>
        </w:rPr>
      </w:pPr>
      <w:r>
        <w:t>Pupils being more prone to peer group isolation or bullying (including prejudice-based bullying) than other pupils</w:t>
      </w:r>
    </w:p>
    <w:p w:rsidR="007007C3" w:rsidP="004D3D7C" w:rsidRDefault="007007C3" w14:paraId="15F5F234" w14:textId="5E386F71">
      <w:pPr>
        <w:numPr>
          <w:ilvl w:val="0"/>
          <w:numId w:val="77"/>
        </w:numPr>
        <w:spacing w:after="120" w:line="240" w:lineRule="auto"/>
        <w:rPr>
          <w:rFonts w:ascii="Times New Roman" w:hAnsi="Times New Roman" w:eastAsia="Times New Roman" w:cs="Times New Roman"/>
        </w:rPr>
      </w:pPr>
      <w:r>
        <w:t>The potential for pupils with SEN</w:t>
      </w:r>
      <w:r w:rsidR="007006FB">
        <w:t>D</w:t>
      </w:r>
      <w:r>
        <w:t>, disabilities or certain health conditions being disproportionally impacted by behaviours such as bullying, without outwardly showing any signs</w:t>
      </w:r>
    </w:p>
    <w:p w:rsidR="007007C3" w:rsidP="004D3D7C" w:rsidRDefault="007007C3" w14:paraId="17596752" w14:textId="77777777">
      <w:pPr>
        <w:numPr>
          <w:ilvl w:val="0"/>
          <w:numId w:val="77"/>
        </w:numPr>
        <w:spacing w:after="120" w:line="240" w:lineRule="auto"/>
        <w:rPr>
          <w:rFonts w:ascii="Times New Roman" w:hAnsi="Times New Roman" w:eastAsia="Times New Roman" w:cs="Times New Roman"/>
        </w:rPr>
      </w:pPr>
      <w:r>
        <w:t>Communication barriers and difficulties in managing or reporting these challenges risks that they do not understand that what is happening to them is abuse</w:t>
      </w:r>
    </w:p>
    <w:p w:rsidR="007007C3" w:rsidP="004D3D7C" w:rsidRDefault="007007C3" w14:paraId="5BDD71A1" w14:textId="77777777">
      <w:pPr>
        <w:numPr>
          <w:ilvl w:val="0"/>
          <w:numId w:val="77"/>
        </w:numPr>
        <w:spacing w:after="120" w:line="240" w:lineRule="auto"/>
        <w:rPr>
          <w:rFonts w:ascii="Times New Roman" w:hAnsi="Times New Roman" w:eastAsia="Times New Roman" w:cs="Times New Roman"/>
        </w:rPr>
      </w:pPr>
      <w:r>
        <w:t>The need for intimate care or that these children are isolated from others</w:t>
      </w:r>
    </w:p>
    <w:p w:rsidR="007007C3" w:rsidP="004D3D7C" w:rsidRDefault="007007C3" w14:paraId="595D1A35" w14:textId="77777777">
      <w:pPr>
        <w:numPr>
          <w:ilvl w:val="0"/>
          <w:numId w:val="77"/>
        </w:numPr>
        <w:spacing w:after="120" w:line="240" w:lineRule="auto"/>
        <w:rPr>
          <w:rFonts w:ascii="Times New Roman" w:hAnsi="Times New Roman" w:eastAsia="Times New Roman" w:cs="Times New Roman"/>
        </w:rPr>
      </w:pPr>
      <w:r>
        <w:t>That these children are more likely to be dependent on adults for care</w:t>
      </w:r>
    </w:p>
    <w:p w:rsidR="007007C3" w:rsidP="004D3D7C" w:rsidRDefault="007007C3" w14:paraId="63C35298" w14:textId="77777777">
      <w:pPr>
        <w:numPr>
          <w:ilvl w:val="0"/>
          <w:numId w:val="77"/>
        </w:numPr>
        <w:spacing w:after="120" w:line="240" w:lineRule="auto"/>
        <w:rPr>
          <w:rFonts w:ascii="Times New Roman" w:hAnsi="Times New Roman" w:eastAsia="Times New Roman" w:cs="Times New Roman"/>
        </w:rPr>
      </w:pPr>
      <w:bookmarkStart w:name="_Hlk169517487" w:id="27"/>
      <w:r>
        <w:t>Cognitive understanding – being unable to understand the difference between fact and fiction in online content and then repeating the content/behaviours in school or being unable to understand the consequences of doing so</w:t>
      </w:r>
    </w:p>
    <w:bookmarkEnd w:id="27"/>
    <w:p w:rsidR="007007C3" w:rsidP="007007C3" w:rsidRDefault="007007C3" w14:paraId="7E0E1742" w14:textId="7722A4E5">
      <w:pPr>
        <w:spacing w:after="120"/>
      </w:pPr>
      <w:r>
        <w:t>Any abuse involving pupils with SEND will require close liaison with the DSL (or deputy) and the SEN</w:t>
      </w:r>
      <w:r w:rsidR="0010557F">
        <w:t>D</w:t>
      </w:r>
      <w:r>
        <w:t xml:space="preserve">CO. The school will consider extra pastoral support and attention for these </w:t>
      </w:r>
      <w:r w:rsidR="005413DA">
        <w:t>children and</w:t>
      </w:r>
      <w:r>
        <w:t xml:space="preserve"> ensure any appropriate support for communication is in place.</w:t>
      </w:r>
    </w:p>
    <w:p w:rsidRPr="009858FD" w:rsidR="007007C3" w:rsidP="007007C3" w:rsidRDefault="007007C3" w14:paraId="62F10651" w14:textId="77777777">
      <w:pPr>
        <w:pStyle w:val="Heading1"/>
        <w:keepNext w:val="0"/>
        <w:spacing w:before="120" w:after="120"/>
        <w:rPr>
          <w:color w:val="7030A0"/>
          <w:sz w:val="28"/>
          <w:szCs w:val="28"/>
        </w:rPr>
      </w:pPr>
      <w:bookmarkStart w:name="_Toc236051071" w:id="28"/>
      <w:bookmarkStart w:name="_Toc238055273" w:id="29"/>
      <w:r w:rsidRPr="009858FD">
        <w:rPr>
          <w:rFonts w:ascii="Arial" w:hAnsi="Arial" w:eastAsia="Arial" w:cs="Arial"/>
          <w:color w:val="7030A0"/>
          <w:sz w:val="28"/>
          <w:szCs w:val="28"/>
        </w:rPr>
        <w:t>11. Pupils with medical conditions</w:t>
      </w:r>
      <w:bookmarkEnd w:id="28"/>
      <w:bookmarkEnd w:id="29"/>
    </w:p>
    <w:p w:rsidR="007007C3" w:rsidP="007007C3" w:rsidRDefault="007007C3" w14:paraId="538C35C1" w14:textId="77777777">
      <w:pPr>
        <w:spacing w:after="120"/>
      </w:pPr>
      <w:r>
        <w:t xml:space="preserve">An incident relating to the management of a child’s medical condition (including allergies) does not itself warrant a referral to local safeguarding partners. </w:t>
      </w:r>
    </w:p>
    <w:p w:rsidR="007007C3" w:rsidP="007007C3" w:rsidRDefault="007007C3" w14:paraId="44F70F45" w14:textId="77777777">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rsidR="008E0AAB" w:rsidP="007007C3" w:rsidRDefault="008E0AAB" w14:paraId="552B960C" w14:textId="77777777">
      <w:pPr>
        <w:spacing w:after="120"/>
      </w:pPr>
    </w:p>
    <w:p w:rsidRPr="009858FD" w:rsidR="007007C3" w:rsidP="007007C3" w:rsidRDefault="007007C3" w14:paraId="5511A1F5" w14:textId="77777777">
      <w:pPr>
        <w:pStyle w:val="Heading1"/>
        <w:keepNext w:val="0"/>
        <w:spacing w:before="120" w:after="120"/>
        <w:rPr>
          <w:color w:val="7030A0"/>
          <w:sz w:val="28"/>
          <w:szCs w:val="28"/>
        </w:rPr>
      </w:pPr>
      <w:bookmarkStart w:name="_Toc236051072" w:id="30"/>
      <w:bookmarkStart w:name="_Toc238055274" w:id="31"/>
      <w:r w:rsidRPr="009858FD">
        <w:rPr>
          <w:rFonts w:ascii="Arial" w:hAnsi="Arial" w:eastAsia="Arial" w:cs="Arial"/>
          <w:color w:val="7030A0"/>
          <w:sz w:val="28"/>
          <w:szCs w:val="28"/>
        </w:rPr>
        <w:lastRenderedPageBreak/>
        <w:t>12. Young carers</w:t>
      </w:r>
      <w:bookmarkEnd w:id="30"/>
      <w:bookmarkEnd w:id="31"/>
    </w:p>
    <w:p w:rsidR="007007C3" w:rsidP="007007C3" w:rsidRDefault="007007C3" w14:paraId="207F1051" w14:textId="77777777">
      <w:r>
        <w:t>The trust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rsidR="007007C3" w:rsidP="007007C3" w:rsidRDefault="007007C3" w14:paraId="45A1C4DF" w14:textId="77777777">
      <w:pPr>
        <w:spacing w:after="120"/>
      </w:pPr>
    </w:p>
    <w:p w:rsidRPr="009858FD" w:rsidR="007007C3" w:rsidP="007007C3" w:rsidRDefault="007007C3" w14:paraId="6A0A89DB" w14:textId="77777777">
      <w:pPr>
        <w:pStyle w:val="Heading1"/>
        <w:keepNext w:val="0"/>
        <w:spacing w:before="120" w:after="120"/>
        <w:rPr>
          <w:color w:val="7030A0"/>
          <w:sz w:val="28"/>
          <w:szCs w:val="28"/>
        </w:rPr>
      </w:pPr>
      <w:bookmarkStart w:name="_Toc238055275" w:id="32"/>
      <w:r w:rsidRPr="009858FD">
        <w:rPr>
          <w:rFonts w:ascii="Arial" w:hAnsi="Arial" w:eastAsia="Arial" w:cs="Arial"/>
          <w:color w:val="7030A0"/>
          <w:sz w:val="28"/>
          <w:szCs w:val="28"/>
        </w:rPr>
        <w:t>13. Pupils with a social worker</w:t>
      </w:r>
      <w:bookmarkEnd w:id="32"/>
      <w:r w:rsidRPr="009858FD">
        <w:rPr>
          <w:rFonts w:ascii="Arial" w:hAnsi="Arial" w:eastAsia="Arial" w:cs="Arial"/>
          <w:color w:val="7030A0"/>
          <w:sz w:val="28"/>
          <w:szCs w:val="28"/>
        </w:rPr>
        <w:t xml:space="preserve"> </w:t>
      </w:r>
    </w:p>
    <w:p w:rsidR="007007C3" w:rsidP="007007C3" w:rsidRDefault="007007C3" w14:paraId="31579783" w14:textId="77777777">
      <w:pPr>
        <w:spacing w:after="120"/>
      </w:pPr>
      <w:r>
        <w:t xml:space="preserve">Pupils may need a social worker due to safeguarding or welfare needs. We recognise that a child’s experiences of adversity and trauma can leave them vulnerable to further harm as well as potentially </w:t>
      </w:r>
      <w:r>
        <w:rPr>
          <w:shd w:val="clear" w:color="auto" w:fill="FFFFFF"/>
        </w:rPr>
        <w:t>creating barriers to attendance, learning, behaviour and mental health.</w:t>
      </w:r>
    </w:p>
    <w:p w:rsidR="007007C3" w:rsidP="007007C3" w:rsidRDefault="007007C3" w14:paraId="085C4739" w14:textId="77777777">
      <w:pPr>
        <w:spacing w:after="120"/>
      </w:pPr>
      <w:r>
        <w:rPr>
          <w:shd w:val="clear" w:color="auto" w:fill="FFFFFF"/>
        </w:rPr>
        <w:t>The DSL and all members of staff will work with and support social workers to help protect vulnerable children.</w:t>
      </w:r>
    </w:p>
    <w:p w:rsidR="007007C3" w:rsidP="007007C3" w:rsidRDefault="007007C3" w14:paraId="572505E3" w14:textId="77777777">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rsidR="007007C3" w:rsidP="004D3D7C" w:rsidRDefault="007007C3" w14:paraId="425FA770" w14:textId="77777777">
      <w:pPr>
        <w:numPr>
          <w:ilvl w:val="0"/>
          <w:numId w:val="78"/>
        </w:numPr>
        <w:spacing w:after="120" w:line="240" w:lineRule="auto"/>
        <w:rPr>
          <w:rFonts w:ascii="Times New Roman" w:hAnsi="Times New Roman" w:eastAsia="Times New Roman" w:cs="Times New Roman"/>
        </w:rPr>
      </w:pPr>
      <w:r>
        <w:rPr>
          <w:shd w:val="clear" w:color="auto" w:fill="FFFFFF"/>
        </w:rPr>
        <w:t>Responding to unauthorised absence or missing education where there are known safeguarding risks</w:t>
      </w:r>
    </w:p>
    <w:p w:rsidR="007007C3" w:rsidP="004D3D7C" w:rsidRDefault="007007C3" w14:paraId="6AA74296" w14:textId="77777777">
      <w:pPr>
        <w:numPr>
          <w:ilvl w:val="0"/>
          <w:numId w:val="78"/>
        </w:numPr>
        <w:spacing w:after="120" w:line="240" w:lineRule="auto"/>
        <w:rPr>
          <w:rFonts w:ascii="Times New Roman" w:hAnsi="Times New Roman" w:eastAsia="Times New Roman" w:cs="Times New Roman"/>
        </w:rPr>
      </w:pPr>
      <w:r>
        <w:rPr>
          <w:shd w:val="clear" w:color="auto" w:fill="FFFFFF"/>
        </w:rPr>
        <w:t>The provision of pastoral and/or academic support</w:t>
      </w:r>
    </w:p>
    <w:p w:rsidR="007007C3" w:rsidP="007007C3" w:rsidRDefault="007007C3" w14:paraId="2DB25899" w14:textId="77777777">
      <w:pPr>
        <w:spacing w:after="120"/>
        <w:ind w:left="340" w:hanging="170"/>
      </w:pPr>
    </w:p>
    <w:p w:rsidRPr="009858FD" w:rsidR="007007C3" w:rsidP="007007C3" w:rsidRDefault="007007C3" w14:paraId="2DFDB2D6" w14:textId="77777777">
      <w:pPr>
        <w:pStyle w:val="Heading1"/>
        <w:keepNext w:val="0"/>
        <w:spacing w:before="120" w:after="120"/>
        <w:rPr>
          <w:color w:val="7030A0"/>
          <w:sz w:val="28"/>
          <w:szCs w:val="28"/>
        </w:rPr>
      </w:pPr>
      <w:bookmarkStart w:name="_Toc238055276" w:id="33"/>
      <w:r w:rsidRPr="009858FD">
        <w:rPr>
          <w:rFonts w:ascii="Arial" w:hAnsi="Arial" w:eastAsia="Arial" w:cs="Arial"/>
          <w:color w:val="7030A0"/>
          <w:sz w:val="28"/>
          <w:szCs w:val="28"/>
        </w:rPr>
        <w:t>14. Looked-after and previously looked-after children</w:t>
      </w:r>
      <w:bookmarkEnd w:id="33"/>
    </w:p>
    <w:p w:rsidR="007007C3" w:rsidP="007007C3" w:rsidRDefault="007007C3" w14:paraId="78C279A1" w14:textId="77777777">
      <w:pPr>
        <w:spacing w:after="120"/>
      </w:pPr>
      <w:r>
        <w:t xml:space="preserve">We will ensure that staff have the skills, knowledge and understanding to keep looked-after children and previously looked-after children safe. In particular, we will ensure that: </w:t>
      </w:r>
    </w:p>
    <w:p w:rsidR="007007C3" w:rsidP="004D3D7C" w:rsidRDefault="007007C3" w14:paraId="57C1170A" w14:textId="77777777">
      <w:pPr>
        <w:numPr>
          <w:ilvl w:val="0"/>
          <w:numId w:val="79"/>
        </w:numPr>
        <w:spacing w:after="120" w:line="240" w:lineRule="auto"/>
        <w:rPr>
          <w:rFonts w:ascii="Times New Roman" w:hAnsi="Times New Roman" w:eastAsia="Times New Roman" w:cs="Times New Roman"/>
        </w:rPr>
      </w:pPr>
      <w:r>
        <w:t>Appropriate staff have relevant information about children’s looked after legal status, contact arrangements with birth parents or those with parental responsibility, and care arrangements</w:t>
      </w:r>
    </w:p>
    <w:p w:rsidR="007007C3" w:rsidP="004D3D7C" w:rsidRDefault="007007C3" w14:paraId="259DB6B9" w14:textId="77777777">
      <w:pPr>
        <w:numPr>
          <w:ilvl w:val="0"/>
          <w:numId w:val="79"/>
        </w:numPr>
        <w:spacing w:after="120" w:line="240" w:lineRule="auto"/>
        <w:rPr>
          <w:rFonts w:ascii="Times New Roman" w:hAnsi="Times New Roman" w:eastAsia="Times New Roman" w:cs="Times New Roman"/>
        </w:rPr>
      </w:pPr>
      <w:r>
        <w:t xml:space="preserve">The DSL has details of local authority children’s social workers and relevant virtual school heads </w:t>
      </w:r>
    </w:p>
    <w:p w:rsidR="007007C3" w:rsidP="007007C3" w:rsidRDefault="007007C3" w14:paraId="2E7793C0" w14:textId="77777777">
      <w:pPr>
        <w:spacing w:after="120"/>
      </w:pPr>
      <w:r>
        <w:t xml:space="preserve">We have appointed a designated teacher, </w:t>
      </w:r>
      <w:r>
        <w:rPr>
          <w:shd w:val="clear" w:color="auto" w:fill="FFFF00"/>
        </w:rPr>
        <w:t>[insert name/role]</w:t>
      </w:r>
      <w:r>
        <w:t xml:space="preserve">, who is responsible for promoting the educational achievement of looked-after children and previously looked-after children in line with </w:t>
      </w:r>
      <w:hyperlink w:history="1" r:id="rId48">
        <w:r>
          <w:rPr>
            <w:color w:val="0072CC"/>
            <w:u w:val="single" w:color="0072CC"/>
          </w:rPr>
          <w:t>statutory guidance</w:t>
        </w:r>
      </w:hyperlink>
      <w:r>
        <w:t xml:space="preserve">. </w:t>
      </w:r>
    </w:p>
    <w:p w:rsidR="007007C3" w:rsidP="007007C3" w:rsidRDefault="007007C3" w14:paraId="3C6BFD99" w14:textId="77777777">
      <w:pPr>
        <w:spacing w:after="120"/>
      </w:pPr>
      <w:r>
        <w:t>The designated teacher is appropriately trained and has the relevant qualifications and experience to perform the role.</w:t>
      </w:r>
    </w:p>
    <w:p w:rsidR="007007C3" w:rsidP="007007C3" w:rsidRDefault="007007C3" w14:paraId="15ECB00D" w14:textId="77777777">
      <w:pPr>
        <w:spacing w:after="120"/>
      </w:pPr>
      <w:r>
        <w:t xml:space="preserve">As part of their role, the designated teacher will: </w:t>
      </w:r>
    </w:p>
    <w:p w:rsidR="007007C3" w:rsidP="004D3D7C" w:rsidRDefault="007007C3" w14:paraId="342A918E" w14:textId="77777777">
      <w:pPr>
        <w:numPr>
          <w:ilvl w:val="0"/>
          <w:numId w:val="80"/>
        </w:numPr>
        <w:spacing w:after="120" w:line="240" w:lineRule="auto"/>
        <w:rPr>
          <w:rFonts w:ascii="Times New Roman" w:hAnsi="Times New Roman" w:eastAsia="Times New Roman" w:cs="Times New Roman"/>
        </w:rPr>
      </w:pPr>
      <w:r>
        <w:t>Work closely with the DSL to ensure that any safeguarding concerns regarding looked-after and previously looked-after children are quickly and effectively responded to</w:t>
      </w:r>
    </w:p>
    <w:p w:rsidRPr="008E0AAB" w:rsidR="007007C3" w:rsidP="004D3D7C" w:rsidRDefault="007007C3" w14:paraId="601EBC37" w14:textId="77777777">
      <w:pPr>
        <w:numPr>
          <w:ilvl w:val="0"/>
          <w:numId w:val="80"/>
        </w:numPr>
        <w:spacing w:after="120" w:line="240" w:lineRule="auto"/>
        <w:rPr>
          <w:rFonts w:ascii="Times New Roman" w:hAnsi="Times New Roman" w:eastAsia="Times New Roman" w:cs="Times New Roman"/>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rsidR="008E0AAB" w:rsidP="008E0AAB" w:rsidRDefault="008E0AAB" w14:paraId="13AE0271" w14:textId="77777777">
      <w:pPr>
        <w:spacing w:after="120" w:line="240" w:lineRule="auto"/>
        <w:ind w:left="720"/>
        <w:rPr>
          <w:rFonts w:ascii="Times New Roman" w:hAnsi="Times New Roman" w:eastAsia="Times New Roman" w:cs="Times New Roman"/>
        </w:rPr>
      </w:pPr>
    </w:p>
    <w:p w:rsidRPr="009858FD" w:rsidR="007007C3" w:rsidP="007007C3" w:rsidRDefault="007007C3" w14:paraId="16277CB3" w14:textId="77777777">
      <w:pPr>
        <w:pStyle w:val="Heading1"/>
        <w:keepNext w:val="0"/>
        <w:spacing w:before="360" w:after="120"/>
        <w:rPr>
          <w:color w:val="7030A0"/>
          <w:sz w:val="28"/>
          <w:szCs w:val="28"/>
        </w:rPr>
      </w:pPr>
      <w:bookmarkStart w:name="_Toc236051075" w:id="34"/>
      <w:bookmarkStart w:name="_Toc238055277" w:id="35"/>
      <w:bookmarkStart w:name="_Toc199513340" w:id="36"/>
      <w:bookmarkStart w:name="_Hlk167969069" w:id="37"/>
      <w:r w:rsidRPr="009858FD">
        <w:rPr>
          <w:rFonts w:ascii="Arial" w:hAnsi="Arial" w:eastAsia="Arial" w:cs="Arial"/>
          <w:color w:val="7030A0"/>
          <w:sz w:val="28"/>
          <w:szCs w:val="28"/>
        </w:rPr>
        <w:lastRenderedPageBreak/>
        <w:t>15. Pupils who are lesbian, gay or bisexual</w:t>
      </w:r>
      <w:bookmarkEnd w:id="34"/>
      <w:bookmarkEnd w:id="35"/>
      <w:r w:rsidRPr="009858FD">
        <w:rPr>
          <w:rFonts w:ascii="Arial" w:hAnsi="Arial" w:eastAsia="Arial" w:cs="Arial"/>
          <w:color w:val="7030A0"/>
          <w:sz w:val="28"/>
          <w:szCs w:val="28"/>
        </w:rPr>
        <w:t xml:space="preserve"> </w:t>
      </w:r>
      <w:bookmarkEnd w:id="36"/>
    </w:p>
    <w:p w:rsidR="007007C3" w:rsidP="007007C3" w:rsidRDefault="007007C3" w14:paraId="03E79607" w14:textId="77AB1E74">
      <w:pPr>
        <w:spacing w:after="120"/>
      </w:pPr>
      <w:r>
        <w:t xml:space="preserve">The trust recognises that a child being lesbian, gay, or bisexual is not in itself a risk factor for harm. However, pupils who are (or who are perceived by other children to be) lesbian, gay, or bisexual can sometimes be vulnerable to discriminatory bullying. </w:t>
      </w:r>
    </w:p>
    <w:p w:rsidR="007007C3" w:rsidP="007007C3" w:rsidRDefault="007007C3" w14:paraId="3B7D99A6" w14:textId="7D6D40C6">
      <w:pPr>
        <w:spacing w:after="120"/>
      </w:pPr>
      <w:r>
        <w:t xml:space="preserve">Any concerns should be reported to the DSL. </w:t>
      </w:r>
      <w:bookmarkEnd w:id="37"/>
    </w:p>
    <w:p w:rsidRPr="009858FD" w:rsidR="007007C3" w:rsidP="007007C3" w:rsidRDefault="007007C3" w14:paraId="5C7C5B6E" w14:textId="77777777">
      <w:pPr>
        <w:pStyle w:val="Heading1"/>
        <w:keepNext w:val="0"/>
        <w:spacing w:before="360" w:after="120"/>
        <w:rPr>
          <w:color w:val="7030A0"/>
          <w:sz w:val="28"/>
          <w:szCs w:val="28"/>
        </w:rPr>
      </w:pPr>
      <w:bookmarkStart w:name="_Toc236051076" w:id="38"/>
      <w:bookmarkStart w:name="_Toc238055278" w:id="39"/>
      <w:r w:rsidRPr="009858FD">
        <w:rPr>
          <w:rFonts w:ascii="Arial" w:hAnsi="Arial" w:eastAsia="Arial" w:cs="Arial"/>
          <w:color w:val="7030A0"/>
          <w:sz w:val="28"/>
          <w:szCs w:val="28"/>
        </w:rPr>
        <w:t>16. Pupils who are questioning their gender</w:t>
      </w:r>
      <w:bookmarkEnd w:id="38"/>
      <w:bookmarkEnd w:id="39"/>
    </w:p>
    <w:p w:rsidRPr="009858FD" w:rsidR="007007C3" w:rsidP="007007C3" w:rsidRDefault="007007C3" w14:paraId="29CC7AE8" w14:textId="77777777">
      <w:pPr>
        <w:spacing w:before="240" w:after="120"/>
        <w:rPr>
          <w:color w:val="7030A0"/>
          <w:sz w:val="24"/>
          <w:szCs w:val="24"/>
        </w:rPr>
      </w:pPr>
      <w:r w:rsidRPr="009858FD">
        <w:rPr>
          <w:b/>
          <w:bCs/>
          <w:color w:val="7030A0"/>
          <w:sz w:val="24"/>
          <w:szCs w:val="24"/>
        </w:rPr>
        <w:t>16.1 Supporting pupils who are questioning their gender</w:t>
      </w:r>
    </w:p>
    <w:p w:rsidR="007007C3" w:rsidP="007007C3" w:rsidRDefault="007007C3" w14:paraId="2493D7FF" w14:textId="77777777">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rsidRPr="008607C2" w:rsidR="007007C3" w:rsidP="009858FD" w:rsidRDefault="007007C3" w14:paraId="56D21093" w14:textId="0FBB6EE2">
      <w:r w:rsidRPr="0087321E">
        <w:t xml:space="preserve">We will take a strong, proactive stance on all forms of bullying based on gender. </w:t>
      </w:r>
      <w:r w:rsidRPr="0087321E" w:rsidR="0087321E">
        <w:t xml:space="preserve">Our staff endeavour to provide a safe space for those children to speak out or share their concerns with them. </w:t>
      </w:r>
    </w:p>
    <w:p w:rsidR="007007C3" w:rsidP="007007C3" w:rsidRDefault="007007C3" w14:paraId="583942EA" w14:textId="77777777">
      <w:pPr>
        <w:spacing w:after="120"/>
      </w:pPr>
      <w:r>
        <w:t>The DSL will lead in these cases.</w:t>
      </w:r>
    </w:p>
    <w:p w:rsidRPr="009858FD" w:rsidR="007007C3" w:rsidP="007007C3" w:rsidRDefault="007007C3" w14:paraId="27C8EC31" w14:textId="77777777">
      <w:pPr>
        <w:spacing w:before="240" w:after="120"/>
        <w:rPr>
          <w:color w:val="7030A0"/>
          <w:sz w:val="24"/>
          <w:szCs w:val="24"/>
        </w:rPr>
      </w:pPr>
      <w:r w:rsidRPr="009858FD">
        <w:rPr>
          <w:b/>
          <w:bCs/>
          <w:color w:val="7030A0"/>
          <w:sz w:val="24"/>
          <w:szCs w:val="24"/>
        </w:rPr>
        <w:t>16.2 Involving parents/carers in cases of pupils questioning their gender</w:t>
      </w:r>
    </w:p>
    <w:p w:rsidR="007007C3" w:rsidP="007007C3" w:rsidRDefault="007007C3" w14:paraId="6219DDD4" w14:textId="77777777">
      <w:pPr>
        <w:spacing w:after="120"/>
      </w:pPr>
      <w:r>
        <w:t>Where a child who is questioning their gender asks for support from the school, we will engage parents/carers as a matter of priority.</w:t>
      </w:r>
    </w:p>
    <w:p w:rsidR="007007C3" w:rsidP="007007C3" w:rsidRDefault="007007C3" w14:paraId="155FF98A" w14:textId="77777777">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rsidR="007007C3" w:rsidP="007007C3" w:rsidRDefault="007007C3" w14:paraId="1DF4EFB6" w14:textId="77777777">
      <w:pPr>
        <w:spacing w:after="120"/>
      </w:pPr>
      <w:r>
        <w:t>Where a child confides in a member of staff about their feelings but does not ask the school to make changes to how they are treated, the school will only break any confidence if there is a related safeguarding risk.</w:t>
      </w:r>
    </w:p>
    <w:p w:rsidRPr="009858FD" w:rsidR="007007C3" w:rsidP="007007C3" w:rsidRDefault="007007C3" w14:paraId="589CE505" w14:textId="77777777">
      <w:pPr>
        <w:spacing w:after="120"/>
        <w:rPr>
          <w:color w:val="7030A0"/>
          <w:sz w:val="24"/>
          <w:szCs w:val="24"/>
        </w:rPr>
      </w:pPr>
      <w:r w:rsidRPr="009858FD">
        <w:rPr>
          <w:b/>
          <w:bCs/>
          <w:color w:val="7030A0"/>
          <w:sz w:val="24"/>
          <w:szCs w:val="24"/>
        </w:rPr>
        <w:t>16.3 Considering requests for support with social transition</w:t>
      </w:r>
    </w:p>
    <w:p w:rsidR="007007C3" w:rsidP="007007C3" w:rsidRDefault="007007C3" w14:paraId="160ACABC" w14:textId="3CE75CF3">
      <w:pPr>
        <w:spacing w:after="240"/>
      </w:pPr>
      <w:r>
        <w:t xml:space="preserve">The </w:t>
      </w:r>
      <w:r w:rsidRPr="009858FD" w:rsidR="00302F30">
        <w:t>school</w:t>
      </w:r>
      <w:r w:rsidRPr="00302F30">
        <w:t xml:space="preserve"> </w:t>
      </w:r>
      <w:r>
        <w:t xml:space="preserve">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rsidR="007007C3" w:rsidP="007007C3" w:rsidRDefault="007007C3" w14:paraId="37104093" w14:textId="1D4E3724">
      <w:pPr>
        <w:spacing w:after="240"/>
      </w:pPr>
      <w:r>
        <w:t xml:space="preserve">Members of staff will not adopt any changes relating to social transition unless a decision has been made by </w:t>
      </w:r>
      <w:r w:rsidR="00302F30">
        <w:t>the school</w:t>
      </w:r>
      <w:r>
        <w:t xml:space="preserve"> and a child’s parents/carers have been involved (as set out in </w:t>
      </w:r>
      <w:hyperlink w:history="1" r:id="rId49">
        <w:r>
          <w:rPr>
            <w:color w:val="0072CC"/>
            <w:u w:val="single" w:color="0072CC"/>
          </w:rPr>
          <w:t>Keeping Children Safe in Education</w:t>
        </w:r>
      </w:hyperlink>
      <w:r>
        <w:t>).</w:t>
      </w:r>
    </w:p>
    <w:p w:rsidR="007007C3" w:rsidP="007007C3" w:rsidRDefault="007007C3" w14:paraId="058A1CAD" w14:textId="5BACD63D">
      <w:pPr>
        <w:spacing w:after="240"/>
      </w:pPr>
      <w:r>
        <w:t xml:space="preserve">In making decisions about supporting social </w:t>
      </w:r>
      <w:r w:rsidRPr="00302F30">
        <w:t xml:space="preserve">transition, the </w:t>
      </w:r>
      <w:r w:rsidRPr="009858FD" w:rsidR="00302F30">
        <w:t>school</w:t>
      </w:r>
      <w:r w:rsidRPr="00302F30">
        <w:t xml:space="preserve"> will ensure compliance with its obligations in respect of safeguarding legislation and equality and human rights law, ensuring that any assessment of discrimination is informed by the school’s evaluation of the welfare and best interests of the child and other children. The </w:t>
      </w:r>
      <w:r w:rsidRPr="009858FD" w:rsidR="00302F30">
        <w:t>school</w:t>
      </w:r>
      <w:r w:rsidRPr="00302F30">
        <w:t xml:space="preserve"> will</w:t>
      </w:r>
      <w:r>
        <w:t xml:space="preserve"> make decisions in line with the following principles:</w:t>
      </w:r>
    </w:p>
    <w:p w:rsidR="007007C3" w:rsidP="004D3D7C" w:rsidRDefault="007007C3" w14:paraId="1E7AC116" w14:textId="77777777">
      <w:pPr>
        <w:numPr>
          <w:ilvl w:val="0"/>
          <w:numId w:val="81"/>
        </w:numPr>
        <w:spacing w:after="120" w:line="240" w:lineRule="auto"/>
        <w:rPr>
          <w:rFonts w:ascii="Times New Roman" w:hAnsi="Times New Roman" w:eastAsia="Times New Roman" w:cs="Times New Roman"/>
        </w:rPr>
      </w:pPr>
      <w:r>
        <w:t>The trust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rsidR="007007C3" w:rsidP="004D3D7C" w:rsidRDefault="007007C3" w14:paraId="664E3139" w14:textId="77777777">
      <w:pPr>
        <w:numPr>
          <w:ilvl w:val="0"/>
          <w:numId w:val="81"/>
        </w:numPr>
        <w:spacing w:after="120" w:line="240" w:lineRule="auto"/>
        <w:rPr>
          <w:rFonts w:ascii="Times New Roman" w:hAnsi="Times New Roman" w:eastAsia="Times New Roman" w:cs="Times New Roman"/>
        </w:rPr>
      </w:pPr>
      <w:r>
        <w:lastRenderedPageBreak/>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rsidR="007007C3" w:rsidP="004D3D7C" w:rsidRDefault="007007C3" w14:paraId="60C33571" w14:textId="77777777">
      <w:pPr>
        <w:numPr>
          <w:ilvl w:val="0"/>
          <w:numId w:val="81"/>
        </w:numPr>
        <w:spacing w:after="120" w:line="240" w:lineRule="auto"/>
        <w:rPr>
          <w:rFonts w:ascii="Times New Roman" w:hAnsi="Times New Roman" w:eastAsia="Times New Roman" w:cs="Times New Roman"/>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rsidR="007007C3" w:rsidP="004D3D7C" w:rsidRDefault="007007C3" w14:paraId="3BE612CF" w14:textId="77777777">
      <w:pPr>
        <w:numPr>
          <w:ilvl w:val="0"/>
          <w:numId w:val="81"/>
        </w:numPr>
        <w:spacing w:after="120" w:line="240" w:lineRule="auto"/>
        <w:rPr>
          <w:rFonts w:ascii="Times New Roman" w:hAnsi="Times New Roman" w:eastAsia="Times New Roman" w:cs="Times New Roman"/>
        </w:rPr>
      </w:pPr>
      <w:r>
        <w:t>The school will comply with obligations under the Equality Act and Human Rights Act when considering requests for support with social transition</w:t>
      </w:r>
    </w:p>
    <w:p w:rsidRPr="00FD2D36" w:rsidR="007007C3" w:rsidP="009858FD" w:rsidRDefault="007007C3" w14:paraId="046C521D" w14:textId="7E4F0C9C">
      <w:r>
        <w:t xml:space="preserve">The </w:t>
      </w:r>
      <w:r w:rsidRPr="009858FD" w:rsidR="00FD2D36">
        <w:t>school</w:t>
      </w:r>
      <w:r w:rsidRPr="00FD2D36">
        <w:t xml:space="preserve"> will ensure that the decision-making process is documented and records are kept.</w:t>
      </w:r>
    </w:p>
    <w:p w:rsidR="007007C3" w:rsidP="009858FD" w:rsidRDefault="007007C3" w14:paraId="4A96DDE1" w14:textId="6BA5C157">
      <w:r w:rsidRPr="00FD2D36">
        <w:t xml:space="preserve">The circumstances or needs of a child may change over time, and the </w:t>
      </w:r>
      <w:r w:rsidRPr="009858FD" w:rsidR="00FD2D36">
        <w:t>school</w:t>
      </w:r>
      <w:r w:rsidRPr="00FD2D36">
        <w:t xml:space="preserve"> may</w:t>
      </w:r>
      <w:r>
        <w:t xml:space="preserve"> need to review its original decision and will involve the DSL in doing so.</w:t>
      </w:r>
    </w:p>
    <w:p w:rsidRPr="009858FD" w:rsidR="007007C3" w:rsidP="007007C3" w:rsidRDefault="007007C3" w14:paraId="18CAD52F" w14:textId="77777777">
      <w:pPr>
        <w:spacing w:after="240"/>
        <w:rPr>
          <w:color w:val="7030A0"/>
          <w:sz w:val="24"/>
          <w:szCs w:val="24"/>
        </w:rPr>
      </w:pPr>
      <w:r w:rsidRPr="009858FD">
        <w:rPr>
          <w:b/>
          <w:bCs/>
          <w:color w:val="7030A0"/>
          <w:sz w:val="24"/>
          <w:szCs w:val="24"/>
        </w:rPr>
        <w:t>16.4 Rules on single-sex spaces</w:t>
      </w:r>
    </w:p>
    <w:p w:rsidR="007007C3" w:rsidP="007007C3" w:rsidRDefault="007007C3" w14:paraId="38613AC0" w14:textId="20E49BAB">
      <w:pPr>
        <w:spacing w:after="240"/>
      </w:pPr>
      <w:r>
        <w:t>Pupils are not allowed into toilets, changing rooms, showers or</w:t>
      </w:r>
      <w:r w:rsidR="00FD2D36">
        <w:t xml:space="preserve"> </w:t>
      </w:r>
      <w:r>
        <w:t xml:space="preserve">designated </w:t>
      </w:r>
      <w:r w:rsidR="00FD2D36">
        <w:t xml:space="preserve">areas </w:t>
      </w:r>
      <w:r>
        <w:t>for the opposite biological sex, with no exceptions.</w:t>
      </w:r>
    </w:p>
    <w:p w:rsidRPr="009858FD" w:rsidR="007007C3" w:rsidP="007007C3" w:rsidRDefault="007007C3" w14:paraId="0517A6F4" w14:textId="77777777">
      <w:pPr>
        <w:spacing w:after="240"/>
        <w:rPr>
          <w:color w:val="7030A0"/>
          <w:sz w:val="24"/>
          <w:szCs w:val="24"/>
        </w:rPr>
      </w:pPr>
      <w:r w:rsidRPr="009858FD">
        <w:rPr>
          <w:b/>
          <w:bCs/>
          <w:color w:val="7030A0"/>
          <w:sz w:val="24"/>
          <w:szCs w:val="24"/>
        </w:rPr>
        <w:t>16.5 Rules on single-sex sports</w:t>
      </w:r>
    </w:p>
    <w:p w:rsidR="007007C3" w:rsidP="007007C3" w:rsidRDefault="007007C3" w14:paraId="776C91E3" w14:textId="1E0F308D">
      <w:pPr>
        <w:spacing w:after="240"/>
      </w:pPr>
      <w:r w:rsidRPr="009858FD">
        <w:rPr>
          <w:shd w:val="clear" w:color="auto" w:fill="F2F2F2" w:themeFill="background1" w:themeFillShade="F2"/>
        </w:rPr>
        <w:t xml:space="preserve">The </w:t>
      </w:r>
      <w:r w:rsidRPr="009858FD" w:rsidR="00BC1882">
        <w:rPr>
          <w:shd w:val="clear" w:color="auto" w:fill="F2F2F2" w:themeFill="background1" w:themeFillShade="F2"/>
        </w:rPr>
        <w:t>school</w:t>
      </w:r>
      <w:r w:rsidRPr="009858FD">
        <w:rPr>
          <w:shd w:val="clear" w:color="auto" w:fill="F2F2F2" w:themeFill="background1" w:themeFillShade="F2"/>
        </w:rPr>
        <w:t xml:space="preserve"> may teach and play some sports or games, or activities of a competitive nature, in single-sex groups where the physical strength, stamina or physique of the average girl would put her at a disadvantage in competition with the average boy (or vice versa). The </w:t>
      </w:r>
      <w:r w:rsidRPr="009858FD" w:rsidR="00BC1882">
        <w:rPr>
          <w:shd w:val="clear" w:color="auto" w:fill="F2F2F2" w:themeFill="background1" w:themeFillShade="F2"/>
        </w:rPr>
        <w:t>school</w:t>
      </w:r>
      <w:r w:rsidRPr="009858FD">
        <w:rPr>
          <w:shd w:val="clear" w:color="auto" w:fill="F2F2F2" w:themeFill="background1" w:themeFillShade="F2"/>
        </w:rPr>
        <w:t xml:space="preserve"> can</w:t>
      </w:r>
      <w:r>
        <w:t xml:space="preserve"> separate children according to their biological sex in these circumstances.</w:t>
      </w:r>
    </w:p>
    <w:p w:rsidR="007007C3" w:rsidP="007007C3" w:rsidRDefault="007007C3" w14:paraId="1B25BAF6" w14:textId="77777777">
      <w:pPr>
        <w:spacing w:after="240"/>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rsidRPr="009858FD" w:rsidR="007007C3" w:rsidP="009858FD" w:rsidRDefault="007007C3" w14:paraId="11822ED6" w14:textId="77777777">
      <w:pPr>
        <w:pStyle w:val="Heading1"/>
        <w:keepNext w:val="0"/>
        <w:shd w:val="clear" w:color="auto" w:fill="F2F2F2" w:themeFill="background1" w:themeFillShade="F2"/>
        <w:spacing w:before="120" w:after="120"/>
        <w:rPr>
          <w:color w:val="7030A0"/>
          <w:sz w:val="28"/>
          <w:szCs w:val="28"/>
        </w:rPr>
      </w:pPr>
      <w:bookmarkStart w:name="_Toc238055279" w:id="40"/>
      <w:r w:rsidRPr="009858FD">
        <w:rPr>
          <w:rFonts w:ascii="Arial" w:hAnsi="Arial" w:eastAsia="Arial" w:cs="Arial"/>
          <w:color w:val="7030A0"/>
          <w:sz w:val="28"/>
          <w:szCs w:val="28"/>
        </w:rPr>
        <w:t>17. Complaints and concerns about school safeguarding policies</w:t>
      </w:r>
      <w:bookmarkEnd w:id="40"/>
    </w:p>
    <w:p w:rsidRPr="006B0B97" w:rsidR="006B0B97" w:rsidP="006B0B97" w:rsidRDefault="006B0B97" w14:paraId="76C2962B" w14:textId="3BA608AA">
      <w:pPr>
        <w:spacing w:before="240" w:after="120"/>
      </w:pPr>
      <w:r w:rsidRPr="006B0B97">
        <w:t>The Trust welcomes feedback and is committed to ensuring that its safeguarding policies and procedures are effective, transparent and place the welfare of children at the centre of all decision-making. Any parent, carer, member of staff or member of the public who has a concern or complaint about a school's safeguarding arrangements or safeguarding policies should raise this in the first instance with the Headteacher or Designated Safeguarding Lead (DSL). If the matter remains unresolved, concerns should be pursued through the Bath and Wells Multi Academy Trust (BWMAT) Complaints Policy, available on the Trust website. Concerns about safeguarding practice will be taken seriously and considered promptly in line with statutory safeguarding guidance and Trust procedures.</w:t>
      </w:r>
      <w:r>
        <w:t xml:space="preserve"> </w:t>
      </w:r>
      <w:hyperlink w:history="1" r:id="rId50">
        <w:r w:rsidRPr="00263466" w:rsidR="00263466">
          <w:rPr>
            <w:rStyle w:val="Hyperlink"/>
          </w:rPr>
          <w:t>Bath and Wells Multi Academy Trust - Policies</w:t>
        </w:r>
      </w:hyperlink>
    </w:p>
    <w:p w:rsidRPr="009858FD" w:rsidR="007007C3" w:rsidP="007007C3" w:rsidRDefault="007007C3" w14:paraId="4BE58EF9" w14:textId="24912101">
      <w:pPr>
        <w:spacing w:before="240" w:after="120"/>
        <w:rPr>
          <w:color w:val="7030A0"/>
          <w:sz w:val="24"/>
          <w:szCs w:val="24"/>
        </w:rPr>
      </w:pPr>
      <w:r w:rsidRPr="009858FD">
        <w:rPr>
          <w:b/>
          <w:bCs/>
          <w:color w:val="7030A0"/>
          <w:sz w:val="24"/>
          <w:szCs w:val="24"/>
        </w:rPr>
        <w:t>17.1 Complaints against staff</w:t>
      </w:r>
    </w:p>
    <w:p w:rsidR="007007C3" w:rsidP="007007C3" w:rsidRDefault="007007C3" w14:paraId="40AACA43" w14:textId="77777777">
      <w:pPr>
        <w:spacing w:after="120"/>
      </w:pPr>
      <w:r>
        <w:t>Complaints against staff that are likely to require a child protection investigation will be handled in accordance with our procedures for dealing with allegations of abuse made against staff (see appendix 3).</w:t>
      </w:r>
    </w:p>
    <w:p w:rsidR="008E0AAB" w:rsidP="007007C3" w:rsidRDefault="008E0AAB" w14:paraId="415F20A7" w14:textId="77777777">
      <w:pPr>
        <w:spacing w:after="120"/>
      </w:pPr>
    </w:p>
    <w:p w:rsidR="007007C3" w:rsidP="007007C3" w:rsidRDefault="007007C3" w14:paraId="731E4414" w14:textId="77777777">
      <w:pPr>
        <w:spacing w:before="240" w:after="120"/>
        <w:rPr>
          <w:b/>
          <w:bCs/>
          <w:color w:val="7030A0"/>
          <w:sz w:val="24"/>
          <w:szCs w:val="24"/>
        </w:rPr>
      </w:pPr>
      <w:r w:rsidRPr="009858FD">
        <w:rPr>
          <w:b/>
          <w:bCs/>
          <w:color w:val="7030A0"/>
          <w:sz w:val="24"/>
          <w:szCs w:val="24"/>
        </w:rPr>
        <w:lastRenderedPageBreak/>
        <w:t>17.2 Other complaints</w:t>
      </w:r>
    </w:p>
    <w:p w:rsidRPr="0084053A" w:rsidR="0084053A" w:rsidP="007007C3" w:rsidRDefault="0084053A" w14:paraId="28B9C875" w14:textId="7E6E7FFF">
      <w:pPr>
        <w:spacing w:before="240" w:after="120"/>
      </w:pPr>
      <w:r w:rsidRPr="0084053A">
        <w:t>If a parent/carer wishes to raise a concern or make a complaint relating to safeguarding or child protection, they should do so in accordance with the Bath and Wells Multi Academy Trust (BWMAT) Complaints Policy. We are committed to addressing safeguarding concerns promptly, fairly and sensitively, while ensuring that the welfare of children remains paramount. Parents/carers should follow the procedures set out in the Trust's Complaints Policy, which is available on the BWMAT website: https://www.bwmat.org/Policies/. Where a complaint relates to an allegation against a member of staff or another safeguarding matter requiring specific statutory procedures, the Trust and school will respond in line with relevant safeguarding guidance, local authority procedures and, where applicable, the requirements of the Statutory Framework for the Early Years Foundation Stage (EYFS). Parents/carers of children in the early years provision may also raise concerns in accordance with the complaints arrangements set out within the EYFS statutory framework.</w:t>
      </w:r>
      <w:r w:rsidRPr="00263466" w:rsidR="00263466">
        <w:t xml:space="preserve"> </w:t>
      </w:r>
    </w:p>
    <w:p w:rsidR="007007C3" w:rsidP="007007C3" w:rsidRDefault="007007C3" w14:paraId="602F84A3" w14:textId="77777777">
      <w:pPr>
        <w:spacing w:before="240" w:after="120"/>
        <w:rPr>
          <w:sz w:val="24"/>
          <w:szCs w:val="24"/>
        </w:rPr>
      </w:pPr>
      <w:r>
        <w:rPr>
          <w:b/>
          <w:bCs/>
          <w:color w:val="12263F"/>
          <w:sz w:val="24"/>
          <w:szCs w:val="24"/>
        </w:rPr>
        <w:t>17.3 Whistleblowing</w:t>
      </w:r>
    </w:p>
    <w:p w:rsidRPr="00BC1882" w:rsidR="007007C3" w:rsidP="009858FD" w:rsidRDefault="00BC1882" w14:paraId="3211CF84" w14:textId="3E6F28A8">
      <w:r w:rsidRPr="009858FD">
        <w:t>Our trust has a separate Whistleblowing policy and this can be found here</w:t>
      </w:r>
      <w:r w:rsidR="00015D0C">
        <w:t xml:space="preserve"> </w:t>
      </w:r>
      <w:hyperlink w:history="1" r:id="rId51">
        <w:r w:rsidR="00015D0C">
          <w:rPr>
            <w:rStyle w:val="Hyperlink"/>
          </w:rPr>
          <w:t>Bath and Wells Multi Academy Trust - Policies (bwmat.org)</w:t>
        </w:r>
      </w:hyperlink>
    </w:p>
    <w:p w:rsidRPr="009858FD" w:rsidR="007007C3" w:rsidP="007007C3" w:rsidRDefault="007007C3" w14:paraId="7052DAEF" w14:textId="77777777">
      <w:pPr>
        <w:pStyle w:val="Heading1"/>
        <w:keepNext w:val="0"/>
        <w:spacing w:before="120" w:after="120"/>
        <w:rPr>
          <w:color w:val="7030A0"/>
          <w:sz w:val="28"/>
          <w:szCs w:val="28"/>
        </w:rPr>
      </w:pPr>
      <w:bookmarkStart w:name="_Toc238055280" w:id="41"/>
      <w:r w:rsidRPr="009858FD">
        <w:rPr>
          <w:rFonts w:ascii="Arial" w:hAnsi="Arial" w:eastAsia="Arial" w:cs="Arial"/>
          <w:color w:val="7030A0"/>
          <w:sz w:val="28"/>
          <w:szCs w:val="28"/>
        </w:rPr>
        <w:t>18. Record-keeping</w:t>
      </w:r>
      <w:bookmarkEnd w:id="41"/>
    </w:p>
    <w:p w:rsidR="007007C3" w:rsidP="007007C3" w:rsidRDefault="007007C3" w14:paraId="3AFA6A4C" w14:textId="77777777">
      <w:pPr>
        <w:spacing w:after="120"/>
      </w:pPr>
      <w:r>
        <w:t xml:space="preserve">We will hold records in line with our records retention schedule. </w:t>
      </w:r>
    </w:p>
    <w:p w:rsidR="007007C3" w:rsidP="007007C3" w:rsidRDefault="007007C3" w14:paraId="33CCAC31" w14:textId="77777777">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rsidR="007007C3" w:rsidP="007007C3" w:rsidRDefault="007007C3" w14:paraId="4DF6B1AF" w14:textId="77777777">
      <w:pPr>
        <w:spacing w:after="120"/>
      </w:pPr>
      <w:r>
        <w:t>Records will include:</w:t>
      </w:r>
    </w:p>
    <w:p w:rsidRPr="009900FD" w:rsidR="007007C3" w:rsidP="009900FD" w:rsidRDefault="007007C3" w14:paraId="0C0B7745" w14:textId="77777777">
      <w:pPr>
        <w:pStyle w:val="ListParagraph"/>
        <w:numPr>
          <w:ilvl w:val="0"/>
          <w:numId w:val="98"/>
        </w:numPr>
        <w:spacing w:after="120" w:line="240" w:lineRule="auto"/>
        <w:rPr>
          <w:rFonts w:eastAsia="Times New Roman" w:asciiTheme="minorHAnsi" w:hAnsiTheme="minorHAnsi" w:cstheme="minorHAnsi"/>
          <w:sz w:val="22"/>
          <w:szCs w:val="22"/>
        </w:rPr>
      </w:pPr>
      <w:r w:rsidRPr="009900FD">
        <w:rPr>
          <w:rFonts w:asciiTheme="minorHAnsi" w:hAnsiTheme="minorHAnsi" w:cstheme="minorHAnsi"/>
          <w:sz w:val="22"/>
          <w:szCs w:val="22"/>
        </w:rPr>
        <w:t>A clear and comprehensive summary of the concern</w:t>
      </w:r>
    </w:p>
    <w:p w:rsidRPr="009900FD" w:rsidR="007007C3" w:rsidP="009900FD" w:rsidRDefault="007007C3" w14:paraId="2EEB4CBD" w14:textId="77777777">
      <w:pPr>
        <w:pStyle w:val="ListParagraph"/>
        <w:numPr>
          <w:ilvl w:val="0"/>
          <w:numId w:val="98"/>
        </w:numPr>
        <w:spacing w:after="120" w:line="240" w:lineRule="auto"/>
        <w:rPr>
          <w:rFonts w:eastAsia="Times New Roman" w:asciiTheme="minorHAnsi" w:hAnsiTheme="minorHAnsi" w:cstheme="minorHAnsi"/>
          <w:sz w:val="22"/>
          <w:szCs w:val="22"/>
        </w:rPr>
      </w:pPr>
      <w:r w:rsidRPr="009900FD">
        <w:rPr>
          <w:rFonts w:asciiTheme="minorHAnsi" w:hAnsiTheme="minorHAnsi" w:cstheme="minorHAnsi"/>
          <w:sz w:val="22"/>
          <w:szCs w:val="22"/>
        </w:rPr>
        <w:t>Details of how the concern was followed up and resolved</w:t>
      </w:r>
    </w:p>
    <w:p w:rsidRPr="009900FD" w:rsidR="007007C3" w:rsidP="009900FD" w:rsidRDefault="007007C3" w14:paraId="13EBAAC1" w14:textId="77777777">
      <w:pPr>
        <w:pStyle w:val="ListParagraph"/>
        <w:numPr>
          <w:ilvl w:val="0"/>
          <w:numId w:val="98"/>
        </w:numPr>
        <w:spacing w:after="120" w:line="240" w:lineRule="auto"/>
        <w:rPr>
          <w:rFonts w:eastAsia="Times New Roman" w:asciiTheme="minorHAnsi" w:hAnsiTheme="minorHAnsi" w:cstheme="minorHAnsi"/>
          <w:sz w:val="22"/>
          <w:szCs w:val="22"/>
        </w:rPr>
      </w:pPr>
      <w:r w:rsidRPr="009900FD">
        <w:rPr>
          <w:rFonts w:asciiTheme="minorHAnsi" w:hAnsiTheme="minorHAnsi" w:cstheme="minorHAnsi"/>
          <w:sz w:val="22"/>
          <w:szCs w:val="22"/>
        </w:rPr>
        <w:t>A note of any action taken, decisions reached and the outcome</w:t>
      </w:r>
    </w:p>
    <w:p w:rsidR="007007C3" w:rsidP="007007C3" w:rsidRDefault="007007C3" w14:paraId="53027B83" w14:textId="77777777">
      <w:pPr>
        <w:spacing w:after="120"/>
      </w:pPr>
      <w:r>
        <w:t xml:space="preserve">Concerns and referrals will be kept in a separate child protection file for each child and should only be accessed by those who need to see it. </w:t>
      </w:r>
    </w:p>
    <w:p w:rsidR="007007C3" w:rsidP="007007C3" w:rsidRDefault="007007C3" w14:paraId="214942C8" w14:textId="77777777">
      <w:pPr>
        <w:spacing w:after="120"/>
      </w:pPr>
      <w:r>
        <w:t xml:space="preserve">Safeguarding records relating to individual children will be retained for a reasonable period of time after they have left the school. </w:t>
      </w:r>
    </w:p>
    <w:p w:rsidR="007007C3" w:rsidP="007007C3" w:rsidRDefault="007007C3" w14:paraId="1293C59B" w14:textId="77777777">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rsidR="007007C3" w:rsidP="007007C3" w:rsidRDefault="007007C3" w14:paraId="4A1081B5" w14:textId="77777777">
      <w:pPr>
        <w:spacing w:after="120"/>
      </w:pPr>
      <w:r>
        <w:t>To allow the new school/college to have support in place when the child arrives, this should be within:</w:t>
      </w:r>
    </w:p>
    <w:p w:rsidRPr="007649F3" w:rsidR="007007C3" w:rsidP="009900FD" w:rsidRDefault="007007C3" w14:paraId="764CD1A5" w14:textId="77777777">
      <w:pPr>
        <w:pStyle w:val="ListParagraph"/>
        <w:numPr>
          <w:ilvl w:val="0"/>
          <w:numId w:val="99"/>
        </w:numPr>
        <w:spacing w:after="120" w:line="240" w:lineRule="auto"/>
        <w:rPr>
          <w:rFonts w:eastAsia="Times New Roman" w:asciiTheme="minorHAnsi" w:hAnsiTheme="minorHAnsi" w:cstheme="minorHAnsi"/>
          <w:sz w:val="22"/>
          <w:szCs w:val="22"/>
        </w:rPr>
      </w:pPr>
      <w:r w:rsidRPr="009900FD">
        <w:rPr>
          <w:rFonts w:asciiTheme="minorHAnsi" w:hAnsiTheme="minorHAnsi" w:cstheme="minorHAnsi"/>
          <w:b/>
          <w:bCs/>
          <w:sz w:val="22"/>
          <w:szCs w:val="22"/>
        </w:rPr>
        <w:t xml:space="preserve">5 days </w:t>
      </w:r>
      <w:r w:rsidRPr="009900FD">
        <w:rPr>
          <w:rFonts w:asciiTheme="minorHAnsi" w:hAnsiTheme="minorHAnsi" w:cstheme="minorHAnsi"/>
          <w:sz w:val="22"/>
          <w:szCs w:val="22"/>
        </w:rPr>
        <w:t xml:space="preserve">for an in-year transfer, or within  </w:t>
      </w:r>
    </w:p>
    <w:p w:rsidRPr="0082435A" w:rsidR="007649F3" w:rsidP="0082435A" w:rsidRDefault="00DC144B" w14:paraId="4FB72652" w14:textId="7E034BD8">
      <w:pPr>
        <w:spacing w:after="120" w:line="240" w:lineRule="auto"/>
        <w:ind w:left="396"/>
        <w:rPr>
          <w:rFonts w:eastAsia="Times New Roman" w:cstheme="minorHAnsi"/>
        </w:rPr>
      </w:pPr>
      <w:r>
        <w:rPr>
          <w:rFonts w:eastAsia="Times New Roman" w:cstheme="minorHAnsi"/>
        </w:rPr>
        <w:t>shipping</w:t>
      </w:r>
    </w:p>
    <w:p w:rsidRPr="009900FD" w:rsidR="007007C3" w:rsidP="009900FD" w:rsidRDefault="007007C3" w14:paraId="7C139F6C" w14:textId="77777777">
      <w:pPr>
        <w:pStyle w:val="ListParagraph"/>
        <w:numPr>
          <w:ilvl w:val="0"/>
          <w:numId w:val="99"/>
        </w:numPr>
        <w:spacing w:after="120" w:line="240" w:lineRule="auto"/>
        <w:rPr>
          <w:rFonts w:eastAsia="Times New Roman" w:asciiTheme="minorHAnsi" w:hAnsiTheme="minorHAnsi" w:cstheme="minorHAnsi"/>
          <w:sz w:val="22"/>
          <w:szCs w:val="22"/>
        </w:rPr>
      </w:pPr>
      <w:r w:rsidRPr="009900FD">
        <w:rPr>
          <w:rFonts w:asciiTheme="minorHAnsi" w:hAnsiTheme="minorHAnsi" w:cstheme="minorHAnsi"/>
          <w:b/>
          <w:bCs/>
          <w:sz w:val="22"/>
          <w:szCs w:val="22"/>
        </w:rPr>
        <w:t xml:space="preserve">The first 5 days </w:t>
      </w:r>
      <w:r w:rsidRPr="009900FD">
        <w:rPr>
          <w:rFonts w:asciiTheme="minorHAnsi" w:hAnsiTheme="minorHAnsi" w:cstheme="minorHAnsi"/>
          <w:sz w:val="22"/>
          <w:szCs w:val="22"/>
        </w:rPr>
        <w:t xml:space="preserve">of the start of a new term </w:t>
      </w:r>
    </w:p>
    <w:p w:rsidR="007007C3" w:rsidP="007007C3" w:rsidRDefault="007007C3" w14:paraId="17D7F570" w14:textId="77777777">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rsidR="007007C3" w:rsidP="007007C3" w:rsidRDefault="007007C3" w14:paraId="6C070E2D" w14:textId="77777777">
      <w:pPr>
        <w:spacing w:after="120"/>
      </w:pPr>
      <w:r>
        <w:t>In addition:</w:t>
      </w:r>
    </w:p>
    <w:p w:rsidR="007007C3" w:rsidP="00466625" w:rsidRDefault="007007C3" w14:paraId="65B7BF7E" w14:textId="77777777">
      <w:pPr>
        <w:numPr>
          <w:ilvl w:val="0"/>
          <w:numId w:val="100"/>
        </w:numPr>
        <w:spacing w:after="120" w:line="240" w:lineRule="auto"/>
        <w:rPr>
          <w:rFonts w:ascii="Times New Roman" w:hAnsi="Times New Roman" w:eastAsia="Times New Roman" w:cs="Times New Roman"/>
        </w:rPr>
      </w:pPr>
      <w:r>
        <w:lastRenderedPageBreak/>
        <w:t>Appendix 2 sets out our policy on record-keeping specifically with respect to recruitment and pre-appointment checks</w:t>
      </w:r>
    </w:p>
    <w:p w:rsidR="007007C3" w:rsidP="00466625" w:rsidRDefault="007007C3" w14:paraId="553A3B62" w14:textId="77777777">
      <w:pPr>
        <w:numPr>
          <w:ilvl w:val="0"/>
          <w:numId w:val="100"/>
        </w:numPr>
        <w:spacing w:after="120" w:line="240" w:lineRule="auto"/>
        <w:rPr>
          <w:rFonts w:ascii="Times New Roman" w:hAnsi="Times New Roman" w:eastAsia="Times New Roman" w:cs="Times New Roman"/>
        </w:rPr>
      </w:pPr>
      <w:r>
        <w:t>Appendix 3 sets out our policy on record-keeping with respect to allegations of abuse made against staff</w:t>
      </w:r>
    </w:p>
    <w:p w:rsidR="007007C3" w:rsidP="007007C3" w:rsidRDefault="007007C3" w14:paraId="36050D0C" w14:textId="77777777">
      <w:pPr>
        <w:spacing w:after="120"/>
      </w:pPr>
    </w:p>
    <w:p w:rsidRPr="009858FD" w:rsidR="007007C3" w:rsidP="007007C3" w:rsidRDefault="007007C3" w14:paraId="7AD25528" w14:textId="77777777">
      <w:pPr>
        <w:pStyle w:val="Heading1"/>
        <w:keepNext w:val="0"/>
        <w:spacing w:before="120" w:after="120"/>
        <w:rPr>
          <w:color w:val="7030A0"/>
          <w:sz w:val="28"/>
          <w:szCs w:val="28"/>
        </w:rPr>
      </w:pPr>
      <w:bookmarkStart w:name="_Toc238055281" w:id="42"/>
      <w:r w:rsidRPr="009858FD">
        <w:rPr>
          <w:rFonts w:ascii="Arial" w:hAnsi="Arial" w:eastAsia="Arial" w:cs="Arial"/>
          <w:color w:val="7030A0"/>
          <w:sz w:val="28"/>
          <w:szCs w:val="28"/>
        </w:rPr>
        <w:t>19. Training</w:t>
      </w:r>
      <w:bookmarkEnd w:id="42"/>
      <w:r w:rsidRPr="009858FD">
        <w:rPr>
          <w:rFonts w:ascii="Arial" w:hAnsi="Arial" w:eastAsia="Arial" w:cs="Arial"/>
          <w:color w:val="7030A0"/>
          <w:sz w:val="28"/>
          <w:szCs w:val="28"/>
        </w:rPr>
        <w:t xml:space="preserve"> </w:t>
      </w:r>
    </w:p>
    <w:p w:rsidRPr="009858FD" w:rsidR="007007C3" w:rsidP="007007C3" w:rsidRDefault="007007C3" w14:paraId="7219CA87" w14:textId="77777777">
      <w:pPr>
        <w:spacing w:before="240" w:after="120"/>
        <w:rPr>
          <w:color w:val="7030A0"/>
          <w:sz w:val="24"/>
          <w:szCs w:val="24"/>
        </w:rPr>
      </w:pPr>
      <w:r w:rsidRPr="009858FD">
        <w:rPr>
          <w:b/>
          <w:bCs/>
          <w:color w:val="7030A0"/>
          <w:sz w:val="24"/>
          <w:szCs w:val="24"/>
        </w:rPr>
        <w:t>19.1 All staff</w:t>
      </w:r>
    </w:p>
    <w:p w:rsidR="007007C3" w:rsidP="007007C3" w:rsidRDefault="007007C3" w14:paraId="627B8591" w14:textId="77777777">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rsidRPr="009858FD" w:rsidR="007007C3" w:rsidP="007007C3" w:rsidRDefault="007007C3" w14:paraId="37BFF480" w14:textId="77777777">
      <w:pPr>
        <w:spacing w:after="120"/>
        <w:rPr>
          <w:b/>
          <w:bCs/>
        </w:rPr>
      </w:pPr>
      <w:r w:rsidRPr="009858FD">
        <w:rPr>
          <w:b/>
          <w:bCs/>
        </w:rPr>
        <w:t>This training will be regularly updated and will:</w:t>
      </w:r>
    </w:p>
    <w:p w:rsidR="007007C3" w:rsidP="004D3D7C" w:rsidRDefault="007007C3" w14:paraId="5A13B0C2" w14:textId="77777777">
      <w:pPr>
        <w:numPr>
          <w:ilvl w:val="0"/>
          <w:numId w:val="82"/>
        </w:numPr>
        <w:spacing w:after="120" w:line="240" w:lineRule="auto"/>
        <w:rPr>
          <w:rFonts w:ascii="Times New Roman" w:hAnsi="Times New Roman" w:eastAsia="Times New Roman" w:cs="Times New Roman"/>
        </w:rPr>
      </w:pPr>
      <w:r>
        <w:t>Be integrated, aligned and considered as part of the whole-school safeguarding approach and wider staff training, and curriculum planning</w:t>
      </w:r>
    </w:p>
    <w:p w:rsidR="007007C3" w:rsidP="004D3D7C" w:rsidRDefault="007007C3" w14:paraId="4070EFA6" w14:textId="77777777">
      <w:pPr>
        <w:numPr>
          <w:ilvl w:val="0"/>
          <w:numId w:val="82"/>
        </w:numPr>
        <w:spacing w:after="120" w:line="240" w:lineRule="auto"/>
        <w:rPr>
          <w:rFonts w:ascii="Times New Roman" w:hAnsi="Times New Roman" w:eastAsia="Times New Roman" w:cs="Times New Roman"/>
        </w:rPr>
      </w:pPr>
      <w:r>
        <w:t>Be in line with advice from the 3 safeguarding partners</w:t>
      </w:r>
    </w:p>
    <w:p w:rsidR="007007C3" w:rsidP="004D3D7C" w:rsidRDefault="007007C3" w14:paraId="47A67FBB" w14:textId="77777777">
      <w:pPr>
        <w:numPr>
          <w:ilvl w:val="0"/>
          <w:numId w:val="82"/>
        </w:numPr>
        <w:spacing w:after="120" w:line="240" w:lineRule="auto"/>
        <w:rPr>
          <w:rFonts w:ascii="Times New Roman" w:hAnsi="Times New Roman" w:eastAsia="Times New Roman" w:cs="Times New Roman"/>
        </w:rPr>
      </w:pPr>
      <w:r>
        <w:t>Include online safety, including an understanding of the expectations, roles and responsibilities for staff around filtering and monitoring</w:t>
      </w:r>
    </w:p>
    <w:p w:rsidR="007007C3" w:rsidP="004D3D7C" w:rsidRDefault="007007C3" w14:paraId="597F0D43" w14:textId="77777777">
      <w:pPr>
        <w:numPr>
          <w:ilvl w:val="0"/>
          <w:numId w:val="82"/>
        </w:numPr>
        <w:spacing w:after="120" w:line="240" w:lineRule="auto"/>
        <w:rPr>
          <w:rFonts w:ascii="Times New Roman" w:hAnsi="Times New Roman" w:eastAsia="Times New Roman" w:cs="Times New Roman"/>
        </w:rPr>
      </w:pPr>
      <w:r>
        <w:t>Have regard to the Teachers’ Standards to support the expectation that all teachers:</w:t>
      </w:r>
    </w:p>
    <w:p w:rsidR="007007C3" w:rsidP="004D3D7C" w:rsidRDefault="007007C3" w14:paraId="7A2CA57E" w14:textId="77777777">
      <w:pPr>
        <w:numPr>
          <w:ilvl w:val="0"/>
          <w:numId w:val="22"/>
        </w:numPr>
        <w:pBdr>
          <w:left w:val="none" w:color="auto" w:sz="0" w:space="11"/>
        </w:pBdr>
        <w:spacing w:after="120" w:line="240" w:lineRule="auto"/>
        <w:ind w:right="567" w:hanging="456"/>
        <w:rPr>
          <w:rFonts w:ascii="Times New Roman" w:hAnsi="Times New Roman" w:eastAsia="Times New Roman" w:cs="Times New Roman"/>
          <w:sz w:val="15"/>
          <w:szCs w:val="15"/>
        </w:rPr>
      </w:pPr>
      <w:r>
        <w:t>Manage behaviour effectively to ensure a good and safe environment</w:t>
      </w:r>
    </w:p>
    <w:p w:rsidR="007007C3" w:rsidP="004D3D7C" w:rsidRDefault="007007C3" w14:paraId="1DD5D108" w14:textId="77777777">
      <w:pPr>
        <w:numPr>
          <w:ilvl w:val="0"/>
          <w:numId w:val="22"/>
        </w:numPr>
        <w:pBdr>
          <w:left w:val="none" w:color="auto" w:sz="0" w:space="11"/>
        </w:pBdr>
        <w:spacing w:after="120" w:line="240" w:lineRule="auto"/>
        <w:ind w:right="567" w:hanging="456"/>
        <w:rPr>
          <w:rFonts w:ascii="Times New Roman" w:hAnsi="Times New Roman" w:eastAsia="Times New Roman" w:cs="Times New Roman"/>
          <w:sz w:val="15"/>
          <w:szCs w:val="15"/>
        </w:rPr>
      </w:pPr>
      <w:r>
        <w:t>Have a clear understanding of the needs of all pupils</w:t>
      </w:r>
    </w:p>
    <w:p w:rsidR="007007C3" w:rsidP="007007C3" w:rsidRDefault="007007C3" w14:paraId="2EC0D5EE" w14:textId="77777777">
      <w:pPr>
        <w:spacing w:after="120"/>
        <w:rPr>
          <w:sz w:val="23"/>
          <w:szCs w:val="23"/>
        </w:rPr>
      </w:pPr>
      <w:r>
        <w:t>All staff</w:t>
      </w:r>
      <w:r>
        <w:rPr>
          <w:color w:val="F15F22"/>
        </w:rPr>
        <w:t xml:space="preserve"> </w:t>
      </w:r>
      <w:r>
        <w:t xml:space="preserve">will have training on the government’s anti-radicalisation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rsidR="007007C3" w:rsidP="007007C3" w:rsidRDefault="007007C3" w14:paraId="36DBE3E1" w14:textId="77777777">
      <w:pPr>
        <w:spacing w:after="120"/>
      </w:pPr>
      <w:r>
        <w:t xml:space="preserve">Staff will also receive regular safeguarding and child protection updates, including on online safety, as required but at least annually (for example, through emails, e-bulletins and staff meetings). </w:t>
      </w:r>
    </w:p>
    <w:p w:rsidR="007007C3" w:rsidP="007007C3" w:rsidRDefault="007007C3" w14:paraId="2CC1EF1A" w14:textId="77777777">
      <w:pPr>
        <w:spacing w:after="120"/>
      </w:pPr>
      <w:r>
        <w:t xml:space="preserve">Contractors who are provided through a private finance initiative (PFI) or similar contract will also receive safeguarding training. </w:t>
      </w:r>
    </w:p>
    <w:p w:rsidR="007007C3" w:rsidP="007007C3" w:rsidRDefault="007007C3" w14:paraId="26FE9369" w14:textId="77777777">
      <w:pPr>
        <w:spacing w:after="120"/>
      </w:pPr>
      <w:r>
        <w:t>Volunteers will receive appropriate training, if applicable.</w:t>
      </w:r>
    </w:p>
    <w:p w:rsidRPr="00501AB4" w:rsidR="007007C3" w:rsidP="00501AB4" w:rsidRDefault="007007C3" w14:paraId="0F69EA41" w14:textId="12098871">
      <w:r w:rsidRPr="00076A00">
        <w:rPr>
          <w:b/>
          <w:bCs/>
          <w:color w:val="7030A0"/>
          <w:sz w:val="24"/>
          <w:szCs w:val="24"/>
        </w:rPr>
        <w:t xml:space="preserve">19.2 The </w:t>
      </w:r>
      <w:r w:rsidRPr="00501AB4">
        <w:rPr>
          <w:b/>
          <w:bCs/>
          <w:color w:val="7030A0"/>
          <w:sz w:val="24"/>
          <w:szCs w:val="24"/>
        </w:rPr>
        <w:t xml:space="preserve">DSL </w:t>
      </w:r>
      <w:r w:rsidRPr="00501AB4">
        <w:rPr>
          <w:b/>
          <w:bCs/>
          <w:color w:val="7030A0"/>
        </w:rPr>
        <w:t xml:space="preserve">and </w:t>
      </w:r>
      <w:r w:rsidRPr="00501AB4" w:rsidR="00501AB4">
        <w:rPr>
          <w:b/>
          <w:bCs/>
          <w:color w:val="7030A0"/>
        </w:rPr>
        <w:t>Deputy DSL</w:t>
      </w:r>
    </w:p>
    <w:p w:rsidR="007007C3" w:rsidP="00501AB4" w:rsidRDefault="007007C3" w14:paraId="6D4C818C" w14:textId="33397AF6">
      <w:r w:rsidRPr="00501AB4">
        <w:t xml:space="preserve">The DSL and </w:t>
      </w:r>
      <w:r w:rsidRPr="00501AB4" w:rsidR="00501AB4">
        <w:t xml:space="preserve">Deputy DSL </w:t>
      </w:r>
      <w:r w:rsidRPr="00501AB4">
        <w:t xml:space="preserve">will </w:t>
      </w:r>
      <w:r>
        <w:t xml:space="preserve">undertake child protection and safeguarding </w:t>
      </w:r>
      <w:r w:rsidR="00501AB4">
        <w:t xml:space="preserve">refresher </w:t>
      </w:r>
      <w:r>
        <w:t xml:space="preserve">training </w:t>
      </w:r>
      <w:r w:rsidR="00501AB4">
        <w:t>annually.</w:t>
      </w:r>
    </w:p>
    <w:p w:rsidR="007007C3" w:rsidP="007007C3" w:rsidRDefault="007007C3" w14:paraId="2B12D212" w14:textId="710E3617">
      <w:pPr>
        <w:spacing w:after="120"/>
      </w:pPr>
      <w:r>
        <w:t xml:space="preserve">In addition, they will update their knowledge and skills at regular intervals (for example, through </w:t>
      </w:r>
      <w:r w:rsidR="00501AB4">
        <w:t>the trust DSL network and Safeguarding and Attendance Hub meetings</w:t>
      </w:r>
      <w:r>
        <w:t>, meeting other DSLs, or taking time to read and digest safeguarding developments).</w:t>
      </w:r>
    </w:p>
    <w:p w:rsidR="007007C3" w:rsidP="007007C3" w:rsidRDefault="007007C3" w14:paraId="0C11B9E9" w14:textId="77777777">
      <w:pPr>
        <w:spacing w:after="120"/>
      </w:pPr>
      <w:r>
        <w:t>They, or any other designated Prevent lead, will also undertake more in-depth Prevent awareness training, including on extremist and terrorist ideologies.</w:t>
      </w:r>
    </w:p>
    <w:p w:rsidRPr="00076A00" w:rsidR="007007C3" w:rsidP="007007C3" w:rsidRDefault="007007C3" w14:paraId="1F15CA0E" w14:textId="69F2A71C">
      <w:pPr>
        <w:spacing w:before="240" w:after="120"/>
        <w:rPr>
          <w:color w:val="7030A0"/>
          <w:sz w:val="24"/>
          <w:szCs w:val="24"/>
        </w:rPr>
      </w:pPr>
      <w:r w:rsidRPr="00076A00">
        <w:rPr>
          <w:b/>
          <w:bCs/>
          <w:color w:val="7030A0"/>
          <w:sz w:val="24"/>
          <w:szCs w:val="24"/>
        </w:rPr>
        <w:t xml:space="preserve">19.3 Trustees </w:t>
      </w:r>
      <w:r w:rsidRPr="00076A00">
        <w:rPr>
          <w:b/>
          <w:bCs/>
          <w:color w:val="7030A0"/>
        </w:rPr>
        <w:t xml:space="preserve">and </w:t>
      </w:r>
      <w:r w:rsidRPr="00076A00" w:rsidR="00076A00">
        <w:rPr>
          <w:b/>
          <w:bCs/>
          <w:color w:val="7030A0"/>
        </w:rPr>
        <w:t>Trust Local Committees</w:t>
      </w:r>
    </w:p>
    <w:p w:rsidR="007007C3" w:rsidP="007007C3" w:rsidRDefault="007007C3" w14:paraId="21F54D96" w14:textId="439F8962">
      <w:pPr>
        <w:spacing w:after="120"/>
      </w:pPr>
      <w:r>
        <w:t xml:space="preserve">All trustees </w:t>
      </w:r>
      <w:r w:rsidRPr="00076A00" w:rsidR="00076A00">
        <w:t xml:space="preserve">and Trust Local Committees </w:t>
      </w:r>
      <w:r w:rsidRPr="00076A00">
        <w:t>receive</w:t>
      </w:r>
      <w:r>
        <w:t xml:space="preserve"> training about safeguarding and child protection (including online safety) at induction, which is regularly updated. This is to make sure that they:</w:t>
      </w:r>
    </w:p>
    <w:p w:rsidR="007007C3" w:rsidP="00076A00" w:rsidRDefault="007007C3" w14:paraId="5AAE2671" w14:textId="77777777">
      <w:pPr>
        <w:numPr>
          <w:ilvl w:val="0"/>
          <w:numId w:val="101"/>
        </w:numPr>
        <w:spacing w:after="120" w:line="240" w:lineRule="auto"/>
        <w:rPr>
          <w:rFonts w:ascii="Times New Roman" w:hAnsi="Times New Roman" w:eastAsia="Times New Roman" w:cs="Times New Roman"/>
        </w:rPr>
      </w:pPr>
      <w:r>
        <w:lastRenderedPageBreak/>
        <w:t xml:space="preserve">Have the knowledge and information needed to perform their functions and understand their responsibilities, such as providing strategic challenge </w:t>
      </w:r>
    </w:p>
    <w:p w:rsidR="007007C3" w:rsidP="00076A00" w:rsidRDefault="007007C3" w14:paraId="6605AAAB" w14:textId="77777777">
      <w:pPr>
        <w:numPr>
          <w:ilvl w:val="0"/>
          <w:numId w:val="101"/>
        </w:numPr>
        <w:spacing w:after="120" w:line="240" w:lineRule="auto"/>
        <w:rPr>
          <w:rFonts w:ascii="Times New Roman" w:hAnsi="Times New Roman" w:eastAsia="Times New Roman" w:cs="Times New Roman"/>
        </w:rPr>
      </w:pPr>
      <w:r>
        <w:t xml:space="preserve">Can be assured that safeguarding policies and procedures are effective and support the school to deliver a robust whole-school approach to safeguarding  </w:t>
      </w:r>
    </w:p>
    <w:p w:rsidR="007007C3" w:rsidP="007007C3" w:rsidRDefault="007007C3" w14:paraId="0271585D" w14:textId="2A9CD5E3">
      <w:pPr>
        <w:spacing w:after="120"/>
      </w:pPr>
      <w:r>
        <w:t xml:space="preserve">As the chair of </w:t>
      </w:r>
      <w:r w:rsidRPr="008965EB" w:rsidR="008965EB">
        <w:t>Trustees, Chair of TLC or Regional Hub Director</w:t>
      </w:r>
      <w:r>
        <w:t xml:space="preserve"> may be required to act as the ‘case manager’ in the event that an allegation of abuse is made against </w:t>
      </w:r>
      <w:r w:rsidRPr="008965EB">
        <w:t xml:space="preserve">the </w:t>
      </w:r>
      <w:r w:rsidR="008965EB">
        <w:t>Executive Head/</w:t>
      </w:r>
      <w:r w:rsidR="007006FB">
        <w:t>H</w:t>
      </w:r>
      <w:r w:rsidRPr="008965EB">
        <w:t>eadteacher/</w:t>
      </w:r>
      <w:r w:rsidR="007006FB">
        <w:t>H</w:t>
      </w:r>
      <w:r w:rsidRPr="008965EB">
        <w:t xml:space="preserve">ead of </w:t>
      </w:r>
      <w:r w:rsidR="007006FB">
        <w:t>S</w:t>
      </w:r>
      <w:r w:rsidRPr="008965EB">
        <w:t>chool,</w:t>
      </w:r>
      <w:r>
        <w:t xml:space="preserve"> they receive training in managing allegations for this purpose.</w:t>
      </w:r>
    </w:p>
    <w:p w:rsidRPr="009858FD" w:rsidR="007007C3" w:rsidP="009858FD" w:rsidRDefault="007007C3" w14:paraId="26CA0396" w14:textId="5BC3A8ED">
      <w:pPr>
        <w:spacing w:before="240" w:after="120"/>
        <w:rPr>
          <w:color w:val="7030A0"/>
          <w:sz w:val="24"/>
          <w:szCs w:val="24"/>
        </w:rPr>
      </w:pPr>
      <w:r w:rsidRPr="009858FD">
        <w:rPr>
          <w:b/>
          <w:bCs/>
          <w:color w:val="7030A0"/>
          <w:sz w:val="24"/>
          <w:szCs w:val="24"/>
        </w:rPr>
        <w:t>19.4 Recruitment – interview panels</w:t>
      </w:r>
    </w:p>
    <w:p w:rsidR="007007C3" w:rsidP="007007C3" w:rsidRDefault="007007C3" w14:paraId="2EF86B42" w14:textId="79FC8C29">
      <w:pPr>
        <w:spacing w:after="120"/>
      </w:pPr>
      <w:r>
        <w:t>At least 1 person conducting any interview for any post at the trust will have undertaken safer recruitment training</w:t>
      </w:r>
      <w:r w:rsidR="00E6026D">
        <w:t xml:space="preserve"> using The Key online module</w:t>
      </w:r>
      <w:r>
        <w:t xml:space="preserve">. This will cover, as a minimum, the contents of Keeping Children Safe in Education, and will be in line with local safeguarding procedures. </w:t>
      </w:r>
    </w:p>
    <w:p w:rsidR="007007C3" w:rsidP="007007C3" w:rsidRDefault="007007C3" w14:paraId="0B378DAF" w14:textId="77777777">
      <w:pPr>
        <w:spacing w:after="120"/>
      </w:pPr>
      <w:r>
        <w:t xml:space="preserve">See appendix 2 of this policy for more information about our safer recruitment procedures. </w:t>
      </w:r>
    </w:p>
    <w:p w:rsidRPr="009858FD" w:rsidR="007007C3" w:rsidP="007007C3" w:rsidRDefault="007007C3" w14:paraId="6D4329B8" w14:textId="3EC60E18">
      <w:pPr>
        <w:spacing w:before="240" w:after="120"/>
        <w:rPr>
          <w:color w:val="7030A0"/>
          <w:sz w:val="24"/>
          <w:szCs w:val="24"/>
        </w:rPr>
      </w:pPr>
      <w:r w:rsidRPr="009858FD">
        <w:rPr>
          <w:b/>
          <w:bCs/>
          <w:color w:val="7030A0"/>
          <w:sz w:val="24"/>
          <w:szCs w:val="24"/>
        </w:rPr>
        <w:t xml:space="preserve">19.5 </w:t>
      </w:r>
      <w:r w:rsidR="00114B9C">
        <w:rPr>
          <w:b/>
          <w:bCs/>
          <w:color w:val="7030A0"/>
          <w:sz w:val="24"/>
          <w:szCs w:val="24"/>
        </w:rPr>
        <w:t>Supervision</w:t>
      </w:r>
    </w:p>
    <w:p w:rsidR="007007C3" w:rsidP="007007C3" w:rsidRDefault="007007C3" w14:paraId="44A46C0F" w14:textId="21BF9BF6">
      <w:pPr>
        <w:spacing w:after="120"/>
      </w:pPr>
      <w:r>
        <w:t xml:space="preserve">All </w:t>
      </w:r>
      <w:r w:rsidR="00B03742">
        <w:t>DSLs</w:t>
      </w:r>
      <w:r>
        <w:t xml:space="preserve"> will have supervision</w:t>
      </w:r>
      <w:r w:rsidR="00B03742">
        <w:t xml:space="preserve"> sessions every 6 weeks</w:t>
      </w:r>
      <w:r>
        <w:t xml:space="preserve"> which will provide them with support, coaching and training, promote the interests of children and allow for confidential discussions of sensitive issues.</w:t>
      </w:r>
    </w:p>
    <w:p w:rsidR="007007C3" w:rsidP="007007C3" w:rsidRDefault="007007C3" w14:paraId="0BA53D70" w14:textId="77777777">
      <w:pPr>
        <w:spacing w:after="120"/>
      </w:pPr>
    </w:p>
    <w:p w:rsidRPr="009858FD" w:rsidR="007007C3" w:rsidP="007007C3" w:rsidRDefault="007007C3" w14:paraId="5D329966" w14:textId="77777777">
      <w:pPr>
        <w:pStyle w:val="Heading1"/>
        <w:keepNext w:val="0"/>
        <w:spacing w:before="120" w:after="120"/>
        <w:rPr>
          <w:color w:val="7030A0"/>
          <w:sz w:val="28"/>
          <w:szCs w:val="28"/>
        </w:rPr>
      </w:pPr>
      <w:bookmarkStart w:name="_Toc238055282" w:id="43"/>
      <w:r w:rsidRPr="009858FD">
        <w:rPr>
          <w:rFonts w:ascii="Arial" w:hAnsi="Arial" w:eastAsia="Arial" w:cs="Arial"/>
          <w:color w:val="7030A0"/>
          <w:sz w:val="28"/>
          <w:szCs w:val="28"/>
        </w:rPr>
        <w:t>20. Monitoring arrangements</w:t>
      </w:r>
      <w:bookmarkEnd w:id="43"/>
    </w:p>
    <w:p w:rsidR="007007C3" w:rsidP="007007C3" w:rsidRDefault="007007C3" w14:paraId="7933C23B" w14:textId="5DC62407">
      <w:pPr>
        <w:spacing w:after="120"/>
      </w:pPr>
      <w:r>
        <w:t xml:space="preserve">This policy will be reviewed annually by </w:t>
      </w:r>
      <w:r w:rsidRPr="009858FD" w:rsidR="00B03742">
        <w:t>the Director of System Leadership.</w:t>
      </w:r>
      <w:r w:rsidRPr="00B03742">
        <w:t xml:space="preserve"> At every review, it will be approved by the full board of trustees</w:t>
      </w:r>
      <w:r w:rsidR="00114B9C">
        <w:t xml:space="preserve">. Executive Headteachers/ Headteachers/Heads of School will review and personalise school specific sections. This will be presented to the school’s </w:t>
      </w:r>
      <w:r w:rsidR="007006FB">
        <w:t>T</w:t>
      </w:r>
      <w:r w:rsidR="00114B9C">
        <w:t>rust Local Committee before publishing on their school website.</w:t>
      </w:r>
    </w:p>
    <w:p w:rsidR="007007C3" w:rsidP="007007C3" w:rsidRDefault="007007C3" w14:paraId="51AF4C04" w14:textId="77777777">
      <w:pPr>
        <w:spacing w:after="120"/>
      </w:pPr>
    </w:p>
    <w:p w:rsidRPr="009858FD" w:rsidR="007007C3" w:rsidP="007007C3" w:rsidRDefault="007007C3" w14:paraId="4D041596" w14:textId="77777777">
      <w:pPr>
        <w:pStyle w:val="Heading1"/>
        <w:keepNext w:val="0"/>
        <w:spacing w:before="120" w:after="120"/>
        <w:rPr>
          <w:color w:val="7030A0"/>
          <w:sz w:val="28"/>
          <w:szCs w:val="28"/>
        </w:rPr>
      </w:pPr>
      <w:bookmarkStart w:name="_Toc238055283" w:id="44"/>
      <w:r w:rsidRPr="009858FD">
        <w:rPr>
          <w:rFonts w:ascii="Arial" w:hAnsi="Arial" w:eastAsia="Arial" w:cs="Arial"/>
          <w:color w:val="7030A0"/>
          <w:sz w:val="28"/>
          <w:szCs w:val="28"/>
        </w:rPr>
        <w:t>21. Links with other policies</w:t>
      </w:r>
      <w:bookmarkEnd w:id="44"/>
    </w:p>
    <w:p w:rsidR="007007C3" w:rsidP="007007C3" w:rsidRDefault="007007C3" w14:paraId="30BCF70E" w14:textId="77777777">
      <w:pPr>
        <w:spacing w:after="120"/>
      </w:pPr>
      <w:r>
        <w:t>This policy links to the following policies and procedures:</w:t>
      </w:r>
    </w:p>
    <w:p w:rsidRPr="00070343" w:rsidR="00BC6C11" w:rsidP="00BC6C11" w:rsidRDefault="00BC6C11" w14:paraId="114F54E5" w14:textId="77777777">
      <w:pPr>
        <w:pStyle w:val="Footer"/>
      </w:pPr>
      <w:r>
        <w:t>Staff behaviour/code of conduct</w:t>
      </w:r>
    </w:p>
    <w:p w:rsidRPr="00070343" w:rsidR="00BC6C11" w:rsidP="00BC6C11" w:rsidRDefault="00BC6C11" w14:paraId="2B789BB3" w14:textId="77777777">
      <w:pPr>
        <w:pStyle w:val="Footer"/>
      </w:pPr>
      <w:r>
        <w:t>Physical intervention and the use of reasonable force (Positive Handling)</w:t>
      </w:r>
    </w:p>
    <w:p w:rsidR="00BC6C11" w:rsidP="00BC6C11" w:rsidRDefault="00BC6C11" w14:paraId="4CF9F8F2" w14:textId="7B6C9CD2">
      <w:pPr>
        <w:pStyle w:val="Footer"/>
      </w:pPr>
      <w:r>
        <w:t>Suspensions and Exclusions</w:t>
      </w:r>
    </w:p>
    <w:p w:rsidR="00BC6C11" w:rsidP="00BC6C11" w:rsidRDefault="00BC6C11" w14:paraId="2CD02A5E" w14:textId="77777777">
      <w:pPr>
        <w:pStyle w:val="Footer"/>
      </w:pPr>
      <w:r>
        <w:t xml:space="preserve">Personal and intimate care </w:t>
      </w:r>
    </w:p>
    <w:p w:rsidRPr="00070343" w:rsidR="00BC6C11" w:rsidP="00BC6C11" w:rsidRDefault="00BC6C11" w14:paraId="6AC665E2" w14:textId="049BCE36">
      <w:pPr>
        <w:pStyle w:val="Footer"/>
      </w:pPr>
      <w:r>
        <w:t>Health and Safety</w:t>
      </w:r>
    </w:p>
    <w:p w:rsidRPr="00070343" w:rsidR="00BC6C11" w:rsidP="00BC6C11" w:rsidRDefault="00BC6C11" w14:paraId="48F61271" w14:textId="77777777">
      <w:pPr>
        <w:pStyle w:val="Footer"/>
      </w:pPr>
      <w:r>
        <w:t xml:space="preserve">Complaints procedure </w:t>
      </w:r>
    </w:p>
    <w:p w:rsidRPr="00070343" w:rsidR="00BC6C11" w:rsidP="00BC6C11" w:rsidRDefault="00BC6C11" w14:paraId="232E5F08" w14:textId="77777777">
      <w:pPr>
        <w:pStyle w:val="Footer"/>
      </w:pPr>
      <w:r>
        <w:t xml:space="preserve">Physical contact </w:t>
      </w:r>
    </w:p>
    <w:p w:rsidRPr="00070343" w:rsidR="00BC6C11" w:rsidP="00BC6C11" w:rsidRDefault="00BC6C11" w14:paraId="4500718D" w14:textId="77777777">
      <w:pPr>
        <w:pStyle w:val="Footer"/>
      </w:pPr>
      <w:r>
        <w:t>Safe working practice</w:t>
      </w:r>
    </w:p>
    <w:p w:rsidRPr="00070343" w:rsidR="00BC6C11" w:rsidP="00BC6C11" w:rsidRDefault="00BC6C11" w14:paraId="3D10F82D" w14:textId="77777777">
      <w:pPr>
        <w:pStyle w:val="Footer"/>
      </w:pPr>
      <w:r>
        <w:t xml:space="preserve">Whistleblowing </w:t>
      </w:r>
    </w:p>
    <w:p w:rsidRPr="00070343" w:rsidR="00BC6C11" w:rsidP="00BC6C11" w:rsidRDefault="00BC6C11" w14:paraId="4F0DBAE7" w14:textId="77777777">
      <w:pPr>
        <w:pStyle w:val="Footer"/>
      </w:pPr>
      <w:r>
        <w:t xml:space="preserve">SEND </w:t>
      </w:r>
    </w:p>
    <w:p w:rsidRPr="00070343" w:rsidR="00BC6C11" w:rsidP="00BC6C11" w:rsidRDefault="00BC6C11" w14:paraId="5CC8009D" w14:textId="43C9FF61">
      <w:pPr>
        <w:pStyle w:val="Footer"/>
      </w:pPr>
      <w:r>
        <w:t>Children Missing from Education</w:t>
      </w:r>
    </w:p>
    <w:p w:rsidR="00BC6C11" w:rsidP="00BC6C11" w:rsidRDefault="00BC6C11" w14:paraId="7FCC78EC" w14:textId="77777777">
      <w:pPr>
        <w:pStyle w:val="Footer"/>
      </w:pPr>
      <w:r>
        <w:t>Recruitment and selection</w:t>
      </w:r>
    </w:p>
    <w:p w:rsidRPr="009858FD" w:rsidR="00BC6C11" w:rsidP="00BC6C11" w:rsidRDefault="00BC6C11" w14:paraId="31843450" w14:textId="73978D45">
      <w:pPr>
        <w:pStyle w:val="Footer"/>
        <w:rPr>
          <w:rFonts w:ascii="Times New Roman" w:hAnsi="Times New Roman" w:eastAsia="Times New Roman"/>
          <w:sz w:val="22"/>
          <w:szCs w:val="22"/>
        </w:rPr>
      </w:pPr>
      <w:r>
        <w:t>Relationships and sex education</w:t>
      </w:r>
    </w:p>
    <w:p w:rsidRPr="00070343" w:rsidR="00BC6C11" w:rsidP="00BC6C11" w:rsidRDefault="00BC6C11" w14:paraId="6247F988" w14:textId="77777777">
      <w:pPr>
        <w:pStyle w:val="Footer"/>
      </w:pPr>
      <w:r>
        <w:t>Safeguarding Concerns and Allegations Procedure</w:t>
      </w:r>
    </w:p>
    <w:p w:rsidRPr="00070343" w:rsidR="00BC6C11" w:rsidP="00BC6C11" w:rsidRDefault="00BC6C11" w14:paraId="7E3CC3B9" w14:textId="77777777">
      <w:pPr>
        <w:pStyle w:val="Footer"/>
      </w:pPr>
      <w:r>
        <w:t>Grievance and disciplinary</w:t>
      </w:r>
    </w:p>
    <w:p w:rsidRPr="00070343" w:rsidR="00BC6C11" w:rsidP="00BC6C11" w:rsidRDefault="00BC6C11" w14:paraId="7C2D90EE" w14:textId="77777777">
      <w:pPr>
        <w:pStyle w:val="Footer"/>
      </w:pPr>
      <w:r>
        <w:t>Staff/pupil online communication</w:t>
      </w:r>
    </w:p>
    <w:p w:rsidRPr="00070343" w:rsidR="00BC6C11" w:rsidP="00BC6C11" w:rsidRDefault="00BC6C11" w14:paraId="7B1DFD0F" w14:textId="77777777">
      <w:pPr>
        <w:pStyle w:val="Footer"/>
      </w:pPr>
      <w:r>
        <w:t>Sexual exploitation</w:t>
      </w:r>
    </w:p>
    <w:p w:rsidR="00BC6C11" w:rsidP="00BC6C11" w:rsidRDefault="00BC6C11" w14:paraId="4882195E" w14:textId="77777777">
      <w:pPr>
        <w:pStyle w:val="Footer"/>
      </w:pPr>
      <w:r>
        <w:t xml:space="preserve">Separated Parents </w:t>
      </w:r>
    </w:p>
    <w:p w:rsidR="00BC6C11" w:rsidP="00BC6C11" w:rsidRDefault="00BC6C11" w14:paraId="4213FACC" w14:textId="77777777">
      <w:pPr>
        <w:pStyle w:val="Footer"/>
      </w:pPr>
      <w:r>
        <w:t xml:space="preserve">Children with Medical Conditions </w:t>
      </w:r>
    </w:p>
    <w:p w:rsidRPr="00070343" w:rsidR="00BC6C11" w:rsidP="00BC6C11" w:rsidRDefault="00BC6C11" w14:paraId="1389412C" w14:textId="77777777">
      <w:pPr>
        <w:pStyle w:val="Footer"/>
      </w:pPr>
      <w:r>
        <w:lastRenderedPageBreak/>
        <w:t xml:space="preserve">Attendance </w:t>
      </w:r>
    </w:p>
    <w:p w:rsidR="00BC6C11" w:rsidP="00BC6C11" w:rsidRDefault="00BC6C11" w14:paraId="1395FF64" w14:textId="77777777">
      <w:pPr>
        <w:pStyle w:val="Footer"/>
      </w:pPr>
      <w:r>
        <w:t>Early Years</w:t>
      </w:r>
    </w:p>
    <w:p w:rsidR="00BC6C11" w:rsidP="00BC6C11" w:rsidRDefault="00BC6C11" w14:paraId="7C7360F6" w14:textId="77777777">
      <w:pPr>
        <w:pStyle w:val="Footer"/>
      </w:pPr>
      <w:r>
        <w:t>Use of Mobile devices</w:t>
      </w:r>
    </w:p>
    <w:p w:rsidR="00BC6C11" w:rsidP="00BC6C11" w:rsidRDefault="00BC6C11" w14:paraId="715BC210" w14:textId="77777777">
      <w:pPr>
        <w:pStyle w:val="Footer"/>
      </w:pPr>
      <w:r>
        <w:t>Online Safety</w:t>
      </w:r>
    </w:p>
    <w:p w:rsidR="00BC6C11" w:rsidP="00BC6C11" w:rsidRDefault="00BC6C11" w14:paraId="6830D406" w14:textId="77777777">
      <w:pPr>
        <w:pStyle w:val="Footer"/>
      </w:pPr>
      <w:r>
        <w:t xml:space="preserve">Lettings </w:t>
      </w:r>
    </w:p>
    <w:p w:rsidR="007007C3" w:rsidP="007007C3" w:rsidRDefault="007007C3" w14:paraId="138FF314" w14:textId="31918FD5">
      <w:pPr>
        <w:spacing w:after="120"/>
      </w:pPr>
      <w:r>
        <w:rPr>
          <w:b/>
          <w:bCs/>
        </w:rPr>
        <w:t>These appendices are based on the Department for Education’s statutory guidance, Keeping Children Safe in Education.</w:t>
      </w:r>
    </w:p>
    <w:p w:rsidRPr="009858FD" w:rsidR="007007C3" w:rsidP="007007C3" w:rsidRDefault="007007C3" w14:paraId="33AFFFF4" w14:textId="09DC5987">
      <w:pPr>
        <w:pStyle w:val="Heading3"/>
        <w:spacing w:before="120" w:after="120"/>
        <w:rPr>
          <w:color w:val="7030A0"/>
          <w:sz w:val="24"/>
          <w:szCs w:val="24"/>
        </w:rPr>
      </w:pPr>
      <w:bookmarkStart w:name="_Toc238055284" w:id="45"/>
      <w:r w:rsidRPr="009858FD">
        <w:rPr>
          <w:rFonts w:ascii="Arial" w:hAnsi="Arial" w:eastAsia="Arial" w:cs="Arial"/>
          <w:color w:val="7030A0"/>
          <w:sz w:val="24"/>
          <w:szCs w:val="24"/>
        </w:rPr>
        <w:t xml:space="preserve">Appendix 1: </w:t>
      </w:r>
      <w:r w:rsidR="00BC6C11">
        <w:rPr>
          <w:rFonts w:ascii="Arial" w:hAnsi="Arial" w:eastAsia="Arial" w:cs="Arial"/>
          <w:color w:val="7030A0"/>
          <w:sz w:val="24"/>
          <w:szCs w:val="24"/>
        </w:rPr>
        <w:t>T</w:t>
      </w:r>
      <w:r w:rsidRPr="009858FD">
        <w:rPr>
          <w:rFonts w:ascii="Arial" w:hAnsi="Arial" w:eastAsia="Arial" w:cs="Arial"/>
          <w:color w:val="7030A0"/>
          <w:sz w:val="24"/>
          <w:szCs w:val="24"/>
        </w:rPr>
        <w:t xml:space="preserve">ypes of </w:t>
      </w:r>
      <w:r w:rsidR="00BC6C11">
        <w:rPr>
          <w:rFonts w:ascii="Arial" w:hAnsi="Arial" w:eastAsia="Arial" w:cs="Arial"/>
          <w:color w:val="7030A0"/>
          <w:sz w:val="24"/>
          <w:szCs w:val="24"/>
        </w:rPr>
        <w:t>A</w:t>
      </w:r>
      <w:r w:rsidRPr="009858FD">
        <w:rPr>
          <w:rFonts w:ascii="Arial" w:hAnsi="Arial" w:eastAsia="Arial" w:cs="Arial"/>
          <w:color w:val="7030A0"/>
          <w:sz w:val="24"/>
          <w:szCs w:val="24"/>
        </w:rPr>
        <w:t>buse</w:t>
      </w:r>
      <w:bookmarkEnd w:id="45"/>
    </w:p>
    <w:p w:rsidR="007007C3" w:rsidP="007007C3" w:rsidRDefault="007007C3" w14:paraId="01FB1547" w14:textId="77777777">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rsidR="007007C3" w:rsidP="007007C3" w:rsidRDefault="007007C3" w14:paraId="186BEBE9" w14:textId="77777777">
      <w:pPr>
        <w:spacing w:after="120"/>
      </w:pPr>
      <w:r>
        <w:t xml:space="preserve">This can be particularly relevant in relation to the impact on children of all forms of domestic abuse, including where they see, hear or experience its effects. </w:t>
      </w:r>
    </w:p>
    <w:p w:rsidR="007007C3" w:rsidP="007007C3" w:rsidRDefault="007007C3" w14:paraId="7F45F613" w14:textId="77777777">
      <w:pPr>
        <w:spacing w:after="120"/>
      </w:pPr>
      <w:r>
        <w:t xml:space="preserve">Children may be abused in a family or in an institutional or community setting by those known to them or, more rarely, by others. </w:t>
      </w:r>
    </w:p>
    <w:p w:rsidR="007007C3" w:rsidP="007007C3" w:rsidRDefault="007007C3" w14:paraId="39FE4318" w14:textId="77777777">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007007C3" w:rsidP="007007C3" w:rsidRDefault="007007C3" w14:paraId="6A60C3DC" w14:textId="77777777">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7007C3" w:rsidP="007007C3" w:rsidRDefault="007007C3" w14:paraId="1D46CE74" w14:textId="77777777">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007007C3" w:rsidP="007007C3" w:rsidRDefault="007007C3" w14:paraId="406AF176" w14:textId="77777777">
      <w:pPr>
        <w:spacing w:after="120"/>
      </w:pPr>
      <w:r>
        <w:t>Emotional abuse may involve:</w:t>
      </w:r>
    </w:p>
    <w:p w:rsidR="007007C3" w:rsidP="008965EB" w:rsidRDefault="007007C3" w14:paraId="61BE13FB" w14:textId="77777777">
      <w:pPr>
        <w:numPr>
          <w:ilvl w:val="0"/>
          <w:numId w:val="102"/>
        </w:numPr>
        <w:spacing w:after="120" w:line="240" w:lineRule="auto"/>
        <w:rPr>
          <w:rFonts w:ascii="Times New Roman" w:hAnsi="Times New Roman" w:eastAsia="Times New Roman" w:cs="Times New Roman"/>
        </w:rPr>
      </w:pPr>
      <w:r>
        <w:t>Conveying to a child that they are worthless or unloved, inadequate, or valued only insofar as they meet the needs of another person</w:t>
      </w:r>
    </w:p>
    <w:p w:rsidR="007007C3" w:rsidP="008965EB" w:rsidRDefault="007007C3" w14:paraId="54117566" w14:textId="77777777">
      <w:pPr>
        <w:numPr>
          <w:ilvl w:val="0"/>
          <w:numId w:val="102"/>
        </w:numPr>
        <w:spacing w:after="120" w:line="240" w:lineRule="auto"/>
        <w:rPr>
          <w:rFonts w:ascii="Times New Roman" w:hAnsi="Times New Roman" w:eastAsia="Times New Roman" w:cs="Times New Roman"/>
        </w:rPr>
      </w:pPr>
      <w:r>
        <w:t>Not giving the child opportunities to express their views, deliberately silencing them or ‘making fun’ of what they say or how they communicate</w:t>
      </w:r>
    </w:p>
    <w:p w:rsidR="007007C3" w:rsidP="008965EB" w:rsidRDefault="007007C3" w14:paraId="3CD1B581" w14:textId="77777777">
      <w:pPr>
        <w:numPr>
          <w:ilvl w:val="0"/>
          <w:numId w:val="102"/>
        </w:numPr>
        <w:spacing w:after="120" w:line="240" w:lineRule="auto"/>
        <w:rPr>
          <w:rFonts w:ascii="Times New Roman" w:hAnsi="Times New Roman" w:eastAsia="Times New Roman" w:cs="Times New Roman"/>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rsidR="007007C3" w:rsidP="008965EB" w:rsidRDefault="007007C3" w14:paraId="542CDB79" w14:textId="77777777">
      <w:pPr>
        <w:numPr>
          <w:ilvl w:val="0"/>
          <w:numId w:val="102"/>
        </w:numPr>
        <w:spacing w:after="120" w:line="240" w:lineRule="auto"/>
        <w:rPr>
          <w:rFonts w:ascii="Times New Roman" w:hAnsi="Times New Roman" w:eastAsia="Times New Roman" w:cs="Times New Roman"/>
        </w:rPr>
      </w:pPr>
      <w:r>
        <w:t>Seeing or hearing the ill-treatment of another</w:t>
      </w:r>
    </w:p>
    <w:p w:rsidR="007007C3" w:rsidP="008965EB" w:rsidRDefault="007007C3" w14:paraId="57EC80FB" w14:textId="77777777">
      <w:pPr>
        <w:numPr>
          <w:ilvl w:val="0"/>
          <w:numId w:val="102"/>
        </w:numPr>
        <w:spacing w:after="120" w:line="240" w:lineRule="auto"/>
        <w:rPr>
          <w:rFonts w:ascii="Times New Roman" w:hAnsi="Times New Roman" w:eastAsia="Times New Roman" w:cs="Times New Roman"/>
        </w:rPr>
      </w:pPr>
      <w:r>
        <w:t>Serious bullying (including cyber-bullying), causing children frequently to feel frightened or in danger, or the exploitation or corruption of children</w:t>
      </w:r>
    </w:p>
    <w:p w:rsidR="007007C3" w:rsidP="008965EB" w:rsidRDefault="007007C3" w14:paraId="271CF6BA" w14:textId="77777777">
      <w:pPr>
        <w:numPr>
          <w:ilvl w:val="0"/>
          <w:numId w:val="102"/>
        </w:numPr>
        <w:spacing w:after="120" w:line="240" w:lineRule="auto"/>
        <w:rPr>
          <w:rFonts w:ascii="Times New Roman" w:hAnsi="Times New Roman" w:eastAsia="Times New Roman" w:cs="Times New Roman"/>
        </w:rPr>
      </w:pPr>
      <w:r>
        <w:t>Verbal abuse such as criticism, belittling, or name-calling</w:t>
      </w:r>
    </w:p>
    <w:p w:rsidR="007007C3" w:rsidP="007007C3" w:rsidRDefault="007007C3" w14:paraId="1D31F35F" w14:textId="77777777">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rsidRPr="00501AB4" w:rsidR="007007C3" w:rsidP="00501AB4" w:rsidRDefault="007007C3" w14:paraId="20524706" w14:textId="77777777">
      <w:pPr>
        <w:pStyle w:val="ListParagraph"/>
        <w:numPr>
          <w:ilvl w:val="0"/>
          <w:numId w:val="103"/>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t>Physical contact, including assault by penetration (for example, rape or penetration with an object) or non-penetrative acts such as masturbation, kissing, rubbing and touching outside of clothing</w:t>
      </w:r>
    </w:p>
    <w:p w:rsidRPr="00501AB4" w:rsidR="007007C3" w:rsidP="00501AB4" w:rsidRDefault="007007C3" w14:paraId="0F7B7DE9" w14:textId="77777777">
      <w:pPr>
        <w:pStyle w:val="ListParagraph"/>
        <w:numPr>
          <w:ilvl w:val="0"/>
          <w:numId w:val="103"/>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lastRenderedPageBreak/>
        <w:t>Non-contact activities, such as involving children in looking at, or in the production of, sexual images, watching sexual activities, encouraging children to behave in sexually inappropriate ways, or grooming a child in preparation for abuse</w:t>
      </w:r>
    </w:p>
    <w:p w:rsidR="007007C3" w:rsidP="007007C3" w:rsidRDefault="007007C3" w14:paraId="0F9A0720" w14:textId="77777777">
      <w:pPr>
        <w:spacing w:after="120"/>
      </w:pPr>
      <w:r>
        <w:t>Sexual abuse can take place online, and technology can be used to facilitate offline abuse.</w:t>
      </w:r>
    </w:p>
    <w:p w:rsidR="007007C3" w:rsidP="007007C3" w:rsidRDefault="007007C3" w14:paraId="231001F0" w14:textId="77777777">
      <w:pPr>
        <w:spacing w:after="120"/>
      </w:pPr>
      <w:r>
        <w:t>Sexual abuse is not solely perpetrated by adult males. Women can also commit acts of sexual abuse, as can other children.</w:t>
      </w:r>
    </w:p>
    <w:p w:rsidR="007007C3" w:rsidP="007007C3" w:rsidRDefault="007007C3" w14:paraId="38270737" w14:textId="77777777">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rsidR="007007C3" w:rsidP="007007C3" w:rsidRDefault="007007C3" w14:paraId="4C4C9735" w14:textId="77777777">
      <w:pPr>
        <w:spacing w:after="120"/>
      </w:pPr>
      <w:r>
        <w:t>Once a child is born, neglect may involve a parent or carer failing to:</w:t>
      </w:r>
    </w:p>
    <w:p w:rsidRPr="00501AB4" w:rsidR="007007C3" w:rsidP="00501AB4" w:rsidRDefault="007007C3" w14:paraId="31519802" w14:textId="77777777">
      <w:pPr>
        <w:pStyle w:val="ListParagraph"/>
        <w:numPr>
          <w:ilvl w:val="0"/>
          <w:numId w:val="104"/>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t>Provide adequate food, clothing and shelter (including exclusion from home or abandonment)</w:t>
      </w:r>
    </w:p>
    <w:p w:rsidRPr="00501AB4" w:rsidR="007007C3" w:rsidP="00501AB4" w:rsidRDefault="007007C3" w14:paraId="224150B5" w14:textId="77777777">
      <w:pPr>
        <w:pStyle w:val="ListParagraph"/>
        <w:numPr>
          <w:ilvl w:val="0"/>
          <w:numId w:val="104"/>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t>Protect a child from physical and emotional harm or danger</w:t>
      </w:r>
    </w:p>
    <w:p w:rsidRPr="00501AB4" w:rsidR="007007C3" w:rsidP="00501AB4" w:rsidRDefault="007007C3" w14:paraId="3EC1EA46" w14:textId="77777777">
      <w:pPr>
        <w:pStyle w:val="ListParagraph"/>
        <w:numPr>
          <w:ilvl w:val="0"/>
          <w:numId w:val="104"/>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t>Ensure adequate supervision (including the use of inadequate care-givers)</w:t>
      </w:r>
    </w:p>
    <w:p w:rsidRPr="00501AB4" w:rsidR="007007C3" w:rsidP="00501AB4" w:rsidRDefault="007007C3" w14:paraId="304553F3" w14:textId="77777777">
      <w:pPr>
        <w:pStyle w:val="ListParagraph"/>
        <w:numPr>
          <w:ilvl w:val="0"/>
          <w:numId w:val="104"/>
        </w:numPr>
        <w:spacing w:after="120" w:line="240" w:lineRule="auto"/>
        <w:rPr>
          <w:rFonts w:eastAsia="Times New Roman" w:asciiTheme="minorHAnsi" w:hAnsiTheme="minorHAnsi" w:cstheme="minorHAnsi"/>
          <w:sz w:val="22"/>
          <w:szCs w:val="22"/>
        </w:rPr>
      </w:pPr>
      <w:r w:rsidRPr="00501AB4">
        <w:rPr>
          <w:rFonts w:asciiTheme="minorHAnsi" w:hAnsiTheme="minorHAnsi" w:cstheme="minorHAnsi"/>
          <w:sz w:val="22"/>
          <w:szCs w:val="22"/>
        </w:rPr>
        <w:t>Ensure access to appropriate medical care or treatment</w:t>
      </w:r>
    </w:p>
    <w:p w:rsidR="007007C3" w:rsidP="007007C3" w:rsidRDefault="007007C3" w14:paraId="6EB266EB" w14:textId="77777777">
      <w:pPr>
        <w:spacing w:after="120"/>
      </w:pPr>
      <w:r>
        <w:t>It may also include neglect of, or unresponsiveness to, a child’s basic emotional needs.</w:t>
      </w:r>
    </w:p>
    <w:p w:rsidR="007007C3" w:rsidP="007007C3" w:rsidRDefault="007007C3" w14:paraId="4D2336D0" w14:textId="77777777">
      <w:pPr>
        <w:spacing w:after="120"/>
      </w:pPr>
    </w:p>
    <w:p w:rsidR="007007C3" w:rsidP="007007C3" w:rsidRDefault="007007C3" w14:paraId="5AFAA3B3" w14:textId="77777777">
      <w:pPr>
        <w:pStyle w:val="Heading3"/>
        <w:spacing w:before="120" w:after="120"/>
        <w:rPr>
          <w:sz w:val="24"/>
          <w:szCs w:val="24"/>
        </w:rPr>
      </w:pPr>
      <w:r>
        <w:rPr>
          <w:rFonts w:ascii="Arial" w:hAnsi="Arial" w:eastAsia="Arial" w:cs="Arial"/>
          <w:sz w:val="24"/>
          <w:szCs w:val="24"/>
        </w:rPr>
        <w:br w:type="page"/>
      </w:r>
      <w:bookmarkStart w:name="_Toc238055285" w:id="46"/>
      <w:r>
        <w:rPr>
          <w:rFonts w:ascii="Arial" w:hAnsi="Arial" w:eastAsia="Arial" w:cs="Arial"/>
          <w:color w:val="7F7F7F"/>
          <w:sz w:val="24"/>
          <w:szCs w:val="24"/>
        </w:rPr>
        <w:lastRenderedPageBreak/>
        <w:t>Appendix 2: safer recruitment and DBS checks – policy and procedures</w:t>
      </w:r>
      <w:bookmarkEnd w:id="46"/>
    </w:p>
    <w:p w:rsidR="007007C3" w:rsidP="007007C3" w:rsidRDefault="007007C3" w14:paraId="5C66F792" w14:textId="645CE4D6">
      <w:pPr>
        <w:spacing w:after="120"/>
        <w:rPr>
          <w:sz w:val="72"/>
          <w:szCs w:val="72"/>
        </w:rPr>
      </w:pPr>
      <w:r>
        <w:rPr>
          <w:b/>
          <w:bCs/>
          <w:sz w:val="72"/>
          <w:szCs w:val="72"/>
        </w:rPr>
        <w:t xml:space="preserve">Safer </w:t>
      </w:r>
      <w:r w:rsidR="00296BB1">
        <w:rPr>
          <w:b/>
          <w:bCs/>
          <w:sz w:val="72"/>
          <w:szCs w:val="72"/>
        </w:rPr>
        <w:t>R</w:t>
      </w:r>
      <w:r>
        <w:rPr>
          <w:b/>
          <w:bCs/>
          <w:sz w:val="72"/>
          <w:szCs w:val="72"/>
        </w:rPr>
        <w:t xml:space="preserve">ecruitment </w:t>
      </w:r>
      <w:r w:rsidR="00296BB1">
        <w:rPr>
          <w:b/>
          <w:bCs/>
          <w:sz w:val="72"/>
          <w:szCs w:val="72"/>
        </w:rPr>
        <w:t>P</w:t>
      </w:r>
      <w:r>
        <w:rPr>
          <w:b/>
          <w:bCs/>
          <w:sz w:val="72"/>
          <w:szCs w:val="72"/>
        </w:rPr>
        <w:t>olicy</w:t>
      </w:r>
    </w:p>
    <w:p w:rsidR="007007C3" w:rsidP="007007C3" w:rsidRDefault="007007C3" w14:paraId="75348B4E" w14:textId="77777777">
      <w:pPr>
        <w:spacing w:after="120"/>
      </w:pPr>
      <w:r>
        <w:br w:type="page"/>
      </w:r>
    </w:p>
    <w:p w:rsidRPr="00AD2A5D" w:rsidR="007007C3" w:rsidP="007007C3" w:rsidRDefault="007007C3" w14:paraId="7BD1256B" w14:textId="3353C81C">
      <w:pPr>
        <w:spacing w:before="240" w:after="120"/>
        <w:rPr>
          <w:color w:val="7030A0"/>
          <w:sz w:val="24"/>
          <w:szCs w:val="24"/>
        </w:rPr>
      </w:pPr>
      <w:r w:rsidRPr="00AD2A5D">
        <w:rPr>
          <w:b/>
          <w:bCs/>
          <w:color w:val="7030A0"/>
          <w:sz w:val="24"/>
          <w:szCs w:val="24"/>
        </w:rPr>
        <w:lastRenderedPageBreak/>
        <w:t xml:space="preserve">Recruitment and </w:t>
      </w:r>
      <w:r w:rsidR="00AD2A5D">
        <w:rPr>
          <w:b/>
          <w:bCs/>
          <w:color w:val="7030A0"/>
          <w:sz w:val="24"/>
          <w:szCs w:val="24"/>
        </w:rPr>
        <w:t>S</w:t>
      </w:r>
      <w:r w:rsidRPr="00AD2A5D">
        <w:rPr>
          <w:b/>
          <w:bCs/>
          <w:color w:val="7030A0"/>
          <w:sz w:val="24"/>
          <w:szCs w:val="24"/>
        </w:rPr>
        <w:t xml:space="preserve">election </w:t>
      </w:r>
      <w:r w:rsidR="00AD2A5D">
        <w:rPr>
          <w:b/>
          <w:bCs/>
          <w:color w:val="7030A0"/>
          <w:sz w:val="24"/>
          <w:szCs w:val="24"/>
        </w:rPr>
        <w:t>P</w:t>
      </w:r>
      <w:r w:rsidRPr="00AD2A5D">
        <w:rPr>
          <w:b/>
          <w:bCs/>
          <w:color w:val="7030A0"/>
          <w:sz w:val="24"/>
          <w:szCs w:val="24"/>
        </w:rPr>
        <w:t>rocess</w:t>
      </w:r>
    </w:p>
    <w:p w:rsidRPr="00163137" w:rsidR="007007C3" w:rsidP="00163137" w:rsidRDefault="007007C3" w14:paraId="21958444" w14:textId="0B3C15C8">
      <w:bookmarkStart w:name="_Hlk204767386" w:id="47"/>
      <w:r w:rsidRPr="00163137">
        <w:t xml:space="preserve">The recruitment steps outlined below are based on part 3 of Keeping Children Safe in Education (KCSIE) 2026. </w:t>
      </w:r>
    </w:p>
    <w:p w:rsidRPr="00163137" w:rsidR="007007C3" w:rsidP="00163137" w:rsidRDefault="007007C3" w14:paraId="7FFFEB0F" w14:textId="1B1C6290">
      <w:hyperlink w:history="1" r:id="rId52">
        <w:r w:rsidRPr="00163137">
          <w:rPr>
            <w:rStyle w:val="Hyperlink"/>
          </w:rPr>
          <w:t>The Early Years Foundation Stage statutory framework</w:t>
        </w:r>
      </w:hyperlink>
      <w:r w:rsidRPr="00163137">
        <w:t xml:space="preserve"> contains its own requirements for safer recruitment (pages 25 to 29). </w:t>
      </w:r>
    </w:p>
    <w:bookmarkEnd w:id="47"/>
    <w:p w:rsidR="007007C3" w:rsidP="007007C3" w:rsidRDefault="007007C3" w14:paraId="17E98DCC" w14:textId="77777777">
      <w:pPr>
        <w:spacing w:after="120"/>
      </w:pPr>
      <w:r>
        <w:t>To make sure we recruit suitable people, we will ensure that those involved in the recruitment and employment of staff to work with children have received appropriate safer recruitment training.</w:t>
      </w:r>
    </w:p>
    <w:p w:rsidR="007007C3" w:rsidP="007007C3" w:rsidRDefault="007007C3" w14:paraId="75F17B96" w14:textId="77777777">
      <w:pPr>
        <w:spacing w:after="120"/>
      </w:pPr>
      <w:r>
        <w:t xml:space="preserve">We have put the following steps in place during our recruitment and selection process to ensure we are committed to safeguarding and promoting the welfare of children. </w:t>
      </w:r>
    </w:p>
    <w:p w:rsidRPr="00AD2A5D" w:rsidR="007007C3" w:rsidP="007007C3" w:rsidRDefault="007007C3" w14:paraId="4C1F1756" w14:textId="77777777">
      <w:pPr>
        <w:spacing w:after="120"/>
        <w:rPr>
          <w:color w:val="7030A0"/>
        </w:rPr>
      </w:pPr>
      <w:r w:rsidRPr="00AD2A5D">
        <w:rPr>
          <w:b/>
          <w:bCs/>
          <w:color w:val="7030A0"/>
        </w:rPr>
        <w:t>Advertising</w:t>
      </w:r>
    </w:p>
    <w:p w:rsidR="007007C3" w:rsidP="007007C3" w:rsidRDefault="007007C3" w14:paraId="5FCF232B" w14:textId="77777777">
      <w:pPr>
        <w:spacing w:after="120"/>
      </w:pPr>
      <w:r>
        <w:t>When advertising roles, we will make clear:</w:t>
      </w:r>
    </w:p>
    <w:p w:rsidR="007007C3" w:rsidP="004D3D7C" w:rsidRDefault="007007C3" w14:paraId="28851C2A" w14:textId="77777777">
      <w:pPr>
        <w:numPr>
          <w:ilvl w:val="0"/>
          <w:numId w:val="87"/>
        </w:numPr>
        <w:spacing w:after="120" w:line="240" w:lineRule="auto"/>
        <w:rPr>
          <w:rFonts w:ascii="Times New Roman" w:hAnsi="Times New Roman" w:eastAsia="Times New Roman" w:cs="Times New Roman"/>
        </w:rPr>
      </w:pPr>
      <w:r>
        <w:t>Our trust’s commitment to safeguarding and promoting the welfare of children</w:t>
      </w:r>
    </w:p>
    <w:p w:rsidR="007007C3" w:rsidP="004D3D7C" w:rsidRDefault="007007C3" w14:paraId="15962E2F" w14:textId="77777777">
      <w:pPr>
        <w:numPr>
          <w:ilvl w:val="0"/>
          <w:numId w:val="87"/>
        </w:numPr>
        <w:spacing w:after="120" w:line="240" w:lineRule="auto"/>
        <w:rPr>
          <w:rFonts w:ascii="Times New Roman" w:hAnsi="Times New Roman" w:eastAsia="Times New Roman" w:cs="Times New Roman"/>
        </w:rPr>
      </w:pPr>
      <w:r>
        <w:t>That safeguarding checks will be undertaken</w:t>
      </w:r>
    </w:p>
    <w:p w:rsidR="007007C3" w:rsidP="004D3D7C" w:rsidRDefault="007007C3" w14:paraId="3D767A05" w14:textId="77777777">
      <w:pPr>
        <w:numPr>
          <w:ilvl w:val="0"/>
          <w:numId w:val="87"/>
        </w:numPr>
        <w:spacing w:after="120" w:line="240" w:lineRule="auto"/>
        <w:rPr>
          <w:rFonts w:ascii="Times New Roman" w:hAnsi="Times New Roman" w:eastAsia="Times New Roman" w:cs="Times New Roman"/>
        </w:rPr>
      </w:pPr>
      <w:r>
        <w:t>The safeguarding requirements and responsibilities of the role, such as the extent to which the role will involve contact with children</w:t>
      </w:r>
    </w:p>
    <w:p w:rsidR="007007C3" w:rsidP="004D3D7C" w:rsidRDefault="007007C3" w14:paraId="0533ED75" w14:textId="77777777">
      <w:pPr>
        <w:numPr>
          <w:ilvl w:val="0"/>
          <w:numId w:val="87"/>
        </w:numPr>
        <w:spacing w:after="120" w:line="240" w:lineRule="auto"/>
        <w:rPr>
          <w:rFonts w:ascii="Times New Roman" w:hAnsi="Times New Roman" w:eastAsia="Times New Roman" w:cs="Times New Roman"/>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Pr="00AD2A5D" w:rsidR="007007C3" w:rsidP="007007C3" w:rsidRDefault="007007C3" w14:paraId="34295A9A" w14:textId="77777777">
      <w:pPr>
        <w:spacing w:after="120"/>
        <w:rPr>
          <w:color w:val="7030A0"/>
        </w:rPr>
      </w:pPr>
      <w:r w:rsidRPr="00AD2A5D">
        <w:rPr>
          <w:b/>
          <w:bCs/>
          <w:color w:val="7030A0"/>
        </w:rPr>
        <w:t>Application forms</w:t>
      </w:r>
    </w:p>
    <w:p w:rsidR="007007C3" w:rsidP="007007C3" w:rsidRDefault="007007C3" w14:paraId="31858928" w14:textId="77777777">
      <w:pPr>
        <w:spacing w:after="120"/>
      </w:pPr>
      <w:r>
        <w:t>Our application forms will:</w:t>
      </w:r>
    </w:p>
    <w:p w:rsidR="007007C3" w:rsidP="004D3D7C" w:rsidRDefault="007007C3" w14:paraId="6AEB9ABF" w14:textId="77777777">
      <w:pPr>
        <w:numPr>
          <w:ilvl w:val="0"/>
          <w:numId w:val="88"/>
        </w:numPr>
        <w:spacing w:after="120" w:line="240" w:lineRule="auto"/>
        <w:rPr>
          <w:rFonts w:ascii="Times New Roman" w:hAnsi="Times New Roman" w:eastAsia="Times New Roman" w:cs="Times New Roman"/>
        </w:rPr>
      </w:pPr>
      <w:r>
        <w:t>Include a statement saying that it is an offence to apply for the role if an applicant is barred from engaging in regulated activity relevant to children (where the role involves this type of regulated activity)</w:t>
      </w:r>
    </w:p>
    <w:p w:rsidR="007007C3" w:rsidP="004D3D7C" w:rsidRDefault="007007C3" w14:paraId="6B9C7BB5" w14:textId="77777777">
      <w:pPr>
        <w:numPr>
          <w:ilvl w:val="0"/>
          <w:numId w:val="88"/>
        </w:numPr>
        <w:spacing w:after="120" w:line="240" w:lineRule="auto"/>
        <w:rPr>
          <w:rFonts w:ascii="Times New Roman" w:hAnsi="Times New Roman" w:eastAsia="Times New Roman" w:cs="Times New Roman"/>
        </w:rPr>
      </w:pPr>
      <w:r>
        <w:t>Include a copy of, or link to, our child protection and safeguarding policy and our policy on the employment of ex-offenders</w:t>
      </w:r>
    </w:p>
    <w:p w:rsidRPr="00AD2A5D" w:rsidR="007007C3" w:rsidP="007007C3" w:rsidRDefault="007007C3" w14:paraId="6D42C55D" w14:textId="77777777">
      <w:pPr>
        <w:spacing w:after="120"/>
        <w:rPr>
          <w:color w:val="7030A0"/>
        </w:rPr>
      </w:pPr>
      <w:r w:rsidRPr="00AD2A5D">
        <w:rPr>
          <w:b/>
          <w:bCs/>
          <w:color w:val="7030A0"/>
        </w:rPr>
        <w:t>Shortlisting</w:t>
      </w:r>
    </w:p>
    <w:p w:rsidR="007007C3" w:rsidP="007007C3" w:rsidRDefault="007007C3" w14:paraId="359A6F4E" w14:textId="77777777">
      <w:pPr>
        <w:spacing w:after="120"/>
      </w:pPr>
      <w:r>
        <w:t>Our shortlisting process will involve at least 2 people and will:</w:t>
      </w:r>
    </w:p>
    <w:p w:rsidR="007007C3" w:rsidP="004D3D7C" w:rsidRDefault="007007C3" w14:paraId="00ACDA2F" w14:textId="77777777">
      <w:pPr>
        <w:numPr>
          <w:ilvl w:val="0"/>
          <w:numId w:val="95"/>
        </w:numPr>
        <w:spacing w:after="120" w:line="240" w:lineRule="auto"/>
        <w:rPr>
          <w:rFonts w:ascii="Times New Roman" w:hAnsi="Times New Roman" w:eastAsia="Times New Roman" w:cs="Times New Roman"/>
        </w:rPr>
      </w:pPr>
      <w:r>
        <w:t>Consider any inconsistencies and look for gaps in employment and reasons given for them</w:t>
      </w:r>
    </w:p>
    <w:p w:rsidR="007007C3" w:rsidP="004D3D7C" w:rsidRDefault="007007C3" w14:paraId="023ADE32" w14:textId="77777777">
      <w:pPr>
        <w:numPr>
          <w:ilvl w:val="0"/>
          <w:numId w:val="95"/>
        </w:numPr>
        <w:spacing w:after="120" w:line="240" w:lineRule="auto"/>
        <w:rPr>
          <w:rFonts w:ascii="Times New Roman" w:hAnsi="Times New Roman" w:eastAsia="Times New Roman" w:cs="Times New Roman"/>
        </w:rPr>
      </w:pPr>
      <w:r>
        <w:t>Explore all potential concerns</w:t>
      </w:r>
    </w:p>
    <w:p w:rsidR="007007C3" w:rsidP="007007C3" w:rsidRDefault="007007C3" w14:paraId="276AE295" w14:textId="77777777">
      <w:pPr>
        <w:spacing w:after="120"/>
      </w:pPr>
      <w:r>
        <w:t>Once we have shortlisted candidates, we will ask shortlisted candidates to:</w:t>
      </w:r>
    </w:p>
    <w:p w:rsidR="007007C3" w:rsidP="00E75113" w:rsidRDefault="007007C3" w14:paraId="4A8338DE" w14:textId="77777777">
      <w:pPr>
        <w:spacing w:after="120" w:line="240" w:lineRule="auto"/>
        <w:rPr>
          <w:rFonts w:ascii="Times New Roman" w:hAnsi="Times New Roman" w:eastAsia="Times New Roman" w:cs="Times New Roman"/>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rsidR="007007C3" w:rsidP="004D3D7C" w:rsidRDefault="007007C3" w14:paraId="272979D3"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If they have a criminal history</w:t>
      </w:r>
    </w:p>
    <w:p w:rsidR="007007C3" w:rsidP="004D3D7C" w:rsidRDefault="007007C3" w14:paraId="7D335549"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Whether they are included on the barred list</w:t>
      </w:r>
    </w:p>
    <w:p w:rsidR="007007C3" w:rsidP="004D3D7C" w:rsidRDefault="007007C3" w14:paraId="355BD638"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Whether they are prohibited from teaching</w:t>
      </w:r>
    </w:p>
    <w:p w:rsidR="007007C3" w:rsidP="004D3D7C" w:rsidRDefault="007007C3" w14:paraId="1F35F032"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Information about any criminal offences committed in any country in line with the law as applicable in England and Wales</w:t>
      </w:r>
    </w:p>
    <w:p w:rsidR="007007C3" w:rsidP="004D3D7C" w:rsidRDefault="007007C3" w14:paraId="734C7D6F"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lastRenderedPageBreak/>
        <w:t>If they are known to the police and children’s local authority social care</w:t>
      </w:r>
    </w:p>
    <w:p w:rsidR="007007C3" w:rsidP="004D3D7C" w:rsidRDefault="007007C3" w14:paraId="58751245"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If they have been disqualified from providing childcare</w:t>
      </w:r>
    </w:p>
    <w:p w:rsidR="00E75113" w:rsidP="004D3D7C" w:rsidRDefault="007007C3" w14:paraId="0A4A1D2A" w14:textId="77777777">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 xml:space="preserve">Any relevant overseas information </w:t>
      </w:r>
    </w:p>
    <w:p w:rsidRPr="00E75113" w:rsidR="007007C3" w:rsidP="004D3D7C" w:rsidRDefault="007007C3" w14:paraId="34BA5EE7" w14:textId="2D3FF942">
      <w:pPr>
        <w:numPr>
          <w:ilvl w:val="0"/>
          <w:numId w:val="27"/>
        </w:numPr>
        <w:pBdr>
          <w:left w:val="none" w:color="auto" w:sz="0" w:space="4"/>
        </w:pBdr>
        <w:spacing w:after="120" w:line="240" w:lineRule="auto"/>
        <w:ind w:left="567" w:right="567" w:hanging="338"/>
        <w:rPr>
          <w:rFonts w:ascii="Times New Roman" w:hAnsi="Times New Roman" w:eastAsia="Times New Roman" w:cs="Times New Roman"/>
        </w:rPr>
      </w:pPr>
      <w:r>
        <w:t>Sign a declaration confirming the information they have provided is true</w:t>
      </w:r>
    </w:p>
    <w:p w:rsidR="007007C3" w:rsidP="007007C3" w:rsidRDefault="007007C3" w14:paraId="6CD78960" w14:textId="77777777">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rsidRPr="00AD2A5D" w:rsidR="007007C3" w:rsidP="007007C3" w:rsidRDefault="007007C3" w14:paraId="23BE1054" w14:textId="77777777">
      <w:pPr>
        <w:spacing w:after="120"/>
        <w:rPr>
          <w:color w:val="7030A0"/>
        </w:rPr>
      </w:pPr>
      <w:r w:rsidRPr="00AD2A5D">
        <w:rPr>
          <w:b/>
          <w:bCs/>
          <w:color w:val="7030A0"/>
        </w:rPr>
        <w:t>Seeking references and checking employment history</w:t>
      </w:r>
    </w:p>
    <w:p w:rsidR="007007C3" w:rsidP="007007C3" w:rsidRDefault="007007C3" w14:paraId="4D852215" w14:textId="77777777">
      <w:pPr>
        <w:spacing w:after="120"/>
      </w:pPr>
      <w:r>
        <w:t xml:space="preserve">We will obtain references before interview. Any concerns raised will be explored further with referees and taken up with the candidate at interview.  </w:t>
      </w:r>
    </w:p>
    <w:p w:rsidR="007007C3" w:rsidP="007007C3" w:rsidRDefault="007007C3" w14:paraId="077968FB" w14:textId="77777777">
      <w:pPr>
        <w:spacing w:after="120"/>
      </w:pPr>
      <w:r>
        <w:t>When seeking references we will:</w:t>
      </w:r>
    </w:p>
    <w:p w:rsidRPr="00163137" w:rsidR="007007C3" w:rsidP="004D3D7C" w:rsidRDefault="007007C3" w14:paraId="57BD277E"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Not accept open references (for example, “To whom it may concern”)</w:t>
      </w:r>
    </w:p>
    <w:p w:rsidRPr="00163137" w:rsidR="007007C3" w:rsidP="004D3D7C" w:rsidRDefault="007007C3" w14:paraId="0EA10377"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Not rely on applicants to obtain their reference</w:t>
      </w:r>
    </w:p>
    <w:p w:rsidRPr="00163137" w:rsidR="007007C3" w:rsidP="004D3D7C" w:rsidRDefault="007007C3" w14:paraId="520E94EA" w14:textId="4A21E07A">
      <w:pPr>
        <w:pStyle w:val="ListParagraph"/>
        <w:numPr>
          <w:ilvl w:val="0"/>
          <w:numId w:val="86"/>
        </w:numPr>
        <w:rPr>
          <w:rFonts w:asciiTheme="minorHAnsi" w:hAnsiTheme="minorHAnsi" w:cstheme="minorHAnsi"/>
          <w:sz w:val="22"/>
          <w:szCs w:val="22"/>
        </w:rPr>
      </w:pPr>
      <w:r w:rsidRPr="00163137">
        <w:rPr>
          <w:rFonts w:asciiTheme="minorHAnsi" w:hAnsiTheme="minorHAnsi" w:cstheme="minorHAnsi"/>
          <w:sz w:val="22"/>
          <w:szCs w:val="22"/>
        </w:rPr>
        <w:t>Not accept references from a family member</w:t>
      </w:r>
    </w:p>
    <w:p w:rsidRPr="00163137" w:rsidR="007007C3" w:rsidP="004D3D7C" w:rsidRDefault="007007C3" w14:paraId="1473C70D"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Liaise directly with referees and verify any information contained within references with the referees</w:t>
      </w:r>
    </w:p>
    <w:p w:rsidRPr="00163137" w:rsidR="007007C3" w:rsidP="004D3D7C" w:rsidRDefault="007007C3" w14:paraId="38A802BB"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Ensure any references are from the candidate’s current employer and completed by a senior person. Where the referee is school based, we will ask for the reference to be confirmed by the headteacher/principal as accurate in respect to disciplinary investigations</w:t>
      </w:r>
    </w:p>
    <w:p w:rsidRPr="00163137" w:rsidR="007007C3" w:rsidP="004D3D7C" w:rsidRDefault="007007C3" w14:paraId="207DA4F0"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Obtain verification of the candidate’s most recent relevant period of employment if they are not currently employed</w:t>
      </w:r>
    </w:p>
    <w:p w:rsidRPr="00163137" w:rsidR="007007C3" w:rsidP="004D3D7C" w:rsidRDefault="007007C3" w14:paraId="0F2D5F56" w14:textId="745A9BB8">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Secure a reference from the relevant employer from the last time the candidate worked with children if they are not currently working with children. If the applicant has never worked with children, then ensure a reference is from their current employer</w:t>
      </w:r>
      <w:r w:rsidRPr="00163137" w:rsidR="00163137">
        <w:rPr>
          <w:rFonts w:asciiTheme="minorHAnsi" w:hAnsiTheme="minorHAnsi" w:cstheme="minorHAnsi"/>
          <w:sz w:val="22"/>
          <w:szCs w:val="22"/>
        </w:rPr>
        <w:t xml:space="preserve">, </w:t>
      </w:r>
      <w:r w:rsidRPr="00163137">
        <w:rPr>
          <w:rFonts w:asciiTheme="minorHAnsi" w:hAnsiTheme="minorHAnsi" w:cstheme="minorHAnsi"/>
          <w:sz w:val="22"/>
          <w:szCs w:val="22"/>
        </w:rPr>
        <w:t>training provider or education setting</w:t>
      </w:r>
      <w:r w:rsidRPr="00163137">
        <w:rPr>
          <w:rFonts w:asciiTheme="minorHAnsi" w:hAnsiTheme="minorHAnsi" w:cstheme="minorHAnsi"/>
          <w:sz w:val="22"/>
          <w:szCs w:val="22"/>
          <w:shd w:val="clear" w:color="auto" w:fill="FFFF00"/>
        </w:rPr>
        <w:t xml:space="preserve"> </w:t>
      </w:r>
    </w:p>
    <w:p w:rsidRPr="00163137" w:rsidR="007007C3" w:rsidP="004D3D7C" w:rsidRDefault="007007C3" w14:paraId="5AAF190B"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Ensure electronic references originate from a legitimate source</w:t>
      </w:r>
    </w:p>
    <w:p w:rsidRPr="00163137" w:rsidR="007007C3" w:rsidP="004D3D7C" w:rsidRDefault="007007C3" w14:paraId="0A609AAF"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Contact referees to clarify where information is vague or insufficient information is provided</w:t>
      </w:r>
    </w:p>
    <w:p w:rsidRPr="00163137" w:rsidR="007007C3" w:rsidP="004D3D7C" w:rsidRDefault="007007C3" w14:paraId="371ADD54"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Establish the reason for the applicant leaving their current or most recent post, and ensure any concerns are resolved satisfactorily before appointment is confirmed</w:t>
      </w:r>
    </w:p>
    <w:p w:rsidRPr="00163137" w:rsidR="007007C3" w:rsidP="004D3D7C" w:rsidRDefault="007007C3" w14:paraId="1CA9AA5F"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Compare the information on the application form with that in the reference and take up any inconsistencies with the candidate</w:t>
      </w:r>
    </w:p>
    <w:p w:rsidRPr="00163137" w:rsidR="007007C3" w:rsidP="004D3D7C" w:rsidRDefault="007007C3" w14:paraId="33F9C399" w14:textId="77777777">
      <w:pPr>
        <w:pStyle w:val="ListParagraph"/>
        <w:numPr>
          <w:ilvl w:val="0"/>
          <w:numId w:val="86"/>
        </w:numPr>
        <w:spacing w:after="120" w:line="240" w:lineRule="auto"/>
        <w:rPr>
          <w:rFonts w:eastAsia="Times New Roman" w:asciiTheme="minorHAnsi" w:hAnsiTheme="minorHAnsi" w:cstheme="minorHAnsi"/>
          <w:sz w:val="22"/>
          <w:szCs w:val="22"/>
        </w:rPr>
      </w:pPr>
      <w:r w:rsidRPr="00163137">
        <w:rPr>
          <w:rFonts w:asciiTheme="minorHAnsi" w:hAnsiTheme="minorHAnsi" w:cstheme="minorHAnsi"/>
          <w:sz w:val="22"/>
          <w:szCs w:val="22"/>
        </w:rPr>
        <w:t xml:space="preserve">Resolve any concerns before any appointment is confirmed  </w:t>
      </w:r>
    </w:p>
    <w:p w:rsidRPr="00AD2A5D" w:rsidR="007007C3" w:rsidP="007007C3" w:rsidRDefault="007007C3" w14:paraId="0FD18A32" w14:textId="77777777">
      <w:pPr>
        <w:spacing w:after="120"/>
        <w:rPr>
          <w:color w:val="7030A0"/>
        </w:rPr>
      </w:pPr>
      <w:r w:rsidRPr="00AD2A5D">
        <w:rPr>
          <w:b/>
          <w:bCs/>
          <w:color w:val="7030A0"/>
        </w:rPr>
        <w:t>Interview and selection</w:t>
      </w:r>
    </w:p>
    <w:p w:rsidR="007007C3" w:rsidP="007007C3" w:rsidRDefault="007007C3" w14:paraId="74AF49D2" w14:textId="77777777">
      <w:pPr>
        <w:spacing w:after="120"/>
      </w:pPr>
      <w:r>
        <w:t xml:space="preserve">When interviewing candidates, we will: </w:t>
      </w:r>
    </w:p>
    <w:p w:rsidRPr="00E75113" w:rsidR="007007C3" w:rsidP="004D3D7C" w:rsidRDefault="007007C3" w14:paraId="03AFFD32" w14:textId="77777777">
      <w:pPr>
        <w:pStyle w:val="ListParagraph"/>
        <w:numPr>
          <w:ilvl w:val="0"/>
          <w:numId w:val="94"/>
        </w:numPr>
        <w:spacing w:after="120" w:line="240" w:lineRule="auto"/>
        <w:rPr>
          <w:rFonts w:eastAsia="Times New Roman" w:asciiTheme="minorHAnsi" w:hAnsiTheme="minorHAnsi" w:cstheme="minorHAnsi"/>
          <w:sz w:val="22"/>
          <w:szCs w:val="22"/>
        </w:rPr>
      </w:pPr>
      <w:r w:rsidRPr="00E75113">
        <w:rPr>
          <w:rFonts w:asciiTheme="minorHAnsi" w:hAnsiTheme="minorHAnsi" w:cstheme="minorHAnsi"/>
          <w:sz w:val="22"/>
          <w:szCs w:val="22"/>
        </w:rPr>
        <w:t>Probe any gaps in employment, or where the candidate has changed employment or location frequently, and ask candidates to explain this</w:t>
      </w:r>
    </w:p>
    <w:p w:rsidRPr="00E75113" w:rsidR="007007C3" w:rsidP="004D3D7C" w:rsidRDefault="007007C3" w14:paraId="11911D0A" w14:textId="77777777">
      <w:pPr>
        <w:pStyle w:val="ListParagraph"/>
        <w:numPr>
          <w:ilvl w:val="0"/>
          <w:numId w:val="94"/>
        </w:numPr>
        <w:spacing w:after="120" w:line="240" w:lineRule="auto"/>
        <w:rPr>
          <w:rFonts w:eastAsia="Times New Roman" w:asciiTheme="minorHAnsi" w:hAnsiTheme="minorHAnsi" w:cstheme="minorHAnsi"/>
          <w:sz w:val="22"/>
          <w:szCs w:val="22"/>
        </w:rPr>
      </w:pPr>
      <w:r w:rsidRPr="00E75113">
        <w:rPr>
          <w:rFonts w:asciiTheme="minorHAnsi" w:hAnsiTheme="minorHAnsi" w:cstheme="minorHAnsi"/>
          <w:sz w:val="22"/>
          <w:szCs w:val="22"/>
        </w:rPr>
        <w:t>Explore any potential areas of concern to determine the candidate’s suitability to work with children</w:t>
      </w:r>
    </w:p>
    <w:p w:rsidRPr="00E75113" w:rsidR="007007C3" w:rsidP="004D3D7C" w:rsidRDefault="007007C3" w14:paraId="0713D31E" w14:textId="77777777">
      <w:pPr>
        <w:pStyle w:val="ListParagraph"/>
        <w:numPr>
          <w:ilvl w:val="0"/>
          <w:numId w:val="94"/>
        </w:numPr>
        <w:spacing w:after="120" w:line="240" w:lineRule="auto"/>
        <w:rPr>
          <w:rFonts w:eastAsia="Times New Roman" w:asciiTheme="minorHAnsi" w:hAnsiTheme="minorHAnsi" w:cstheme="minorHAnsi"/>
          <w:sz w:val="22"/>
          <w:szCs w:val="22"/>
        </w:rPr>
      </w:pPr>
      <w:r w:rsidRPr="00E75113">
        <w:rPr>
          <w:rFonts w:asciiTheme="minorHAnsi" w:hAnsiTheme="minorHAnsi" w:cstheme="minorHAnsi"/>
          <w:sz w:val="22"/>
          <w:szCs w:val="22"/>
        </w:rPr>
        <w:t>Record all information considered and decisions made</w:t>
      </w:r>
    </w:p>
    <w:p w:rsidRPr="00AD2A5D" w:rsidR="007007C3" w:rsidP="007007C3" w:rsidRDefault="007007C3" w14:paraId="1E96C825" w14:textId="77777777">
      <w:pPr>
        <w:spacing w:before="240" w:after="120"/>
        <w:rPr>
          <w:color w:val="7030A0"/>
          <w:sz w:val="24"/>
          <w:szCs w:val="24"/>
        </w:rPr>
      </w:pPr>
      <w:r w:rsidRPr="00AD2A5D">
        <w:rPr>
          <w:b/>
          <w:bCs/>
          <w:color w:val="7030A0"/>
          <w:sz w:val="24"/>
          <w:szCs w:val="24"/>
        </w:rPr>
        <w:t>Pre-appointment vetting checks</w:t>
      </w:r>
    </w:p>
    <w:p w:rsidR="007007C3" w:rsidP="007007C3" w:rsidRDefault="007007C3" w14:paraId="1988E74B" w14:textId="77777777">
      <w:pPr>
        <w:spacing w:after="120"/>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rsidRPr="00AD2A5D" w:rsidR="007007C3" w:rsidP="007007C3" w:rsidRDefault="007007C3" w14:paraId="341DF666" w14:textId="77777777">
      <w:pPr>
        <w:spacing w:after="120"/>
        <w:rPr>
          <w:color w:val="7030A0"/>
        </w:rPr>
      </w:pPr>
      <w:r w:rsidRPr="00AD2A5D">
        <w:rPr>
          <w:b/>
          <w:bCs/>
          <w:color w:val="7030A0"/>
        </w:rPr>
        <w:t>New staff</w:t>
      </w:r>
    </w:p>
    <w:p w:rsidR="007007C3" w:rsidP="007007C3" w:rsidRDefault="007007C3" w14:paraId="7C826BD6" w14:textId="77777777">
      <w:pPr>
        <w:spacing w:after="120"/>
      </w:pPr>
      <w:r>
        <w:lastRenderedPageBreak/>
        <w:t>All offers of appointment will be conditional until satisfactory completion of the necessary pre-employment checks. When appointing new staff, we will:</w:t>
      </w:r>
    </w:p>
    <w:p w:rsidR="007007C3" w:rsidP="004D3D7C" w:rsidRDefault="007007C3" w14:paraId="326FE734" w14:textId="77777777">
      <w:pPr>
        <w:numPr>
          <w:ilvl w:val="0"/>
          <w:numId w:val="96"/>
        </w:numPr>
        <w:spacing w:after="120" w:line="240" w:lineRule="auto"/>
        <w:rPr>
          <w:rFonts w:ascii="Times New Roman" w:hAnsi="Times New Roman" w:eastAsia="Times New Roman" w:cs="Times New Roman"/>
        </w:rPr>
      </w:pPr>
      <w:r>
        <w:t xml:space="preserve">Verify their identity </w:t>
      </w:r>
    </w:p>
    <w:p w:rsidR="007007C3" w:rsidP="004D3D7C" w:rsidRDefault="007007C3" w14:paraId="0A05967A" w14:textId="77777777">
      <w:pPr>
        <w:numPr>
          <w:ilvl w:val="0"/>
          <w:numId w:val="96"/>
        </w:numPr>
        <w:spacing w:after="120" w:line="240" w:lineRule="auto"/>
        <w:rPr>
          <w:rFonts w:ascii="Times New Roman" w:hAnsi="Times New Roman" w:eastAsia="Times New Roman" w:cs="Times New Roman"/>
        </w:rPr>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rsidR="007007C3" w:rsidP="00097470" w:rsidRDefault="007007C3" w14:paraId="136A7EF8" w14:textId="77777777">
      <w:pPr>
        <w:spacing w:after="120" w:line="240" w:lineRule="auto"/>
        <w:ind w:left="58"/>
        <w:rPr>
          <w:rFonts w:ascii="Times New Roman" w:hAnsi="Times New Roman" w:eastAsia="Times New Roman" w:cs="Times New Roman"/>
        </w:rPr>
      </w:pPr>
      <w:r>
        <w:t>Obtain a separate barred list check:</w:t>
      </w:r>
    </w:p>
    <w:p w:rsidR="007007C3" w:rsidP="004D3D7C" w:rsidRDefault="007007C3" w14:paraId="7795AFDB" w14:textId="77777777">
      <w:pPr>
        <w:numPr>
          <w:ilvl w:val="0"/>
          <w:numId w:val="28"/>
        </w:numPr>
        <w:pBdr>
          <w:left w:val="none" w:color="auto" w:sz="0" w:space="11"/>
        </w:pBdr>
        <w:spacing w:after="0" w:line="240" w:lineRule="auto"/>
        <w:ind w:right="567" w:hanging="456"/>
        <w:rPr>
          <w:rFonts w:ascii="Times New Roman" w:hAnsi="Times New Roman" w:eastAsia="Times New Roman" w:cs="Times New Roman"/>
          <w:sz w:val="15"/>
          <w:szCs w:val="15"/>
        </w:rPr>
      </w:pPr>
      <w:r>
        <w:t>For newly appointed staff or volunteers if they will start work in regulated activity before the DBS certificate is available</w:t>
      </w:r>
    </w:p>
    <w:p w:rsidR="007007C3" w:rsidP="004D3D7C" w:rsidRDefault="007007C3" w14:paraId="44885480" w14:textId="77777777">
      <w:pPr>
        <w:numPr>
          <w:ilvl w:val="0"/>
          <w:numId w:val="28"/>
        </w:numPr>
        <w:pBdr>
          <w:left w:val="none" w:color="auto" w:sz="0" w:space="11"/>
        </w:pBdr>
        <w:spacing w:after="120" w:line="240" w:lineRule="auto"/>
        <w:ind w:right="567" w:hanging="456"/>
        <w:rPr>
          <w:rFonts w:ascii="Times New Roman" w:hAnsi="Times New Roman" w:eastAsia="Times New Roman" w:cs="Times New Roman"/>
          <w:sz w:val="15"/>
          <w:szCs w:val="15"/>
        </w:rPr>
      </w:pPr>
      <w:r>
        <w:t>Where an individual has worked in a post in a school or college that brought them into regular contact with children or young persons which ended not more than three months prior to their appointment to the school</w:t>
      </w:r>
    </w:p>
    <w:p w:rsidRPr="00AD2A5D" w:rsidR="007007C3" w:rsidP="00AD2A5D" w:rsidRDefault="007007C3" w14:paraId="3D1E9ABA" w14:textId="77777777">
      <w:pPr>
        <w:pStyle w:val="ListParagraph"/>
        <w:numPr>
          <w:ilvl w:val="0"/>
          <w:numId w:val="97"/>
        </w:numPr>
        <w:spacing w:after="120" w:line="240" w:lineRule="auto"/>
        <w:rPr>
          <w:rFonts w:eastAsia="Times New Roman" w:asciiTheme="minorHAnsi" w:hAnsiTheme="minorHAnsi" w:cstheme="minorHAnsi"/>
          <w:sz w:val="22"/>
          <w:szCs w:val="22"/>
        </w:rPr>
      </w:pPr>
      <w:r w:rsidRPr="00AD2A5D">
        <w:rPr>
          <w:rFonts w:asciiTheme="minorHAnsi" w:hAnsiTheme="minorHAnsi" w:cstheme="minorHAnsi"/>
          <w:sz w:val="22"/>
          <w:szCs w:val="22"/>
        </w:rPr>
        <w:t>Verify their mental and physical fitness to carry out their work responsibilities</w:t>
      </w:r>
    </w:p>
    <w:p w:rsidRPr="00AD2A5D" w:rsidR="007007C3" w:rsidP="00AD2A5D" w:rsidRDefault="007007C3" w14:paraId="5A229E72" w14:textId="77777777">
      <w:pPr>
        <w:pStyle w:val="ListParagraph"/>
        <w:numPr>
          <w:ilvl w:val="0"/>
          <w:numId w:val="97"/>
        </w:numPr>
        <w:spacing w:after="120" w:line="240" w:lineRule="auto"/>
        <w:rPr>
          <w:rFonts w:eastAsia="Times New Roman" w:asciiTheme="minorHAnsi" w:hAnsiTheme="minorHAnsi" w:cstheme="minorHAnsi"/>
          <w:sz w:val="22"/>
          <w:szCs w:val="22"/>
        </w:rPr>
      </w:pPr>
      <w:r w:rsidRPr="00AD2A5D">
        <w:rPr>
          <w:rFonts w:asciiTheme="minorHAnsi" w:hAnsiTheme="minorHAnsi" w:cstheme="minorHAnsi"/>
          <w:sz w:val="22"/>
          <w:szCs w:val="22"/>
        </w:rPr>
        <w:t xml:space="preserve">Verify their right to work in the UK. We will keep a copy of this verification for the duration of the member of staff’s employment and for 2 years afterwards </w:t>
      </w:r>
    </w:p>
    <w:p w:rsidRPr="00AD2A5D" w:rsidR="007007C3" w:rsidP="00AD2A5D" w:rsidRDefault="007007C3" w14:paraId="7D256330" w14:textId="77777777">
      <w:pPr>
        <w:pStyle w:val="ListParagraph"/>
        <w:numPr>
          <w:ilvl w:val="0"/>
          <w:numId w:val="97"/>
        </w:numPr>
        <w:spacing w:after="120" w:line="240" w:lineRule="auto"/>
        <w:rPr>
          <w:rFonts w:eastAsia="Times New Roman" w:asciiTheme="minorHAnsi" w:hAnsiTheme="minorHAnsi" w:cstheme="minorHAnsi"/>
          <w:sz w:val="22"/>
          <w:szCs w:val="22"/>
        </w:rPr>
      </w:pPr>
      <w:r w:rsidRPr="00AD2A5D">
        <w:rPr>
          <w:rFonts w:asciiTheme="minorHAnsi" w:hAnsiTheme="minorHAnsi" w:cstheme="minorHAnsi"/>
          <w:sz w:val="22"/>
          <w:szCs w:val="22"/>
        </w:rPr>
        <w:t>Verify their professional qualifications, as appropriate</w:t>
      </w:r>
    </w:p>
    <w:p w:rsidRPr="00AD2A5D" w:rsidR="007007C3" w:rsidP="00AD2A5D" w:rsidRDefault="007007C3" w14:paraId="1E5B183C" w14:textId="77777777">
      <w:pPr>
        <w:pStyle w:val="ListParagraph"/>
        <w:numPr>
          <w:ilvl w:val="0"/>
          <w:numId w:val="97"/>
        </w:numPr>
        <w:spacing w:after="120" w:line="240" w:lineRule="auto"/>
        <w:rPr>
          <w:rFonts w:eastAsia="Times New Roman" w:asciiTheme="minorHAnsi" w:hAnsiTheme="minorHAnsi" w:cstheme="minorHAnsi"/>
          <w:sz w:val="22"/>
          <w:szCs w:val="22"/>
        </w:rPr>
      </w:pPr>
      <w:r w:rsidRPr="00AD2A5D">
        <w:rPr>
          <w:rFonts w:asciiTheme="minorHAnsi" w:hAnsiTheme="minorHAnsi" w:cstheme="minorHAnsi"/>
          <w:sz w:val="22"/>
          <w:szCs w:val="22"/>
        </w:rPr>
        <w:t>Ensure they are not subject to a prohibition order if they are employed to be a teacher</w:t>
      </w:r>
    </w:p>
    <w:p w:rsidR="007007C3" w:rsidP="00AD2A5D" w:rsidRDefault="007007C3" w14:paraId="27BD6993" w14:textId="77777777">
      <w:pPr>
        <w:spacing w:after="120" w:line="240" w:lineRule="auto"/>
        <w:ind w:left="58"/>
        <w:rPr>
          <w:rFonts w:ascii="Times New Roman" w:hAnsi="Times New Roman" w:eastAsia="Times New Roman" w:cs="Times New Roman"/>
        </w:rPr>
      </w:pPr>
      <w:r>
        <w:t xml:space="preserve">Carry out further additional checks, as appropriate, on candidates who have lived or worked outside of the UK. These could include, where available: </w:t>
      </w:r>
    </w:p>
    <w:p w:rsidR="007007C3" w:rsidP="004D3D7C" w:rsidRDefault="007007C3" w14:paraId="2887F396" w14:textId="77777777">
      <w:pPr>
        <w:numPr>
          <w:ilvl w:val="0"/>
          <w:numId w:val="30"/>
        </w:numPr>
        <w:pBdr>
          <w:left w:val="none" w:color="auto" w:sz="0" w:space="4"/>
        </w:pBdr>
        <w:spacing w:after="120" w:line="240" w:lineRule="auto"/>
        <w:ind w:left="567" w:right="567" w:hanging="338"/>
        <w:rPr>
          <w:rFonts w:ascii="Times New Roman" w:hAnsi="Times New Roman" w:eastAsia="Times New Roman" w:cs="Times New Roman"/>
        </w:rPr>
      </w:pPr>
      <w:r>
        <w:t xml:space="preserve">For all staff, including teaching positions: </w:t>
      </w:r>
      <w:hyperlink w:history="1" r:id="rId53">
        <w:r>
          <w:rPr>
            <w:color w:val="0072CC"/>
            <w:u w:val="single" w:color="0072CC"/>
          </w:rPr>
          <w:t>criminal records checks for overseas applicants</w:t>
        </w:r>
      </w:hyperlink>
    </w:p>
    <w:p w:rsidR="00AD2A5D" w:rsidP="00AD2A5D" w:rsidRDefault="007007C3" w14:paraId="1E6013B5" w14:textId="77777777">
      <w:pPr>
        <w:numPr>
          <w:ilvl w:val="0"/>
          <w:numId w:val="30"/>
        </w:numPr>
        <w:pBdr>
          <w:left w:val="none" w:color="auto" w:sz="0" w:space="4"/>
        </w:pBdr>
        <w:spacing w:after="120" w:line="240" w:lineRule="auto"/>
        <w:ind w:left="567" w:right="567" w:hanging="338"/>
        <w:rPr>
          <w:rFonts w:ascii="Times New Roman" w:hAnsi="Times New Roman" w:eastAsia="Times New Roman" w:cs="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rsidRPr="00AD2A5D" w:rsidR="007007C3" w:rsidP="00AD2A5D" w:rsidRDefault="007007C3" w14:paraId="31023AC8" w14:textId="03DF08C5">
      <w:pPr>
        <w:numPr>
          <w:ilvl w:val="0"/>
          <w:numId w:val="30"/>
        </w:numPr>
        <w:pBdr>
          <w:left w:val="none" w:color="auto" w:sz="0" w:space="4"/>
        </w:pBdr>
        <w:spacing w:after="120" w:line="240" w:lineRule="auto"/>
        <w:ind w:left="567" w:right="567" w:hanging="338"/>
        <w:rPr>
          <w:rFonts w:ascii="Times New Roman" w:hAnsi="Times New Roman" w:eastAsia="Times New Roman" w:cs="Times New Roman"/>
        </w:rPr>
      </w:pPr>
      <w:r>
        <w:t>Check that candidates taking up a management position* are not subject to a prohibition from management (section 128) direction made by the secretary of state</w:t>
      </w:r>
    </w:p>
    <w:p w:rsidR="007007C3" w:rsidP="007007C3" w:rsidRDefault="007007C3" w14:paraId="3D95C853" w14:textId="77777777">
      <w:pPr>
        <w:spacing w:after="120"/>
      </w:pPr>
      <w:r>
        <w:t>* Management positions are most likely to include, but are not limited to, headteachers, principals and deputy/assistant headteachers.</w:t>
      </w:r>
    </w:p>
    <w:p w:rsidR="007007C3" w:rsidP="007007C3" w:rsidRDefault="007007C3" w14:paraId="3632F570" w14:textId="56E6EE23">
      <w:r>
        <w:t>Where required by the relevant legislation: 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rsidR="007007C3" w:rsidP="007007C3" w:rsidRDefault="007007C3" w14:paraId="5BFEA8FF" w14:textId="77777777">
      <w:r>
        <w:rPr>
          <w:b/>
          <w:bCs/>
        </w:rPr>
        <w:t>Regulated activity</w:t>
      </w:r>
      <w:r>
        <w:t xml:space="preserve"> means a person who will be:</w:t>
      </w:r>
    </w:p>
    <w:p w:rsidR="007007C3" w:rsidP="004D3D7C" w:rsidRDefault="007007C3" w14:paraId="53A61A46" w14:textId="77777777">
      <w:pPr>
        <w:numPr>
          <w:ilvl w:val="0"/>
          <w:numId w:val="93"/>
        </w:numPr>
        <w:spacing w:after="120" w:line="240" w:lineRule="auto"/>
        <w:rPr>
          <w:rFonts w:ascii="Times New Roman" w:hAnsi="Times New Roman" w:eastAsia="Times New Roman" w:cs="Times New Roman"/>
        </w:rPr>
      </w:pPr>
      <w:r>
        <w:t>Responsible, on a frequent basis in a school or college, for teaching, training instructing, caring for or supervising children, providing advice or guidance on physical, emotional or educational wellbeing, or driving a vehicle only for children, or</w:t>
      </w:r>
    </w:p>
    <w:p w:rsidR="007007C3" w:rsidP="004D3D7C" w:rsidRDefault="007007C3" w14:paraId="264ACEE4" w14:textId="77777777">
      <w:pPr>
        <w:numPr>
          <w:ilvl w:val="0"/>
          <w:numId w:val="93"/>
        </w:numPr>
        <w:spacing w:after="120" w:line="240" w:lineRule="auto"/>
        <w:rPr>
          <w:rFonts w:ascii="Times New Roman" w:hAnsi="Times New Roman" w:eastAsia="Times New Roman" w:cs="Times New Roman"/>
        </w:rPr>
      </w:pPr>
      <w:r>
        <w:t>Engaging in intimate or personal care or healthcare or any overnight activity, even if this happens only once</w:t>
      </w:r>
    </w:p>
    <w:p w:rsidR="007007C3" w:rsidP="007007C3" w:rsidRDefault="007007C3" w14:paraId="1EEFC40B" w14:textId="77777777">
      <w:pPr>
        <w:spacing w:after="120"/>
      </w:pPr>
      <w:r>
        <w:lastRenderedPageBreak/>
        <w:t>The above applies to both paid staff and volunteers.</w:t>
      </w:r>
    </w:p>
    <w:p w:rsidRPr="00AD2A5D" w:rsidR="007007C3" w:rsidP="007007C3" w:rsidRDefault="007007C3" w14:paraId="6F408AD9" w14:textId="77777777">
      <w:pPr>
        <w:spacing w:after="120"/>
        <w:rPr>
          <w:color w:val="7030A0"/>
        </w:rPr>
      </w:pPr>
      <w:r w:rsidRPr="00AD2A5D">
        <w:rPr>
          <w:b/>
          <w:bCs/>
          <w:color w:val="7030A0"/>
        </w:rPr>
        <w:t>Existing staff and volunteers</w:t>
      </w:r>
    </w:p>
    <w:p w:rsidR="007007C3" w:rsidP="007007C3" w:rsidRDefault="007007C3" w14:paraId="1A1B9128" w14:textId="77777777">
      <w:pPr>
        <w:spacing w:after="120"/>
      </w:pPr>
      <w:r>
        <w:t>In certain circumstances we will carry out all the relevant checks on existing staff or volunteers as if the individual was a new member of staff or a new volunteer. These circumstances are when:</w:t>
      </w:r>
    </w:p>
    <w:p w:rsidR="007007C3" w:rsidP="004D3D7C" w:rsidRDefault="007007C3" w14:paraId="2E9C7BC8" w14:textId="77777777">
      <w:pPr>
        <w:numPr>
          <w:ilvl w:val="0"/>
          <w:numId w:val="92"/>
        </w:numPr>
        <w:spacing w:after="120" w:line="240" w:lineRule="auto"/>
        <w:rPr>
          <w:rFonts w:ascii="Times New Roman" w:hAnsi="Times New Roman" w:eastAsia="Times New Roman" w:cs="Times New Roman"/>
        </w:rPr>
      </w:pPr>
      <w:r>
        <w:t xml:space="preserve">There are concerns about an existing member of staff’s or the volunteer’s suitability to work with children; or </w:t>
      </w:r>
    </w:p>
    <w:p w:rsidR="007007C3" w:rsidP="004D3D7C" w:rsidRDefault="007007C3" w14:paraId="44456FBD" w14:textId="77777777">
      <w:pPr>
        <w:numPr>
          <w:ilvl w:val="0"/>
          <w:numId w:val="92"/>
        </w:numPr>
        <w:spacing w:after="120" w:line="240" w:lineRule="auto"/>
        <w:rPr>
          <w:rFonts w:ascii="Times New Roman" w:hAnsi="Times New Roman" w:eastAsia="Times New Roman" w:cs="Times New Roman"/>
        </w:rPr>
      </w:pPr>
      <w:r>
        <w:t>An individual moves from a post that is not regulated activity to one that is; or</w:t>
      </w:r>
    </w:p>
    <w:p w:rsidR="007007C3" w:rsidP="004D3D7C" w:rsidRDefault="007007C3" w14:paraId="36DC7576" w14:textId="77777777">
      <w:pPr>
        <w:numPr>
          <w:ilvl w:val="0"/>
          <w:numId w:val="92"/>
        </w:numPr>
        <w:spacing w:after="120" w:line="240" w:lineRule="auto"/>
        <w:rPr>
          <w:rFonts w:ascii="Times New Roman" w:hAnsi="Times New Roman" w:eastAsia="Times New Roman" w:cs="Times New Roman"/>
        </w:rPr>
      </w:pPr>
      <w:r>
        <w:t xml:space="preserve">There has been a break in service of 12 weeks or more </w:t>
      </w:r>
    </w:p>
    <w:p w:rsidRPr="002D59F2" w:rsidR="007007C3" w:rsidP="002D59F2" w:rsidRDefault="007007C3" w14:paraId="4292F480" w14:textId="77777777">
      <w:pPr>
        <w:spacing w:after="120"/>
        <w:ind w:left="360"/>
      </w:pPr>
      <w:r w:rsidRPr="002D59F2">
        <w:t>We will refer to the DBS anyone who has harmed, or poses a risk of harm, to a child or vulnerable adult where:</w:t>
      </w:r>
    </w:p>
    <w:p w:rsidR="007007C3" w:rsidP="004D3D7C" w:rsidRDefault="007007C3" w14:paraId="1ABABB07" w14:textId="77777777">
      <w:pPr>
        <w:numPr>
          <w:ilvl w:val="0"/>
          <w:numId w:val="92"/>
        </w:numPr>
        <w:spacing w:after="120" w:line="240" w:lineRule="auto"/>
        <w:rPr>
          <w:rFonts w:ascii="Times New Roman" w:hAnsi="Times New Roman" w:eastAsia="Times New Roman" w:cs="Times New Roman"/>
        </w:rPr>
      </w:pPr>
      <w:r>
        <w:t xml:space="preserve">We believe the individual has engaged in </w:t>
      </w:r>
      <w:hyperlink w:history="1" w:anchor="relevant-conduct-in-relation-to-children" r:id="rId54">
        <w:r>
          <w:rPr>
            <w:color w:val="0072CC"/>
            <w:u w:val="single" w:color="0072CC"/>
          </w:rPr>
          <w:t>relevant conduct</w:t>
        </w:r>
      </w:hyperlink>
      <w:r>
        <w:t>; or</w:t>
      </w:r>
    </w:p>
    <w:p w:rsidR="007007C3" w:rsidP="004D3D7C" w:rsidRDefault="007007C3" w14:paraId="08A5BDEF" w14:textId="77777777">
      <w:pPr>
        <w:numPr>
          <w:ilvl w:val="0"/>
          <w:numId w:val="92"/>
        </w:numPr>
        <w:spacing w:after="120" w:line="240" w:lineRule="auto"/>
        <w:rPr>
          <w:rFonts w:ascii="Times New Roman" w:hAnsi="Times New Roman" w:eastAsia="Times New Roman" w:cs="Times New Roman"/>
        </w:rPr>
      </w:pPr>
      <w:r>
        <w:t xml:space="preserve">We believe the individual has received a caution or conviction for a relevant (automatic barring either with or without the right to make representations) offence, under the </w:t>
      </w:r>
      <w:hyperlink w:history="1" r:id="rId55">
        <w:r>
          <w:rPr>
            <w:color w:val="0072CC"/>
            <w:u w:val="single" w:color="0072CC"/>
          </w:rPr>
          <w:t>Safeguarding Vulnerable Groups Act 2006 (Prescribed Criteria and Miscellaneous Provisions) Regulations 2009</w:t>
        </w:r>
      </w:hyperlink>
      <w:r>
        <w:t>; or</w:t>
      </w:r>
    </w:p>
    <w:p w:rsidR="007007C3" w:rsidP="004D3D7C" w:rsidRDefault="007007C3" w14:paraId="59742AC0" w14:textId="77777777">
      <w:pPr>
        <w:numPr>
          <w:ilvl w:val="0"/>
          <w:numId w:val="92"/>
        </w:numPr>
        <w:spacing w:after="120" w:line="240" w:lineRule="auto"/>
        <w:rPr>
          <w:rFonts w:ascii="Times New Roman" w:hAnsi="Times New Roman" w:eastAsia="Times New Roman" w:cs="Times New Roman"/>
        </w:rPr>
      </w:pPr>
      <w:r>
        <w:t>We believe the ‘harm test’ is satisfied in respect of the individual (i.e. they may harm a child or vulnerable adult or put them at risk of harm); and</w:t>
      </w:r>
    </w:p>
    <w:p w:rsidR="007007C3" w:rsidP="004D3D7C" w:rsidRDefault="007007C3" w14:paraId="5898F90A" w14:textId="77777777">
      <w:pPr>
        <w:numPr>
          <w:ilvl w:val="0"/>
          <w:numId w:val="92"/>
        </w:numPr>
        <w:spacing w:after="120" w:line="240" w:lineRule="auto"/>
        <w:rPr>
          <w:rFonts w:ascii="Times New Roman" w:hAnsi="Times New Roman" w:eastAsia="Times New Roman" w:cs="Times New Roman"/>
        </w:rPr>
      </w:pPr>
      <w:r>
        <w:t xml:space="preserve">The individual has been removed from working in regulated activity (paid or unpaid) or would have been removed if they had not left </w:t>
      </w:r>
    </w:p>
    <w:p w:rsidR="007007C3" w:rsidP="007007C3" w:rsidRDefault="007007C3" w14:paraId="7F96E70B" w14:textId="77777777">
      <w:pPr>
        <w:spacing w:after="120"/>
      </w:pPr>
      <w:r>
        <w:t>This duty applies equally to paid staff and volunteers where they were engaged in regulated activity.</w:t>
      </w:r>
    </w:p>
    <w:p w:rsidRPr="00AD2A5D" w:rsidR="007007C3" w:rsidP="007007C3" w:rsidRDefault="007007C3" w14:paraId="5B2A9F35" w14:textId="77777777">
      <w:pPr>
        <w:spacing w:after="120"/>
        <w:rPr>
          <w:color w:val="7030A0"/>
        </w:rPr>
      </w:pPr>
      <w:r w:rsidRPr="00AD2A5D">
        <w:rPr>
          <w:b/>
          <w:bCs/>
          <w:color w:val="7030A0"/>
        </w:rPr>
        <w:t>Agency and third-party staff</w:t>
      </w:r>
    </w:p>
    <w:p w:rsidR="007007C3" w:rsidP="007007C3" w:rsidRDefault="007007C3" w14:paraId="0D2AAB2B" w14:textId="77777777">
      <w:pPr>
        <w:spacing w:after="120"/>
      </w:pPr>
      <w: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rsidRPr="00AD2A5D" w:rsidR="007007C3" w:rsidP="007007C3" w:rsidRDefault="007007C3" w14:paraId="38F54E37" w14:textId="77777777">
      <w:pPr>
        <w:spacing w:after="120"/>
        <w:rPr>
          <w:color w:val="7030A0"/>
        </w:rPr>
      </w:pPr>
      <w:r w:rsidRPr="00AD2A5D">
        <w:rPr>
          <w:b/>
          <w:bCs/>
          <w:color w:val="7030A0"/>
        </w:rPr>
        <w:t>Contractors</w:t>
      </w:r>
    </w:p>
    <w:p w:rsidR="007007C3" w:rsidP="007007C3" w:rsidRDefault="007007C3" w14:paraId="35C6534C" w14:textId="77777777">
      <w:pPr>
        <w:spacing w:after="120"/>
      </w:pPr>
      <w:r>
        <w:t>We will ensure that any contractor, or any employee of the contractor, who is to work at the school has had the appropriate level of DBS check (this includes contractors who are provided through a PFI or similar contract). This will be:</w:t>
      </w:r>
    </w:p>
    <w:p w:rsidR="007007C3" w:rsidP="004D3D7C" w:rsidRDefault="007007C3" w14:paraId="147650BF" w14:textId="77777777">
      <w:pPr>
        <w:numPr>
          <w:ilvl w:val="0"/>
          <w:numId w:val="90"/>
        </w:numPr>
        <w:spacing w:after="120" w:line="240" w:lineRule="auto"/>
        <w:rPr>
          <w:rFonts w:ascii="Times New Roman" w:hAnsi="Times New Roman" w:eastAsia="Times New Roman" w:cs="Times New Roman"/>
        </w:rPr>
      </w:pPr>
      <w:r>
        <w:t>An enhanced DBS check with barred list information for contractors engaging in regulated activity</w:t>
      </w:r>
    </w:p>
    <w:p w:rsidR="007007C3" w:rsidP="004D3D7C" w:rsidRDefault="007007C3" w14:paraId="1A046377" w14:textId="77777777">
      <w:pPr>
        <w:numPr>
          <w:ilvl w:val="0"/>
          <w:numId w:val="90"/>
        </w:numPr>
        <w:spacing w:after="120" w:line="240" w:lineRule="auto"/>
        <w:rPr>
          <w:rFonts w:ascii="Times New Roman" w:hAnsi="Times New Roman" w:eastAsia="Times New Roman" w:cs="Times New Roman"/>
        </w:rPr>
      </w:pPr>
      <w:r>
        <w:t xml:space="preserve">An enhanced DBS check, not including barred list information, for all other contractors who are not in regulated activity but whose work provides them with an opportunity for regular contact with children </w:t>
      </w:r>
    </w:p>
    <w:p w:rsidR="007007C3" w:rsidP="007007C3" w:rsidRDefault="007007C3" w14:paraId="356888EC" w14:textId="77777777">
      <w:pPr>
        <w:spacing w:after="120"/>
      </w:pPr>
      <w:r>
        <w:t xml:space="preserve">We will obtain the DBS check for self-employed contractors, or request to see the certificate if the self-employed person has obtained their own check and ensure that it is at the level required by the school. </w:t>
      </w:r>
    </w:p>
    <w:p w:rsidR="007007C3" w:rsidP="007007C3" w:rsidRDefault="007007C3" w14:paraId="0659A486" w14:textId="77777777">
      <w:pPr>
        <w:spacing w:after="120"/>
      </w:pPr>
      <w:r>
        <w:t xml:space="preserve">We will not keep copies of such checks for longer than 6 months. </w:t>
      </w:r>
    </w:p>
    <w:p w:rsidR="007007C3" w:rsidP="007007C3" w:rsidRDefault="007007C3" w14:paraId="3809538A" w14:textId="77777777">
      <w:pPr>
        <w:spacing w:after="120"/>
      </w:pPr>
      <w:r>
        <w:t xml:space="preserve">Contractors who have not had any checks will not be allowed to work unsupervised or engage in regulated activity under any circumstances. </w:t>
      </w:r>
    </w:p>
    <w:p w:rsidR="007007C3" w:rsidP="007007C3" w:rsidRDefault="007007C3" w14:paraId="58D6AB13" w14:textId="77777777">
      <w:pPr>
        <w:spacing w:after="120"/>
      </w:pPr>
      <w:r>
        <w:t xml:space="preserve">We will check the identity of all contractors and their staff on arrival at the school. </w:t>
      </w:r>
    </w:p>
    <w:p w:rsidR="007007C3" w:rsidP="007007C3" w:rsidRDefault="007007C3" w14:paraId="3E6DDEDB" w14:textId="073669F0">
      <w:pPr>
        <w:spacing w:after="120"/>
      </w:pPr>
      <w:r>
        <w:lastRenderedPageBreak/>
        <w:t>Where required by the relevant legislation: 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Pr="00AD2A5D" w:rsidR="007007C3" w:rsidP="007007C3" w:rsidRDefault="007007C3" w14:paraId="180B4111" w14:textId="77777777">
      <w:pPr>
        <w:spacing w:after="120"/>
        <w:rPr>
          <w:color w:val="7030A0"/>
        </w:rPr>
      </w:pPr>
      <w:r w:rsidRPr="00AD2A5D">
        <w:rPr>
          <w:b/>
          <w:bCs/>
          <w:color w:val="7030A0"/>
        </w:rPr>
        <w:t>Trainee/student teachers</w:t>
      </w:r>
    </w:p>
    <w:p w:rsidR="007007C3" w:rsidP="007007C3" w:rsidRDefault="007007C3" w14:paraId="02CBE3EC" w14:textId="77777777">
      <w:pPr>
        <w:spacing w:after="120"/>
      </w:pPr>
      <w:r>
        <w:t>Where applicants for initial teacher training are salaried by us, we will ensure that all necessary checks are carried out.</w:t>
      </w:r>
    </w:p>
    <w:p w:rsidR="007007C3" w:rsidP="007007C3" w:rsidRDefault="007007C3" w14:paraId="62F397CB" w14:textId="77777777">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rsidR="007007C3" w:rsidP="007007C3" w:rsidRDefault="007007C3" w14:paraId="36133664" w14:textId="1B56AFE9">
      <w:pPr>
        <w:spacing w:after="120"/>
      </w:pPr>
      <w:r>
        <w:t>Where required by the relevant legislation: In both cases, this includes checks to ensure that individuals are not disqualified under the 2018 Childcare Disqualification Regulations and Childcare Act 2006.</w:t>
      </w:r>
    </w:p>
    <w:p w:rsidRPr="00AD2A5D" w:rsidR="007007C3" w:rsidP="007007C3" w:rsidRDefault="007007C3" w14:paraId="1A1A7D89" w14:textId="77777777">
      <w:pPr>
        <w:spacing w:after="120"/>
        <w:rPr>
          <w:color w:val="7030A0"/>
        </w:rPr>
      </w:pPr>
      <w:r w:rsidRPr="00AD2A5D">
        <w:rPr>
          <w:b/>
          <w:bCs/>
          <w:color w:val="7030A0"/>
        </w:rPr>
        <w:t>Volunteers</w:t>
      </w:r>
    </w:p>
    <w:p w:rsidR="007007C3" w:rsidP="007007C3" w:rsidRDefault="007007C3" w14:paraId="054EB722" w14:textId="77777777">
      <w:pPr>
        <w:spacing w:after="120"/>
      </w:pPr>
      <w:r>
        <w:t>We will:</w:t>
      </w:r>
    </w:p>
    <w:p w:rsidR="007007C3" w:rsidP="004D3D7C" w:rsidRDefault="007007C3" w14:paraId="37D435F8" w14:textId="77777777">
      <w:pPr>
        <w:numPr>
          <w:ilvl w:val="0"/>
          <w:numId w:val="89"/>
        </w:numPr>
        <w:spacing w:after="120" w:line="240" w:lineRule="auto"/>
        <w:rPr>
          <w:rFonts w:ascii="Times New Roman" w:hAnsi="Times New Roman" w:eastAsia="Times New Roman" w:cs="Times New Roman"/>
        </w:rPr>
      </w:pPr>
      <w:r>
        <w:t>Never leave an unchecked volunteer unsupervised or allow them to work in regulated activity</w:t>
      </w:r>
    </w:p>
    <w:p w:rsidR="007007C3" w:rsidP="004D3D7C" w:rsidRDefault="007007C3" w14:paraId="632741C9" w14:textId="77777777">
      <w:pPr>
        <w:numPr>
          <w:ilvl w:val="0"/>
          <w:numId w:val="89"/>
        </w:numPr>
        <w:spacing w:after="120" w:line="240" w:lineRule="auto"/>
        <w:rPr>
          <w:rFonts w:ascii="Times New Roman" w:hAnsi="Times New Roman" w:eastAsia="Times New Roman" w:cs="Times New Roman"/>
        </w:rPr>
      </w:pPr>
      <w:r>
        <w:t xml:space="preserve">Obtain an enhanced DBS check with barred list information for all volunteers who are new to working in regulated activity </w:t>
      </w:r>
    </w:p>
    <w:p w:rsidR="007007C3" w:rsidP="004D3D7C" w:rsidRDefault="007007C3" w14:paraId="74139BED" w14:textId="77777777">
      <w:pPr>
        <w:numPr>
          <w:ilvl w:val="0"/>
          <w:numId w:val="89"/>
        </w:numPr>
        <w:spacing w:after="120" w:line="240" w:lineRule="auto"/>
        <w:rPr>
          <w:rFonts w:ascii="Times New Roman" w:hAnsi="Times New Roman" w:eastAsia="Times New Roman" w:cs="Times New Roman"/>
        </w:rPr>
      </w:pPr>
      <w:r>
        <w:t>Carry out a risk assessment when deciding whether to seek an enhanced DBS check without barred list information for any volunteers not engaging in regulated activity. We will retain a record of this risk assessment</w:t>
      </w:r>
    </w:p>
    <w:p w:rsidRPr="008D333A" w:rsidR="007007C3" w:rsidP="004D3D7C" w:rsidRDefault="007007C3" w14:paraId="2F51C01F" w14:textId="620852E2">
      <w:pPr>
        <w:pStyle w:val="ListParagraph"/>
        <w:numPr>
          <w:ilvl w:val="0"/>
          <w:numId w:val="89"/>
        </w:numPr>
        <w:rPr>
          <w:rFonts w:asciiTheme="minorHAnsi" w:hAnsiTheme="minorHAnsi" w:cstheme="minorHAnsi"/>
          <w:sz w:val="22"/>
          <w:szCs w:val="22"/>
        </w:rPr>
      </w:pPr>
      <w:r w:rsidRPr="008D333A">
        <w:rPr>
          <w:rFonts w:asciiTheme="minorHAnsi" w:hAnsiTheme="minorHAnsi" w:cstheme="minorHAnsi"/>
          <w:sz w:val="22"/>
          <w:szCs w:val="22"/>
        </w:rPr>
        <w:t>Obtain references for volunteers before they are recruited</w:t>
      </w:r>
      <w:r w:rsidRPr="008D333A" w:rsidR="008D333A">
        <w:rPr>
          <w:rFonts w:asciiTheme="minorHAnsi" w:hAnsiTheme="minorHAnsi" w:cstheme="minorHAnsi"/>
          <w:sz w:val="22"/>
          <w:szCs w:val="22"/>
        </w:rPr>
        <w:t xml:space="preserve"> in our EYFS settings</w:t>
      </w:r>
    </w:p>
    <w:p w:rsidR="007007C3" w:rsidP="004D3D7C" w:rsidRDefault="007007C3" w14:paraId="471F4931" w14:textId="77777777">
      <w:pPr>
        <w:numPr>
          <w:ilvl w:val="0"/>
          <w:numId w:val="89"/>
        </w:numPr>
        <w:spacing w:after="120" w:line="240" w:lineRule="auto"/>
        <w:rPr>
          <w:rFonts w:ascii="Times New Roman" w:hAnsi="Times New Roman" w:eastAsia="Times New Roman" w:cs="Times New Roman"/>
        </w:rPr>
      </w:pPr>
      <w:r>
        <w:t>Where required by the relevant legislation: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Pr="00AD2A5D" w:rsidR="007007C3" w:rsidP="007007C3" w:rsidRDefault="007007C3" w14:paraId="1647BA3D" w14:textId="6601C873">
      <w:pPr>
        <w:spacing w:after="120"/>
        <w:rPr>
          <w:color w:val="7030A0"/>
        </w:rPr>
      </w:pPr>
      <w:r w:rsidRPr="00AD2A5D">
        <w:rPr>
          <w:b/>
          <w:bCs/>
          <w:color w:val="7030A0"/>
        </w:rPr>
        <w:t xml:space="preserve">Trustees, members </w:t>
      </w:r>
      <w:r w:rsidR="007006FB">
        <w:rPr>
          <w:b/>
          <w:bCs/>
          <w:color w:val="7030A0"/>
        </w:rPr>
        <w:t xml:space="preserve">of </w:t>
      </w:r>
      <w:r w:rsidRPr="00AD2A5D" w:rsidR="008D333A">
        <w:rPr>
          <w:b/>
          <w:bCs/>
          <w:color w:val="7030A0"/>
        </w:rPr>
        <w:t>Trust Local Committees</w:t>
      </w:r>
      <w:r w:rsidRPr="00AD2A5D" w:rsidR="008E09E6">
        <w:rPr>
          <w:b/>
          <w:bCs/>
          <w:color w:val="7030A0"/>
        </w:rPr>
        <w:t xml:space="preserve"> (TLCs)</w:t>
      </w:r>
    </w:p>
    <w:p w:rsidR="007007C3" w:rsidP="007007C3" w:rsidRDefault="007007C3" w14:paraId="6B89E264" w14:textId="78E734D9">
      <w:pPr>
        <w:spacing w:after="120"/>
      </w:pPr>
      <w:r>
        <w:t xml:space="preserve">All trustees, </w:t>
      </w:r>
      <w:r w:rsidR="008E09E6">
        <w:t>TLC members</w:t>
      </w:r>
      <w:r>
        <w:t xml:space="preserve"> and members</w:t>
      </w:r>
      <w:r>
        <w:rPr>
          <w:i/>
          <w:iCs/>
          <w:color w:val="ED7D31"/>
        </w:rPr>
        <w:t xml:space="preserve"> </w:t>
      </w:r>
      <w:r>
        <w:t>will have an enhanced DBS check without barred list information.</w:t>
      </w:r>
    </w:p>
    <w:p w:rsidR="007007C3" w:rsidP="007007C3" w:rsidRDefault="007007C3" w14:paraId="23BEF68A" w14:textId="77777777">
      <w:r>
        <w:t>They will have an enhanced DBS check with barred list information if working in regulated activity.</w:t>
      </w:r>
    </w:p>
    <w:p w:rsidR="007007C3" w:rsidP="007007C3" w:rsidRDefault="007007C3" w14:paraId="7004C84C" w14:textId="77777777">
      <w:pPr>
        <w:spacing w:after="120"/>
      </w:pPr>
      <w:r>
        <w:t xml:space="preserve">The chair of the board will have their DBS check countersigned by the secretary of state.  </w:t>
      </w:r>
    </w:p>
    <w:p w:rsidR="007007C3" w:rsidP="007007C3" w:rsidRDefault="007007C3" w14:paraId="02850659" w14:textId="49AB0EDD">
      <w:pPr>
        <w:spacing w:after="120"/>
      </w:pPr>
      <w:r>
        <w:t xml:space="preserve">All proprietors, trustees, </w:t>
      </w:r>
      <w:r w:rsidR="008E09E6">
        <w:t>TLC members</w:t>
      </w:r>
      <w:r>
        <w:t xml:space="preserve"> and members will also have the following checks:</w:t>
      </w:r>
    </w:p>
    <w:p w:rsidR="007007C3" w:rsidP="004D3D7C" w:rsidRDefault="007007C3" w14:paraId="445125D3" w14:textId="744A9525">
      <w:pPr>
        <w:numPr>
          <w:ilvl w:val="0"/>
          <w:numId w:val="91"/>
        </w:numPr>
        <w:spacing w:after="120" w:line="240" w:lineRule="auto"/>
        <w:rPr>
          <w:rFonts w:ascii="Times New Roman" w:hAnsi="Times New Roman" w:eastAsia="Times New Roman" w:cs="Times New Roman"/>
        </w:rPr>
      </w:pPr>
      <w:r>
        <w:t xml:space="preserve">A section 128 check (to check prohibition on participation in management under </w:t>
      </w:r>
      <w:hyperlink w:history="1" r:id="rId56">
        <w:r>
          <w:rPr>
            <w:color w:val="0072CC"/>
            <w:u w:val="single" w:color="0072CC"/>
          </w:rPr>
          <w:t>section 128 of the Education and Skills Act 2008</w:t>
        </w:r>
      </w:hyperlink>
      <w:r>
        <w:t xml:space="preserve">) </w:t>
      </w:r>
    </w:p>
    <w:p w:rsidR="007007C3" w:rsidP="004D3D7C" w:rsidRDefault="007007C3" w14:paraId="7824F0E9" w14:textId="77777777">
      <w:pPr>
        <w:numPr>
          <w:ilvl w:val="0"/>
          <w:numId w:val="91"/>
        </w:numPr>
        <w:spacing w:after="120" w:line="240" w:lineRule="auto"/>
        <w:rPr>
          <w:rFonts w:ascii="Times New Roman" w:hAnsi="Times New Roman" w:eastAsia="Times New Roman" w:cs="Times New Roman"/>
        </w:rPr>
      </w:pPr>
      <w:r>
        <w:t>Identity</w:t>
      </w:r>
    </w:p>
    <w:p w:rsidR="007007C3" w:rsidP="004D3D7C" w:rsidRDefault="007007C3" w14:paraId="3C3B02A5" w14:textId="77777777">
      <w:pPr>
        <w:numPr>
          <w:ilvl w:val="0"/>
          <w:numId w:val="91"/>
        </w:numPr>
        <w:spacing w:after="120" w:line="240" w:lineRule="auto"/>
        <w:rPr>
          <w:rFonts w:ascii="Times New Roman" w:hAnsi="Times New Roman" w:eastAsia="Times New Roman" w:cs="Times New Roman"/>
        </w:rPr>
      </w:pPr>
      <w:r>
        <w:t>Right to work in the UK</w:t>
      </w:r>
    </w:p>
    <w:p w:rsidR="007007C3" w:rsidP="004D3D7C" w:rsidRDefault="007007C3" w14:paraId="3EE15247" w14:textId="77777777">
      <w:pPr>
        <w:numPr>
          <w:ilvl w:val="0"/>
          <w:numId w:val="91"/>
        </w:numPr>
        <w:spacing w:after="120" w:line="240" w:lineRule="auto"/>
        <w:rPr>
          <w:rFonts w:ascii="Times New Roman" w:hAnsi="Times New Roman" w:eastAsia="Times New Roman" w:cs="Times New Roman"/>
        </w:rPr>
      </w:pPr>
      <w:r>
        <w:lastRenderedPageBreak/>
        <w:t>Other checks deemed necessary if they have lived or worked outside the UK</w:t>
      </w:r>
    </w:p>
    <w:p w:rsidRPr="00242D86" w:rsidR="007007C3" w:rsidP="007007C3" w:rsidRDefault="007007C3" w14:paraId="651E3B91" w14:textId="77777777">
      <w:pPr>
        <w:spacing w:after="120"/>
        <w:rPr>
          <w:color w:val="7030A0"/>
        </w:rPr>
      </w:pPr>
      <w:r w:rsidRPr="00242D86">
        <w:rPr>
          <w:b/>
          <w:bCs/>
          <w:color w:val="7030A0"/>
        </w:rPr>
        <w:t>Staff working in alternative provision settings</w:t>
      </w:r>
    </w:p>
    <w:p w:rsidR="007007C3" w:rsidP="007007C3" w:rsidRDefault="007007C3" w14:paraId="53E01858" w14:textId="5F3E7055">
      <w:pPr>
        <w:spacing w:after="120"/>
      </w:pPr>
      <w:r>
        <w:t>Where we place a pupil with an alternative provision provider, we obtain written confirmation from the provider that they have carried out the appropriate safeguarding checks on individuals working there that we would otherwise perform.</w:t>
      </w:r>
      <w:r w:rsidR="008E09E6">
        <w:t xml:space="preserve"> We use the Trust Alternative Provision guidance to ensure all safeguarding checks are in place before using any form of AP. </w:t>
      </w:r>
    </w:p>
    <w:p w:rsidRPr="00242D86" w:rsidR="007007C3" w:rsidP="007007C3" w:rsidRDefault="007007C3" w14:paraId="5712CCAC" w14:textId="77777777">
      <w:pPr>
        <w:spacing w:after="120"/>
        <w:rPr>
          <w:color w:val="7030A0"/>
        </w:rPr>
      </w:pPr>
      <w:r w:rsidRPr="00242D86">
        <w:rPr>
          <w:b/>
          <w:bCs/>
          <w:color w:val="7030A0"/>
        </w:rPr>
        <w:t xml:space="preserve">Adults who supervise pupils on work experience </w:t>
      </w:r>
    </w:p>
    <w:p w:rsidR="007007C3" w:rsidP="007007C3" w:rsidRDefault="007007C3" w14:paraId="0742C11F" w14:textId="77777777">
      <w:pPr>
        <w:spacing w:after="120"/>
      </w:pPr>
      <w:r>
        <w:t>When organising work experience, we will ensure that policies and procedures are in place to protect children from harm.</w:t>
      </w:r>
    </w:p>
    <w:p w:rsidRPr="002751BA" w:rsidR="007007C3" w:rsidP="007007C3" w:rsidRDefault="007007C3" w14:paraId="456C075C" w14:textId="76E4927E">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bookmarkEnd w:id="1"/>
    <w:bookmarkEnd w:id="2"/>
    <w:p w:rsidRPr="00070343" w:rsidR="00070343" w:rsidP="009858FD" w:rsidRDefault="00070343" w14:paraId="0FC5CA7D" w14:textId="77777777">
      <w:pPr>
        <w:pStyle w:val="Heading3"/>
        <w:spacing w:before="120" w:after="120"/>
      </w:pPr>
    </w:p>
    <w:p w:rsidR="00F50C6D" w:rsidRDefault="00F50C6D" w14:paraId="138F4434" w14:textId="77777777"/>
    <w:sectPr w:rsidR="00F50C6D" w:rsidSect="00E86BA6">
      <w:headerReference w:type="even" r:id="rId57"/>
      <w:headerReference w:type="default" r:id="rId58"/>
      <w:footerReference w:type="even" r:id="rId59"/>
      <w:footerReference w:type="default" r:id="rId60"/>
      <w:headerReference w:type="first" r:id="rId61"/>
      <w:footerReference w:type="first" r:id="rId62"/>
      <w:pgSz w:w="11906" w:h="16838" w:orient="portrait"/>
      <w:pgMar w:top="1440" w:right="1440"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5DFF" w:rsidP="00874754" w:rsidRDefault="00DF5DFF" w14:paraId="63F6C8B2" w14:textId="77777777">
      <w:pPr>
        <w:spacing w:after="0" w:line="240" w:lineRule="auto"/>
      </w:pPr>
      <w:r>
        <w:separator/>
      </w:r>
    </w:p>
  </w:endnote>
  <w:endnote w:type="continuationSeparator" w:id="0">
    <w:p w:rsidR="00DF5DFF" w:rsidP="00874754" w:rsidRDefault="00DF5DFF" w14:paraId="4131A9D7" w14:textId="77777777">
      <w:pPr>
        <w:spacing w:after="0" w:line="240" w:lineRule="auto"/>
      </w:pPr>
      <w:r>
        <w:continuationSeparator/>
      </w:r>
    </w:p>
  </w:endnote>
  <w:endnote w:type="continuationNotice" w:id="1">
    <w:p w:rsidR="00DF5DFF" w:rsidRDefault="00DF5DFF" w14:paraId="1B26BB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5691" w:rsidRDefault="005A5691" w14:paraId="4ED1C4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326498"/>
      <w:docPartObj>
        <w:docPartGallery w:val="Page Numbers (Bottom of Page)"/>
        <w:docPartUnique/>
      </w:docPartObj>
    </w:sdtPr>
    <w:sdtEndPr>
      <w:rPr>
        <w:noProof/>
      </w:rPr>
    </w:sdtEndPr>
    <w:sdtContent>
      <w:p w:rsidR="002E23E4" w:rsidP="002E23E4" w:rsidRDefault="002E23E4" w14:paraId="1AD21596" w14:textId="04400494">
        <w:pPr>
          <w:pStyle w:val="Footer"/>
          <w:numPr>
            <w:ilvl w:val="0"/>
            <w:numId w:val="0"/>
          </w:numPr>
          <w:ind w:left="36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422E0175">
          <w:t>2</w:t>
        </w:r>
        <w:r>
          <w:rPr>
            <w:color w:val="2B579A"/>
            <w:shd w:val="clear" w:color="auto" w:fill="E6E6E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0D22" w:rsidP="002D0ADB" w:rsidRDefault="00DF0D22" w14:paraId="6DE315BC" w14:textId="77777777">
    <w:pPr>
      <w:pStyle w:val="Footer"/>
      <w:numPr>
        <w:ilvl w:val="0"/>
        <w:numId w:val="0"/>
      </w:numPr>
      <w:ind w:left="1364" w:hanging="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5DFF" w:rsidP="00874754" w:rsidRDefault="00DF5DFF" w14:paraId="5568232A" w14:textId="77777777">
      <w:pPr>
        <w:spacing w:after="0" w:line="240" w:lineRule="auto"/>
      </w:pPr>
      <w:r>
        <w:separator/>
      </w:r>
    </w:p>
  </w:footnote>
  <w:footnote w:type="continuationSeparator" w:id="0">
    <w:p w:rsidR="00DF5DFF" w:rsidP="00874754" w:rsidRDefault="00DF5DFF" w14:paraId="555445CE" w14:textId="77777777">
      <w:pPr>
        <w:spacing w:after="0" w:line="240" w:lineRule="auto"/>
      </w:pPr>
      <w:r>
        <w:continuationSeparator/>
      </w:r>
    </w:p>
  </w:footnote>
  <w:footnote w:type="continuationNotice" w:id="1">
    <w:p w:rsidR="00DF5DFF" w:rsidRDefault="00DF5DFF" w14:paraId="2B5F21E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5691" w:rsidRDefault="005A5691" w14:paraId="0867CC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93FA0" w:rsidRDefault="00993FA0" w14:paraId="185AB1C2" w14:textId="053ECCA0">
    <w:pPr>
      <w:pStyle w:val="Header"/>
    </w:pPr>
    <w:r>
      <w:rPr>
        <w:noProof/>
        <w:color w:val="2B579A"/>
        <w:shd w:val="clear" w:color="auto" w:fill="E6E6E6"/>
      </w:rPr>
      <w:drawing>
        <wp:anchor distT="0" distB="0" distL="114300" distR="114300" simplePos="0" relativeHeight="251657216" behindDoc="0" locked="0" layoutInCell="1" allowOverlap="1" wp14:anchorId="7C5466F9" wp14:editId="6D7A745C">
          <wp:simplePos x="0" y="0"/>
          <wp:positionH relativeFrom="column">
            <wp:posOffset>4021455</wp:posOffset>
          </wp:positionH>
          <wp:positionV relativeFrom="paragraph">
            <wp:posOffset>-230505</wp:posOffset>
          </wp:positionV>
          <wp:extent cx="2499995" cy="692785"/>
          <wp:effectExtent l="0" t="0" r="0" b="0"/>
          <wp:wrapSquare wrapText="bothSides"/>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9995" cy="69278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744256"/>
      <w:docPartObj>
        <w:docPartGallery w:val="Watermarks"/>
        <w:docPartUnique/>
      </w:docPartObj>
    </w:sdtPr>
    <w:sdtContent>
      <w:p w:rsidR="005A5691" w:rsidRDefault="00000000" w14:paraId="5DBEA57F" w14:textId="0722A626">
        <w:pPr>
          <w:pStyle w:val="Header"/>
        </w:pPr>
        <w:r>
          <w:pict w14:anchorId="5D4B9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left:0;text-align:left;margin-left:0;margin-top:0;width:412.4pt;height:247.45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7993967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11.5pt" o:bullet="t" type="#_x0000_t75">
        <v:imagedata o:title="" r:id="rId1"/>
      </v:shape>
    </w:pict>
  </w:numPicBullet>
  <w:numPicBullet w:numPicBulletId="1">
    <w:pict>
      <v:shape id="_x0000_i1026" style="width:8.5pt;height:11.5pt" o:bullet="t" type="#_x0000_t75">
        <v:imagedata o:title="" r:id="rId2"/>
      </v:shape>
    </w:pict>
  </w:numPicBullet>
  <w:numPicBullet w:numPicBulletId="2">
    <w:pict>
      <v:shape id="_x0000_i1027" style="width:7pt;height:10pt" o:bullet="t" type="#_x0000_t75">
        <v:imagedata o:title="" r:id="rId3"/>
      </v:shape>
    </w:pict>
  </w:numPicBullet>
  <w:numPicBullet w:numPicBulletId="3">
    <w:pict>
      <v:shape id="_x0000_i1028" style="width:567pt;height:904pt;visibility:visible;mso-wrap-style:square" o:bullet="t" type="#_x0000_t75">
        <v:imagedata o:title="" r:id="rId4"/>
      </v:shape>
    </w:pict>
  </w:numPicBullet>
  <w:abstractNum w:abstractNumId="0" w15:restartNumberingAfterBreak="0">
    <w:nsid w:val="00000001"/>
    <w:multiLevelType w:val="hybridMultilevel"/>
    <w:tmpl w:val="C1AA3F16"/>
    <w:lvl w:ilvl="0" w:tplc="0809000B">
      <w:start w:val="1"/>
      <w:numFmt w:val="bullet"/>
      <w:lvlText w:val=""/>
      <w:lvlJc w:val="left"/>
      <w:pPr>
        <w:ind w:left="720" w:hanging="360"/>
      </w:pPr>
      <w:rPr>
        <w:rFonts w:hint="default" w:ascii="Wingdings" w:hAnsi="Wingdings"/>
        <w:sz w:val="27"/>
      </w:rPr>
    </w:lvl>
    <w:lvl w:ilvl="1" w:tplc="0DFA6B4C">
      <w:start w:val="1"/>
      <w:numFmt w:val="bullet"/>
      <w:lvlText w:val="o"/>
      <w:lvlJc w:val="left"/>
      <w:pPr>
        <w:tabs>
          <w:tab w:val="num" w:pos="1440"/>
        </w:tabs>
        <w:ind w:left="1440" w:hanging="360"/>
      </w:pPr>
      <w:rPr>
        <w:rFonts w:ascii="Courier New" w:hAnsi="Courier New"/>
      </w:rPr>
    </w:lvl>
    <w:lvl w:ilvl="2" w:tplc="D736E58C">
      <w:start w:val="1"/>
      <w:numFmt w:val="bullet"/>
      <w:lvlText w:val=""/>
      <w:lvlJc w:val="left"/>
      <w:pPr>
        <w:tabs>
          <w:tab w:val="num" w:pos="2160"/>
        </w:tabs>
        <w:ind w:left="2160" w:hanging="360"/>
      </w:pPr>
      <w:rPr>
        <w:rFonts w:ascii="Wingdings" w:hAnsi="Wingdings"/>
      </w:rPr>
    </w:lvl>
    <w:lvl w:ilvl="3" w:tplc="A82E926E">
      <w:start w:val="1"/>
      <w:numFmt w:val="bullet"/>
      <w:lvlText w:val=""/>
      <w:lvlJc w:val="left"/>
      <w:pPr>
        <w:tabs>
          <w:tab w:val="num" w:pos="2880"/>
        </w:tabs>
        <w:ind w:left="2880" w:hanging="360"/>
      </w:pPr>
      <w:rPr>
        <w:rFonts w:ascii="Symbol" w:hAnsi="Symbol"/>
      </w:rPr>
    </w:lvl>
    <w:lvl w:ilvl="4" w:tplc="241CC73A">
      <w:start w:val="1"/>
      <w:numFmt w:val="bullet"/>
      <w:lvlText w:val="o"/>
      <w:lvlJc w:val="left"/>
      <w:pPr>
        <w:tabs>
          <w:tab w:val="num" w:pos="3600"/>
        </w:tabs>
        <w:ind w:left="3600" w:hanging="360"/>
      </w:pPr>
      <w:rPr>
        <w:rFonts w:ascii="Courier New" w:hAnsi="Courier New"/>
      </w:rPr>
    </w:lvl>
    <w:lvl w:ilvl="5" w:tplc="B81EE542">
      <w:start w:val="1"/>
      <w:numFmt w:val="bullet"/>
      <w:lvlText w:val=""/>
      <w:lvlJc w:val="left"/>
      <w:pPr>
        <w:tabs>
          <w:tab w:val="num" w:pos="4320"/>
        </w:tabs>
        <w:ind w:left="4320" w:hanging="360"/>
      </w:pPr>
      <w:rPr>
        <w:rFonts w:ascii="Wingdings" w:hAnsi="Wingdings"/>
      </w:rPr>
    </w:lvl>
    <w:lvl w:ilvl="6" w:tplc="D622790C">
      <w:start w:val="1"/>
      <w:numFmt w:val="bullet"/>
      <w:lvlText w:val=""/>
      <w:lvlJc w:val="left"/>
      <w:pPr>
        <w:tabs>
          <w:tab w:val="num" w:pos="5040"/>
        </w:tabs>
        <w:ind w:left="5040" w:hanging="360"/>
      </w:pPr>
      <w:rPr>
        <w:rFonts w:ascii="Symbol" w:hAnsi="Symbol"/>
      </w:rPr>
    </w:lvl>
    <w:lvl w:ilvl="7" w:tplc="5B902828">
      <w:start w:val="1"/>
      <w:numFmt w:val="bullet"/>
      <w:lvlText w:val="o"/>
      <w:lvlJc w:val="left"/>
      <w:pPr>
        <w:tabs>
          <w:tab w:val="num" w:pos="5760"/>
        </w:tabs>
        <w:ind w:left="5760" w:hanging="360"/>
      </w:pPr>
      <w:rPr>
        <w:rFonts w:ascii="Courier New" w:hAnsi="Courier New"/>
      </w:rPr>
    </w:lvl>
    <w:lvl w:ilvl="8" w:tplc="C92C2B3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9"/>
    <w:multiLevelType w:val="hybridMultilevel"/>
    <w:tmpl w:val="00000009"/>
    <w:lvl w:ilvl="0" w:tplc="CD9C7B96">
      <w:start w:val="1"/>
      <w:numFmt w:val="bullet"/>
      <w:lvlText w:val=""/>
      <w:lvlJc w:val="left"/>
      <w:pPr>
        <w:ind w:left="720" w:hanging="360"/>
      </w:pPr>
      <w:rPr>
        <w:rFonts w:ascii="Symbol" w:hAnsi="Symbol"/>
        <w:b w:val="0"/>
        <w:bCs w:val="0"/>
      </w:rPr>
    </w:lvl>
    <w:lvl w:ilvl="1" w:tplc="973085CE">
      <w:start w:val="1"/>
      <w:numFmt w:val="bullet"/>
      <w:lvlText w:val="o"/>
      <w:lvlJc w:val="left"/>
      <w:pPr>
        <w:tabs>
          <w:tab w:val="num" w:pos="1440"/>
        </w:tabs>
        <w:ind w:left="1440" w:hanging="360"/>
      </w:pPr>
      <w:rPr>
        <w:rFonts w:ascii="Courier New" w:hAnsi="Courier New"/>
      </w:rPr>
    </w:lvl>
    <w:lvl w:ilvl="2" w:tplc="A2B0DD78">
      <w:start w:val="1"/>
      <w:numFmt w:val="bullet"/>
      <w:lvlText w:val=""/>
      <w:lvlJc w:val="left"/>
      <w:pPr>
        <w:tabs>
          <w:tab w:val="num" w:pos="2160"/>
        </w:tabs>
        <w:ind w:left="2160" w:hanging="360"/>
      </w:pPr>
      <w:rPr>
        <w:rFonts w:ascii="Wingdings" w:hAnsi="Wingdings"/>
      </w:rPr>
    </w:lvl>
    <w:lvl w:ilvl="3" w:tplc="E8E43832">
      <w:start w:val="1"/>
      <w:numFmt w:val="bullet"/>
      <w:lvlText w:val=""/>
      <w:lvlJc w:val="left"/>
      <w:pPr>
        <w:tabs>
          <w:tab w:val="num" w:pos="2880"/>
        </w:tabs>
        <w:ind w:left="2880" w:hanging="360"/>
      </w:pPr>
      <w:rPr>
        <w:rFonts w:ascii="Symbol" w:hAnsi="Symbol"/>
      </w:rPr>
    </w:lvl>
    <w:lvl w:ilvl="4" w:tplc="3A60E654">
      <w:start w:val="1"/>
      <w:numFmt w:val="bullet"/>
      <w:lvlText w:val="o"/>
      <w:lvlJc w:val="left"/>
      <w:pPr>
        <w:tabs>
          <w:tab w:val="num" w:pos="3600"/>
        </w:tabs>
        <w:ind w:left="3600" w:hanging="360"/>
      </w:pPr>
      <w:rPr>
        <w:rFonts w:ascii="Courier New" w:hAnsi="Courier New"/>
      </w:rPr>
    </w:lvl>
    <w:lvl w:ilvl="5" w:tplc="CA1AE49C">
      <w:start w:val="1"/>
      <w:numFmt w:val="bullet"/>
      <w:lvlText w:val=""/>
      <w:lvlJc w:val="left"/>
      <w:pPr>
        <w:tabs>
          <w:tab w:val="num" w:pos="4320"/>
        </w:tabs>
        <w:ind w:left="4320" w:hanging="360"/>
      </w:pPr>
      <w:rPr>
        <w:rFonts w:ascii="Wingdings" w:hAnsi="Wingdings"/>
      </w:rPr>
    </w:lvl>
    <w:lvl w:ilvl="6" w:tplc="BE80E91C">
      <w:start w:val="1"/>
      <w:numFmt w:val="bullet"/>
      <w:lvlText w:val=""/>
      <w:lvlJc w:val="left"/>
      <w:pPr>
        <w:tabs>
          <w:tab w:val="num" w:pos="5040"/>
        </w:tabs>
        <w:ind w:left="5040" w:hanging="360"/>
      </w:pPr>
      <w:rPr>
        <w:rFonts w:ascii="Symbol" w:hAnsi="Symbol"/>
      </w:rPr>
    </w:lvl>
    <w:lvl w:ilvl="7" w:tplc="65828F44">
      <w:start w:val="1"/>
      <w:numFmt w:val="bullet"/>
      <w:lvlText w:val="o"/>
      <w:lvlJc w:val="left"/>
      <w:pPr>
        <w:tabs>
          <w:tab w:val="num" w:pos="5760"/>
        </w:tabs>
        <w:ind w:left="5760" w:hanging="360"/>
      </w:pPr>
      <w:rPr>
        <w:rFonts w:ascii="Courier New" w:hAnsi="Courier New"/>
      </w:rPr>
    </w:lvl>
    <w:lvl w:ilvl="8" w:tplc="99F82E4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E"/>
    <w:multiLevelType w:val="hybridMultilevel"/>
    <w:tmpl w:val="0000000E"/>
    <w:lvl w:ilvl="0" w:tplc="A2A882E4">
      <w:start w:val="1"/>
      <w:numFmt w:val="bullet"/>
      <w:lvlText w:val=""/>
      <w:lvlJc w:val="left"/>
      <w:pPr>
        <w:ind w:left="720" w:hanging="360"/>
      </w:pPr>
      <w:rPr>
        <w:rFonts w:ascii="Symbol" w:hAnsi="Symbol"/>
        <w:b w:val="0"/>
        <w:bCs w:val="0"/>
      </w:rPr>
    </w:lvl>
    <w:lvl w:ilvl="1" w:tplc="FBA0ADE4">
      <w:start w:val="1"/>
      <w:numFmt w:val="bullet"/>
      <w:lvlText w:val="o"/>
      <w:lvlJc w:val="left"/>
      <w:pPr>
        <w:tabs>
          <w:tab w:val="num" w:pos="1440"/>
        </w:tabs>
        <w:ind w:left="1440" w:hanging="360"/>
      </w:pPr>
      <w:rPr>
        <w:rFonts w:ascii="Courier New" w:hAnsi="Courier New"/>
      </w:rPr>
    </w:lvl>
    <w:lvl w:ilvl="2" w:tplc="79286E36">
      <w:start w:val="1"/>
      <w:numFmt w:val="bullet"/>
      <w:lvlText w:val=""/>
      <w:lvlJc w:val="left"/>
      <w:pPr>
        <w:tabs>
          <w:tab w:val="num" w:pos="2160"/>
        </w:tabs>
        <w:ind w:left="2160" w:hanging="360"/>
      </w:pPr>
      <w:rPr>
        <w:rFonts w:ascii="Wingdings" w:hAnsi="Wingdings"/>
      </w:rPr>
    </w:lvl>
    <w:lvl w:ilvl="3" w:tplc="842888A0">
      <w:start w:val="1"/>
      <w:numFmt w:val="bullet"/>
      <w:lvlText w:val=""/>
      <w:lvlJc w:val="left"/>
      <w:pPr>
        <w:tabs>
          <w:tab w:val="num" w:pos="2880"/>
        </w:tabs>
        <w:ind w:left="2880" w:hanging="360"/>
      </w:pPr>
      <w:rPr>
        <w:rFonts w:ascii="Symbol" w:hAnsi="Symbol"/>
      </w:rPr>
    </w:lvl>
    <w:lvl w:ilvl="4" w:tplc="07022FAE">
      <w:start w:val="1"/>
      <w:numFmt w:val="bullet"/>
      <w:lvlText w:val="o"/>
      <w:lvlJc w:val="left"/>
      <w:pPr>
        <w:tabs>
          <w:tab w:val="num" w:pos="3600"/>
        </w:tabs>
        <w:ind w:left="3600" w:hanging="360"/>
      </w:pPr>
      <w:rPr>
        <w:rFonts w:ascii="Courier New" w:hAnsi="Courier New"/>
      </w:rPr>
    </w:lvl>
    <w:lvl w:ilvl="5" w:tplc="A814B3F2">
      <w:start w:val="1"/>
      <w:numFmt w:val="bullet"/>
      <w:lvlText w:val=""/>
      <w:lvlJc w:val="left"/>
      <w:pPr>
        <w:tabs>
          <w:tab w:val="num" w:pos="4320"/>
        </w:tabs>
        <w:ind w:left="4320" w:hanging="360"/>
      </w:pPr>
      <w:rPr>
        <w:rFonts w:ascii="Wingdings" w:hAnsi="Wingdings"/>
      </w:rPr>
    </w:lvl>
    <w:lvl w:ilvl="6" w:tplc="B9FEDF0A">
      <w:start w:val="1"/>
      <w:numFmt w:val="bullet"/>
      <w:lvlText w:val=""/>
      <w:lvlJc w:val="left"/>
      <w:pPr>
        <w:tabs>
          <w:tab w:val="num" w:pos="5040"/>
        </w:tabs>
        <w:ind w:left="5040" w:hanging="360"/>
      </w:pPr>
      <w:rPr>
        <w:rFonts w:ascii="Symbol" w:hAnsi="Symbol"/>
      </w:rPr>
    </w:lvl>
    <w:lvl w:ilvl="7" w:tplc="009EFE3C">
      <w:start w:val="1"/>
      <w:numFmt w:val="bullet"/>
      <w:lvlText w:val="o"/>
      <w:lvlJc w:val="left"/>
      <w:pPr>
        <w:tabs>
          <w:tab w:val="num" w:pos="5760"/>
        </w:tabs>
        <w:ind w:left="5760" w:hanging="360"/>
      </w:pPr>
      <w:rPr>
        <w:rFonts w:ascii="Courier New" w:hAnsi="Courier New"/>
      </w:rPr>
    </w:lvl>
    <w:lvl w:ilvl="8" w:tplc="D07CE5EC">
      <w:start w:val="1"/>
      <w:numFmt w:val="bullet"/>
      <w:lvlText w:val=""/>
      <w:lvlJc w:val="left"/>
      <w:pPr>
        <w:tabs>
          <w:tab w:val="num" w:pos="6480"/>
        </w:tabs>
        <w:ind w:left="6480" w:hanging="360"/>
      </w:pPr>
      <w:rPr>
        <w:rFonts w:ascii="Wingdings" w:hAnsi="Wingdings"/>
      </w:rPr>
    </w:lvl>
  </w:abstractNum>
  <w:abstractNum w:abstractNumId="3" w15:restartNumberingAfterBreak="0">
    <w:nsid w:val="00000018"/>
    <w:multiLevelType w:val="hybridMultilevel"/>
    <w:tmpl w:val="00000018"/>
    <w:lvl w:ilvl="0" w:tplc="0BDC7CCC">
      <w:start w:val="1"/>
      <w:numFmt w:val="bullet"/>
      <w:lvlText w:val=""/>
      <w:lvlJc w:val="left"/>
      <w:pPr>
        <w:ind w:left="720" w:hanging="360"/>
      </w:pPr>
      <w:rPr>
        <w:rFonts w:ascii="Symbol" w:hAnsi="Symbol"/>
        <w:b w:val="0"/>
        <w:bCs w:val="0"/>
      </w:rPr>
    </w:lvl>
    <w:lvl w:ilvl="1" w:tplc="1FF2D1CC">
      <w:start w:val="1"/>
      <w:numFmt w:val="bullet"/>
      <w:lvlText w:val="o"/>
      <w:lvlJc w:val="left"/>
      <w:pPr>
        <w:tabs>
          <w:tab w:val="num" w:pos="1440"/>
        </w:tabs>
        <w:ind w:left="1440" w:hanging="360"/>
      </w:pPr>
      <w:rPr>
        <w:rFonts w:ascii="Courier New" w:hAnsi="Courier New"/>
      </w:rPr>
    </w:lvl>
    <w:lvl w:ilvl="2" w:tplc="261E9074">
      <w:start w:val="1"/>
      <w:numFmt w:val="bullet"/>
      <w:lvlText w:val=""/>
      <w:lvlJc w:val="left"/>
      <w:pPr>
        <w:tabs>
          <w:tab w:val="num" w:pos="2160"/>
        </w:tabs>
        <w:ind w:left="2160" w:hanging="360"/>
      </w:pPr>
      <w:rPr>
        <w:rFonts w:ascii="Wingdings" w:hAnsi="Wingdings"/>
      </w:rPr>
    </w:lvl>
    <w:lvl w:ilvl="3" w:tplc="3CB2D8E2">
      <w:start w:val="1"/>
      <w:numFmt w:val="bullet"/>
      <w:lvlText w:val=""/>
      <w:lvlJc w:val="left"/>
      <w:pPr>
        <w:tabs>
          <w:tab w:val="num" w:pos="2880"/>
        </w:tabs>
        <w:ind w:left="2880" w:hanging="360"/>
      </w:pPr>
      <w:rPr>
        <w:rFonts w:ascii="Symbol" w:hAnsi="Symbol"/>
      </w:rPr>
    </w:lvl>
    <w:lvl w:ilvl="4" w:tplc="EE780C50">
      <w:start w:val="1"/>
      <w:numFmt w:val="bullet"/>
      <w:lvlText w:val="o"/>
      <w:lvlJc w:val="left"/>
      <w:pPr>
        <w:tabs>
          <w:tab w:val="num" w:pos="3600"/>
        </w:tabs>
        <w:ind w:left="3600" w:hanging="360"/>
      </w:pPr>
      <w:rPr>
        <w:rFonts w:ascii="Courier New" w:hAnsi="Courier New"/>
      </w:rPr>
    </w:lvl>
    <w:lvl w:ilvl="5" w:tplc="9B14BE02">
      <w:start w:val="1"/>
      <w:numFmt w:val="bullet"/>
      <w:lvlText w:val=""/>
      <w:lvlJc w:val="left"/>
      <w:pPr>
        <w:tabs>
          <w:tab w:val="num" w:pos="4320"/>
        </w:tabs>
        <w:ind w:left="4320" w:hanging="360"/>
      </w:pPr>
      <w:rPr>
        <w:rFonts w:ascii="Wingdings" w:hAnsi="Wingdings"/>
      </w:rPr>
    </w:lvl>
    <w:lvl w:ilvl="6" w:tplc="E2D4A0B8">
      <w:start w:val="1"/>
      <w:numFmt w:val="bullet"/>
      <w:lvlText w:val=""/>
      <w:lvlJc w:val="left"/>
      <w:pPr>
        <w:tabs>
          <w:tab w:val="num" w:pos="5040"/>
        </w:tabs>
        <w:ind w:left="5040" w:hanging="360"/>
      </w:pPr>
      <w:rPr>
        <w:rFonts w:ascii="Symbol" w:hAnsi="Symbol"/>
      </w:rPr>
    </w:lvl>
    <w:lvl w:ilvl="7" w:tplc="22F8FD1A">
      <w:start w:val="1"/>
      <w:numFmt w:val="bullet"/>
      <w:lvlText w:val="o"/>
      <w:lvlJc w:val="left"/>
      <w:pPr>
        <w:tabs>
          <w:tab w:val="num" w:pos="5760"/>
        </w:tabs>
        <w:ind w:left="5760" w:hanging="360"/>
      </w:pPr>
      <w:rPr>
        <w:rFonts w:ascii="Courier New" w:hAnsi="Courier New"/>
      </w:rPr>
    </w:lvl>
    <w:lvl w:ilvl="8" w:tplc="8264DE32">
      <w:start w:val="1"/>
      <w:numFmt w:val="bullet"/>
      <w:lvlText w:val=""/>
      <w:lvlJc w:val="left"/>
      <w:pPr>
        <w:tabs>
          <w:tab w:val="num" w:pos="6480"/>
        </w:tabs>
        <w:ind w:left="6480" w:hanging="360"/>
      </w:pPr>
      <w:rPr>
        <w:rFonts w:ascii="Wingdings" w:hAnsi="Wingdings"/>
      </w:rPr>
    </w:lvl>
  </w:abstractNum>
  <w:abstractNum w:abstractNumId="4" w15:restartNumberingAfterBreak="0">
    <w:nsid w:val="00000039"/>
    <w:multiLevelType w:val="hybridMultilevel"/>
    <w:tmpl w:val="00000039"/>
    <w:lvl w:ilvl="0" w:tplc="CBCA9DF0">
      <w:start w:val="1"/>
      <w:numFmt w:val="bullet"/>
      <w:lvlText w:val=""/>
      <w:lvlPicBulletId w:val="2"/>
      <w:lvlJc w:val="left"/>
      <w:pPr>
        <w:ind w:left="720" w:hanging="360"/>
      </w:pPr>
      <w:rPr>
        <w:rFonts w:ascii="Symbol" w:hAnsi="Symbol"/>
        <w:sz w:val="24"/>
      </w:rPr>
    </w:lvl>
    <w:lvl w:ilvl="1" w:tplc="745C6098">
      <w:start w:val="1"/>
      <w:numFmt w:val="bullet"/>
      <w:lvlText w:val="o"/>
      <w:lvlJc w:val="left"/>
      <w:pPr>
        <w:tabs>
          <w:tab w:val="num" w:pos="1440"/>
        </w:tabs>
        <w:ind w:left="1440" w:hanging="360"/>
      </w:pPr>
      <w:rPr>
        <w:rFonts w:ascii="Courier New" w:hAnsi="Courier New"/>
      </w:rPr>
    </w:lvl>
    <w:lvl w:ilvl="2" w:tplc="4372C5CE">
      <w:start w:val="1"/>
      <w:numFmt w:val="bullet"/>
      <w:lvlText w:val=""/>
      <w:lvlJc w:val="left"/>
      <w:pPr>
        <w:tabs>
          <w:tab w:val="num" w:pos="2160"/>
        </w:tabs>
        <w:ind w:left="2160" w:hanging="360"/>
      </w:pPr>
      <w:rPr>
        <w:rFonts w:ascii="Wingdings" w:hAnsi="Wingdings"/>
      </w:rPr>
    </w:lvl>
    <w:lvl w:ilvl="3" w:tplc="17B85C22">
      <w:start w:val="1"/>
      <w:numFmt w:val="bullet"/>
      <w:lvlText w:val=""/>
      <w:lvlJc w:val="left"/>
      <w:pPr>
        <w:tabs>
          <w:tab w:val="num" w:pos="2880"/>
        </w:tabs>
        <w:ind w:left="2880" w:hanging="360"/>
      </w:pPr>
      <w:rPr>
        <w:rFonts w:ascii="Symbol" w:hAnsi="Symbol"/>
      </w:rPr>
    </w:lvl>
    <w:lvl w:ilvl="4" w:tplc="E6CCA374">
      <w:start w:val="1"/>
      <w:numFmt w:val="bullet"/>
      <w:lvlText w:val="o"/>
      <w:lvlJc w:val="left"/>
      <w:pPr>
        <w:tabs>
          <w:tab w:val="num" w:pos="3600"/>
        </w:tabs>
        <w:ind w:left="3600" w:hanging="360"/>
      </w:pPr>
      <w:rPr>
        <w:rFonts w:ascii="Courier New" w:hAnsi="Courier New"/>
      </w:rPr>
    </w:lvl>
    <w:lvl w:ilvl="5" w:tplc="4260C192">
      <w:start w:val="1"/>
      <w:numFmt w:val="bullet"/>
      <w:lvlText w:val=""/>
      <w:lvlJc w:val="left"/>
      <w:pPr>
        <w:tabs>
          <w:tab w:val="num" w:pos="4320"/>
        </w:tabs>
        <w:ind w:left="4320" w:hanging="360"/>
      </w:pPr>
      <w:rPr>
        <w:rFonts w:ascii="Wingdings" w:hAnsi="Wingdings"/>
      </w:rPr>
    </w:lvl>
    <w:lvl w:ilvl="6" w:tplc="ACB62D1C">
      <w:start w:val="1"/>
      <w:numFmt w:val="bullet"/>
      <w:lvlText w:val=""/>
      <w:lvlJc w:val="left"/>
      <w:pPr>
        <w:tabs>
          <w:tab w:val="num" w:pos="5040"/>
        </w:tabs>
        <w:ind w:left="5040" w:hanging="360"/>
      </w:pPr>
      <w:rPr>
        <w:rFonts w:ascii="Symbol" w:hAnsi="Symbol"/>
      </w:rPr>
    </w:lvl>
    <w:lvl w:ilvl="7" w:tplc="05585AFE">
      <w:start w:val="1"/>
      <w:numFmt w:val="bullet"/>
      <w:lvlText w:val="o"/>
      <w:lvlJc w:val="left"/>
      <w:pPr>
        <w:tabs>
          <w:tab w:val="num" w:pos="5760"/>
        </w:tabs>
        <w:ind w:left="5760" w:hanging="360"/>
      </w:pPr>
      <w:rPr>
        <w:rFonts w:ascii="Courier New" w:hAnsi="Courier New"/>
      </w:rPr>
    </w:lvl>
    <w:lvl w:ilvl="8" w:tplc="2EA83712">
      <w:start w:val="1"/>
      <w:numFmt w:val="bullet"/>
      <w:lvlText w:val=""/>
      <w:lvlJc w:val="left"/>
      <w:pPr>
        <w:tabs>
          <w:tab w:val="num" w:pos="6480"/>
        </w:tabs>
        <w:ind w:left="6480" w:hanging="360"/>
      </w:pPr>
      <w:rPr>
        <w:rFonts w:ascii="Wingdings" w:hAnsi="Wingdings"/>
      </w:rPr>
    </w:lvl>
  </w:abstractNum>
  <w:abstractNum w:abstractNumId="5" w15:restartNumberingAfterBreak="0">
    <w:nsid w:val="0000003B"/>
    <w:multiLevelType w:val="hybridMultilevel"/>
    <w:tmpl w:val="0000003B"/>
    <w:lvl w:ilvl="0" w:tplc="BF468502">
      <w:start w:val="1"/>
      <w:numFmt w:val="bullet"/>
      <w:lvlText w:val=""/>
      <w:lvlPicBulletId w:val="1"/>
      <w:lvlJc w:val="left"/>
      <w:pPr>
        <w:ind w:left="720" w:hanging="360"/>
      </w:pPr>
      <w:rPr>
        <w:rFonts w:ascii="Symbol" w:hAnsi="Symbol"/>
        <w:sz w:val="27"/>
      </w:rPr>
    </w:lvl>
    <w:lvl w:ilvl="1" w:tplc="42B8F824">
      <w:start w:val="1"/>
      <w:numFmt w:val="bullet"/>
      <w:lvlText w:val="o"/>
      <w:lvlJc w:val="left"/>
      <w:pPr>
        <w:tabs>
          <w:tab w:val="num" w:pos="1440"/>
        </w:tabs>
        <w:ind w:left="1440" w:hanging="360"/>
      </w:pPr>
      <w:rPr>
        <w:rFonts w:ascii="Courier New" w:hAnsi="Courier New"/>
      </w:rPr>
    </w:lvl>
    <w:lvl w:ilvl="2" w:tplc="30E2D932">
      <w:start w:val="1"/>
      <w:numFmt w:val="bullet"/>
      <w:lvlText w:val=""/>
      <w:lvlJc w:val="left"/>
      <w:pPr>
        <w:tabs>
          <w:tab w:val="num" w:pos="2160"/>
        </w:tabs>
        <w:ind w:left="2160" w:hanging="360"/>
      </w:pPr>
      <w:rPr>
        <w:rFonts w:ascii="Wingdings" w:hAnsi="Wingdings"/>
      </w:rPr>
    </w:lvl>
    <w:lvl w:ilvl="3" w:tplc="E448579E">
      <w:start w:val="1"/>
      <w:numFmt w:val="bullet"/>
      <w:lvlText w:val=""/>
      <w:lvlJc w:val="left"/>
      <w:pPr>
        <w:tabs>
          <w:tab w:val="num" w:pos="2880"/>
        </w:tabs>
        <w:ind w:left="2880" w:hanging="360"/>
      </w:pPr>
      <w:rPr>
        <w:rFonts w:ascii="Symbol" w:hAnsi="Symbol"/>
      </w:rPr>
    </w:lvl>
    <w:lvl w:ilvl="4" w:tplc="B33A6472">
      <w:start w:val="1"/>
      <w:numFmt w:val="bullet"/>
      <w:lvlText w:val="o"/>
      <w:lvlJc w:val="left"/>
      <w:pPr>
        <w:tabs>
          <w:tab w:val="num" w:pos="3600"/>
        </w:tabs>
        <w:ind w:left="3600" w:hanging="360"/>
      </w:pPr>
      <w:rPr>
        <w:rFonts w:ascii="Courier New" w:hAnsi="Courier New"/>
      </w:rPr>
    </w:lvl>
    <w:lvl w:ilvl="5" w:tplc="D5F6F492">
      <w:start w:val="1"/>
      <w:numFmt w:val="bullet"/>
      <w:lvlText w:val=""/>
      <w:lvlJc w:val="left"/>
      <w:pPr>
        <w:tabs>
          <w:tab w:val="num" w:pos="4320"/>
        </w:tabs>
        <w:ind w:left="4320" w:hanging="360"/>
      </w:pPr>
      <w:rPr>
        <w:rFonts w:ascii="Wingdings" w:hAnsi="Wingdings"/>
      </w:rPr>
    </w:lvl>
    <w:lvl w:ilvl="6" w:tplc="2FBA5FE6">
      <w:start w:val="1"/>
      <w:numFmt w:val="bullet"/>
      <w:lvlText w:val=""/>
      <w:lvlJc w:val="left"/>
      <w:pPr>
        <w:tabs>
          <w:tab w:val="num" w:pos="5040"/>
        </w:tabs>
        <w:ind w:left="5040" w:hanging="360"/>
      </w:pPr>
      <w:rPr>
        <w:rFonts w:ascii="Symbol" w:hAnsi="Symbol"/>
      </w:rPr>
    </w:lvl>
    <w:lvl w:ilvl="7" w:tplc="97A87682">
      <w:start w:val="1"/>
      <w:numFmt w:val="bullet"/>
      <w:lvlText w:val="o"/>
      <w:lvlJc w:val="left"/>
      <w:pPr>
        <w:tabs>
          <w:tab w:val="num" w:pos="5760"/>
        </w:tabs>
        <w:ind w:left="5760" w:hanging="360"/>
      </w:pPr>
      <w:rPr>
        <w:rFonts w:ascii="Courier New" w:hAnsi="Courier New"/>
      </w:rPr>
    </w:lvl>
    <w:lvl w:ilvl="8" w:tplc="D8001D04">
      <w:start w:val="1"/>
      <w:numFmt w:val="bullet"/>
      <w:lvlText w:val=""/>
      <w:lvlJc w:val="left"/>
      <w:pPr>
        <w:tabs>
          <w:tab w:val="num" w:pos="6480"/>
        </w:tabs>
        <w:ind w:left="6480" w:hanging="360"/>
      </w:pPr>
      <w:rPr>
        <w:rFonts w:ascii="Wingdings" w:hAnsi="Wingdings"/>
      </w:rPr>
    </w:lvl>
  </w:abstractNum>
  <w:abstractNum w:abstractNumId="6" w15:restartNumberingAfterBreak="0">
    <w:nsid w:val="00000048"/>
    <w:multiLevelType w:val="hybridMultilevel"/>
    <w:tmpl w:val="00000048"/>
    <w:lvl w:ilvl="0" w:tplc="04545F10">
      <w:start w:val="1"/>
      <w:numFmt w:val="bullet"/>
      <w:lvlText w:val=""/>
      <w:lvlPicBulletId w:val="1"/>
      <w:lvlJc w:val="left"/>
      <w:pPr>
        <w:ind w:left="720" w:hanging="360"/>
      </w:pPr>
      <w:rPr>
        <w:rFonts w:ascii="Symbol" w:hAnsi="Symbol"/>
        <w:sz w:val="27"/>
      </w:rPr>
    </w:lvl>
    <w:lvl w:ilvl="1" w:tplc="6FF4803C">
      <w:start w:val="1"/>
      <w:numFmt w:val="bullet"/>
      <w:lvlText w:val="o"/>
      <w:lvlJc w:val="left"/>
      <w:pPr>
        <w:tabs>
          <w:tab w:val="num" w:pos="1440"/>
        </w:tabs>
        <w:ind w:left="1440" w:hanging="360"/>
      </w:pPr>
      <w:rPr>
        <w:rFonts w:ascii="Courier New" w:hAnsi="Courier New"/>
      </w:rPr>
    </w:lvl>
    <w:lvl w:ilvl="2" w:tplc="025A9DEC">
      <w:start w:val="1"/>
      <w:numFmt w:val="bullet"/>
      <w:lvlText w:val=""/>
      <w:lvlJc w:val="left"/>
      <w:pPr>
        <w:tabs>
          <w:tab w:val="num" w:pos="2160"/>
        </w:tabs>
        <w:ind w:left="2160" w:hanging="360"/>
      </w:pPr>
      <w:rPr>
        <w:rFonts w:ascii="Wingdings" w:hAnsi="Wingdings"/>
      </w:rPr>
    </w:lvl>
    <w:lvl w:ilvl="3" w:tplc="018C9A84">
      <w:start w:val="1"/>
      <w:numFmt w:val="bullet"/>
      <w:lvlText w:val=""/>
      <w:lvlJc w:val="left"/>
      <w:pPr>
        <w:tabs>
          <w:tab w:val="num" w:pos="2880"/>
        </w:tabs>
        <w:ind w:left="2880" w:hanging="360"/>
      </w:pPr>
      <w:rPr>
        <w:rFonts w:ascii="Symbol" w:hAnsi="Symbol"/>
      </w:rPr>
    </w:lvl>
    <w:lvl w:ilvl="4" w:tplc="6876E4F2">
      <w:start w:val="1"/>
      <w:numFmt w:val="bullet"/>
      <w:lvlText w:val="o"/>
      <w:lvlJc w:val="left"/>
      <w:pPr>
        <w:tabs>
          <w:tab w:val="num" w:pos="3600"/>
        </w:tabs>
        <w:ind w:left="3600" w:hanging="360"/>
      </w:pPr>
      <w:rPr>
        <w:rFonts w:ascii="Courier New" w:hAnsi="Courier New"/>
      </w:rPr>
    </w:lvl>
    <w:lvl w:ilvl="5" w:tplc="BFD27E6C">
      <w:start w:val="1"/>
      <w:numFmt w:val="bullet"/>
      <w:lvlText w:val=""/>
      <w:lvlJc w:val="left"/>
      <w:pPr>
        <w:tabs>
          <w:tab w:val="num" w:pos="4320"/>
        </w:tabs>
        <w:ind w:left="4320" w:hanging="360"/>
      </w:pPr>
      <w:rPr>
        <w:rFonts w:ascii="Wingdings" w:hAnsi="Wingdings"/>
      </w:rPr>
    </w:lvl>
    <w:lvl w:ilvl="6" w:tplc="6B842448">
      <w:start w:val="1"/>
      <w:numFmt w:val="bullet"/>
      <w:lvlText w:val=""/>
      <w:lvlJc w:val="left"/>
      <w:pPr>
        <w:tabs>
          <w:tab w:val="num" w:pos="5040"/>
        </w:tabs>
        <w:ind w:left="5040" w:hanging="360"/>
      </w:pPr>
      <w:rPr>
        <w:rFonts w:ascii="Symbol" w:hAnsi="Symbol"/>
      </w:rPr>
    </w:lvl>
    <w:lvl w:ilvl="7" w:tplc="2DE29E12">
      <w:start w:val="1"/>
      <w:numFmt w:val="bullet"/>
      <w:lvlText w:val="o"/>
      <w:lvlJc w:val="left"/>
      <w:pPr>
        <w:tabs>
          <w:tab w:val="num" w:pos="5760"/>
        </w:tabs>
        <w:ind w:left="5760" w:hanging="360"/>
      </w:pPr>
      <w:rPr>
        <w:rFonts w:ascii="Courier New" w:hAnsi="Courier New"/>
      </w:rPr>
    </w:lvl>
    <w:lvl w:ilvl="8" w:tplc="B808ABBC">
      <w:start w:val="1"/>
      <w:numFmt w:val="bullet"/>
      <w:lvlText w:val=""/>
      <w:lvlJc w:val="left"/>
      <w:pPr>
        <w:tabs>
          <w:tab w:val="num" w:pos="6480"/>
        </w:tabs>
        <w:ind w:left="6480" w:hanging="360"/>
      </w:pPr>
      <w:rPr>
        <w:rFonts w:ascii="Wingdings" w:hAnsi="Wingdings"/>
      </w:rPr>
    </w:lvl>
  </w:abstractNum>
  <w:abstractNum w:abstractNumId="7" w15:restartNumberingAfterBreak="0">
    <w:nsid w:val="00000049"/>
    <w:multiLevelType w:val="hybridMultilevel"/>
    <w:tmpl w:val="00000049"/>
    <w:lvl w:ilvl="0" w:tplc="26281606">
      <w:start w:val="1"/>
      <w:numFmt w:val="bullet"/>
      <w:lvlText w:val=""/>
      <w:lvlPicBulletId w:val="1"/>
      <w:lvlJc w:val="left"/>
      <w:pPr>
        <w:ind w:left="720" w:hanging="360"/>
      </w:pPr>
      <w:rPr>
        <w:rFonts w:ascii="Symbol" w:hAnsi="Symbol"/>
        <w:sz w:val="27"/>
      </w:rPr>
    </w:lvl>
    <w:lvl w:ilvl="1" w:tplc="4512280C">
      <w:start w:val="1"/>
      <w:numFmt w:val="bullet"/>
      <w:lvlText w:val="o"/>
      <w:lvlJc w:val="left"/>
      <w:pPr>
        <w:tabs>
          <w:tab w:val="num" w:pos="1440"/>
        </w:tabs>
        <w:ind w:left="1440" w:hanging="360"/>
      </w:pPr>
      <w:rPr>
        <w:rFonts w:ascii="Courier New" w:hAnsi="Courier New"/>
      </w:rPr>
    </w:lvl>
    <w:lvl w:ilvl="2" w:tplc="A0E632FC">
      <w:start w:val="1"/>
      <w:numFmt w:val="bullet"/>
      <w:lvlText w:val=""/>
      <w:lvlJc w:val="left"/>
      <w:pPr>
        <w:tabs>
          <w:tab w:val="num" w:pos="2160"/>
        </w:tabs>
        <w:ind w:left="2160" w:hanging="360"/>
      </w:pPr>
      <w:rPr>
        <w:rFonts w:ascii="Wingdings" w:hAnsi="Wingdings"/>
      </w:rPr>
    </w:lvl>
    <w:lvl w:ilvl="3" w:tplc="72442220">
      <w:start w:val="1"/>
      <w:numFmt w:val="bullet"/>
      <w:lvlText w:val=""/>
      <w:lvlJc w:val="left"/>
      <w:pPr>
        <w:tabs>
          <w:tab w:val="num" w:pos="2880"/>
        </w:tabs>
        <w:ind w:left="2880" w:hanging="360"/>
      </w:pPr>
      <w:rPr>
        <w:rFonts w:ascii="Symbol" w:hAnsi="Symbol"/>
      </w:rPr>
    </w:lvl>
    <w:lvl w:ilvl="4" w:tplc="89306C34">
      <w:start w:val="1"/>
      <w:numFmt w:val="bullet"/>
      <w:lvlText w:val="o"/>
      <w:lvlJc w:val="left"/>
      <w:pPr>
        <w:tabs>
          <w:tab w:val="num" w:pos="3600"/>
        </w:tabs>
        <w:ind w:left="3600" w:hanging="360"/>
      </w:pPr>
      <w:rPr>
        <w:rFonts w:ascii="Courier New" w:hAnsi="Courier New"/>
      </w:rPr>
    </w:lvl>
    <w:lvl w:ilvl="5" w:tplc="7F44CBDC">
      <w:start w:val="1"/>
      <w:numFmt w:val="bullet"/>
      <w:lvlText w:val=""/>
      <w:lvlJc w:val="left"/>
      <w:pPr>
        <w:tabs>
          <w:tab w:val="num" w:pos="4320"/>
        </w:tabs>
        <w:ind w:left="4320" w:hanging="360"/>
      </w:pPr>
      <w:rPr>
        <w:rFonts w:ascii="Wingdings" w:hAnsi="Wingdings"/>
      </w:rPr>
    </w:lvl>
    <w:lvl w:ilvl="6" w:tplc="60C042F6">
      <w:start w:val="1"/>
      <w:numFmt w:val="bullet"/>
      <w:lvlText w:val=""/>
      <w:lvlJc w:val="left"/>
      <w:pPr>
        <w:tabs>
          <w:tab w:val="num" w:pos="5040"/>
        </w:tabs>
        <w:ind w:left="5040" w:hanging="360"/>
      </w:pPr>
      <w:rPr>
        <w:rFonts w:ascii="Symbol" w:hAnsi="Symbol"/>
      </w:rPr>
    </w:lvl>
    <w:lvl w:ilvl="7" w:tplc="509263E8">
      <w:start w:val="1"/>
      <w:numFmt w:val="bullet"/>
      <w:lvlText w:val="o"/>
      <w:lvlJc w:val="left"/>
      <w:pPr>
        <w:tabs>
          <w:tab w:val="num" w:pos="5760"/>
        </w:tabs>
        <w:ind w:left="5760" w:hanging="360"/>
      </w:pPr>
      <w:rPr>
        <w:rFonts w:ascii="Courier New" w:hAnsi="Courier New"/>
      </w:rPr>
    </w:lvl>
    <w:lvl w:ilvl="8" w:tplc="4B4C1F90">
      <w:start w:val="1"/>
      <w:numFmt w:val="bullet"/>
      <w:lvlText w:val=""/>
      <w:lvlJc w:val="left"/>
      <w:pPr>
        <w:tabs>
          <w:tab w:val="num" w:pos="6480"/>
        </w:tabs>
        <w:ind w:left="6480" w:hanging="360"/>
      </w:pPr>
      <w:rPr>
        <w:rFonts w:ascii="Wingdings" w:hAnsi="Wingdings"/>
      </w:rPr>
    </w:lvl>
  </w:abstractNum>
  <w:abstractNum w:abstractNumId="8" w15:restartNumberingAfterBreak="0">
    <w:nsid w:val="0000004A"/>
    <w:multiLevelType w:val="hybridMultilevel"/>
    <w:tmpl w:val="0000004A"/>
    <w:lvl w:ilvl="0" w:tplc="5030DA7A">
      <w:start w:val="1"/>
      <w:numFmt w:val="bullet"/>
      <w:lvlText w:val=""/>
      <w:lvlPicBulletId w:val="1"/>
      <w:lvlJc w:val="left"/>
      <w:pPr>
        <w:ind w:left="720" w:hanging="360"/>
      </w:pPr>
      <w:rPr>
        <w:rFonts w:ascii="Symbol" w:hAnsi="Symbol"/>
        <w:sz w:val="27"/>
      </w:rPr>
    </w:lvl>
    <w:lvl w:ilvl="1" w:tplc="25AA3B62">
      <w:start w:val="1"/>
      <w:numFmt w:val="bullet"/>
      <w:lvlText w:val="o"/>
      <w:lvlJc w:val="left"/>
      <w:pPr>
        <w:tabs>
          <w:tab w:val="num" w:pos="1440"/>
        </w:tabs>
        <w:ind w:left="1440" w:hanging="360"/>
      </w:pPr>
      <w:rPr>
        <w:rFonts w:ascii="Courier New" w:hAnsi="Courier New"/>
      </w:rPr>
    </w:lvl>
    <w:lvl w:ilvl="2" w:tplc="7B6C601C">
      <w:start w:val="1"/>
      <w:numFmt w:val="bullet"/>
      <w:lvlText w:val=""/>
      <w:lvlJc w:val="left"/>
      <w:pPr>
        <w:tabs>
          <w:tab w:val="num" w:pos="2160"/>
        </w:tabs>
        <w:ind w:left="2160" w:hanging="360"/>
      </w:pPr>
      <w:rPr>
        <w:rFonts w:ascii="Wingdings" w:hAnsi="Wingdings"/>
      </w:rPr>
    </w:lvl>
    <w:lvl w:ilvl="3" w:tplc="6EAAF7FC">
      <w:start w:val="1"/>
      <w:numFmt w:val="bullet"/>
      <w:lvlText w:val=""/>
      <w:lvlJc w:val="left"/>
      <w:pPr>
        <w:tabs>
          <w:tab w:val="num" w:pos="2880"/>
        </w:tabs>
        <w:ind w:left="2880" w:hanging="360"/>
      </w:pPr>
      <w:rPr>
        <w:rFonts w:ascii="Symbol" w:hAnsi="Symbol"/>
      </w:rPr>
    </w:lvl>
    <w:lvl w:ilvl="4" w:tplc="2F58AE00">
      <w:start w:val="1"/>
      <w:numFmt w:val="bullet"/>
      <w:lvlText w:val="o"/>
      <w:lvlJc w:val="left"/>
      <w:pPr>
        <w:tabs>
          <w:tab w:val="num" w:pos="3600"/>
        </w:tabs>
        <w:ind w:left="3600" w:hanging="360"/>
      </w:pPr>
      <w:rPr>
        <w:rFonts w:ascii="Courier New" w:hAnsi="Courier New"/>
      </w:rPr>
    </w:lvl>
    <w:lvl w:ilvl="5" w:tplc="A8CC4D30">
      <w:start w:val="1"/>
      <w:numFmt w:val="bullet"/>
      <w:lvlText w:val=""/>
      <w:lvlJc w:val="left"/>
      <w:pPr>
        <w:tabs>
          <w:tab w:val="num" w:pos="4320"/>
        </w:tabs>
        <w:ind w:left="4320" w:hanging="360"/>
      </w:pPr>
      <w:rPr>
        <w:rFonts w:ascii="Wingdings" w:hAnsi="Wingdings"/>
      </w:rPr>
    </w:lvl>
    <w:lvl w:ilvl="6" w:tplc="BA32C0EA">
      <w:start w:val="1"/>
      <w:numFmt w:val="bullet"/>
      <w:lvlText w:val=""/>
      <w:lvlJc w:val="left"/>
      <w:pPr>
        <w:tabs>
          <w:tab w:val="num" w:pos="5040"/>
        </w:tabs>
        <w:ind w:left="5040" w:hanging="360"/>
      </w:pPr>
      <w:rPr>
        <w:rFonts w:ascii="Symbol" w:hAnsi="Symbol"/>
      </w:rPr>
    </w:lvl>
    <w:lvl w:ilvl="7" w:tplc="8A067926">
      <w:start w:val="1"/>
      <w:numFmt w:val="bullet"/>
      <w:lvlText w:val="o"/>
      <w:lvlJc w:val="left"/>
      <w:pPr>
        <w:tabs>
          <w:tab w:val="num" w:pos="5760"/>
        </w:tabs>
        <w:ind w:left="5760" w:hanging="360"/>
      </w:pPr>
      <w:rPr>
        <w:rFonts w:ascii="Courier New" w:hAnsi="Courier New"/>
      </w:rPr>
    </w:lvl>
    <w:lvl w:ilvl="8" w:tplc="22B86956">
      <w:start w:val="1"/>
      <w:numFmt w:val="bullet"/>
      <w:lvlText w:val=""/>
      <w:lvlJc w:val="left"/>
      <w:pPr>
        <w:tabs>
          <w:tab w:val="num" w:pos="6480"/>
        </w:tabs>
        <w:ind w:left="6480" w:hanging="360"/>
      </w:pPr>
      <w:rPr>
        <w:rFonts w:ascii="Wingdings" w:hAnsi="Wingdings"/>
      </w:rPr>
    </w:lvl>
  </w:abstractNum>
  <w:abstractNum w:abstractNumId="9" w15:restartNumberingAfterBreak="0">
    <w:nsid w:val="0000004B"/>
    <w:multiLevelType w:val="hybridMultilevel"/>
    <w:tmpl w:val="0000004B"/>
    <w:lvl w:ilvl="0" w:tplc="59940548">
      <w:start w:val="1"/>
      <w:numFmt w:val="bullet"/>
      <w:lvlText w:val=""/>
      <w:lvlPicBulletId w:val="1"/>
      <w:lvlJc w:val="left"/>
      <w:pPr>
        <w:ind w:left="720" w:hanging="360"/>
      </w:pPr>
      <w:rPr>
        <w:rFonts w:ascii="Symbol" w:hAnsi="Symbol"/>
        <w:sz w:val="27"/>
      </w:rPr>
    </w:lvl>
    <w:lvl w:ilvl="1" w:tplc="E9A63674">
      <w:start w:val="1"/>
      <w:numFmt w:val="bullet"/>
      <w:lvlText w:val="o"/>
      <w:lvlJc w:val="left"/>
      <w:pPr>
        <w:tabs>
          <w:tab w:val="num" w:pos="1440"/>
        </w:tabs>
        <w:ind w:left="1440" w:hanging="360"/>
      </w:pPr>
      <w:rPr>
        <w:rFonts w:ascii="Courier New" w:hAnsi="Courier New"/>
      </w:rPr>
    </w:lvl>
    <w:lvl w:ilvl="2" w:tplc="55E233B4">
      <w:start w:val="1"/>
      <w:numFmt w:val="bullet"/>
      <w:lvlText w:val=""/>
      <w:lvlJc w:val="left"/>
      <w:pPr>
        <w:tabs>
          <w:tab w:val="num" w:pos="2160"/>
        </w:tabs>
        <w:ind w:left="2160" w:hanging="360"/>
      </w:pPr>
      <w:rPr>
        <w:rFonts w:ascii="Wingdings" w:hAnsi="Wingdings"/>
      </w:rPr>
    </w:lvl>
    <w:lvl w:ilvl="3" w:tplc="D7289F74">
      <w:start w:val="1"/>
      <w:numFmt w:val="bullet"/>
      <w:lvlText w:val=""/>
      <w:lvlJc w:val="left"/>
      <w:pPr>
        <w:tabs>
          <w:tab w:val="num" w:pos="2880"/>
        </w:tabs>
        <w:ind w:left="2880" w:hanging="360"/>
      </w:pPr>
      <w:rPr>
        <w:rFonts w:ascii="Symbol" w:hAnsi="Symbol"/>
      </w:rPr>
    </w:lvl>
    <w:lvl w:ilvl="4" w:tplc="8F786382">
      <w:start w:val="1"/>
      <w:numFmt w:val="bullet"/>
      <w:lvlText w:val="o"/>
      <w:lvlJc w:val="left"/>
      <w:pPr>
        <w:tabs>
          <w:tab w:val="num" w:pos="3600"/>
        </w:tabs>
        <w:ind w:left="3600" w:hanging="360"/>
      </w:pPr>
      <w:rPr>
        <w:rFonts w:ascii="Courier New" w:hAnsi="Courier New"/>
      </w:rPr>
    </w:lvl>
    <w:lvl w:ilvl="5" w:tplc="EEFCEDEA">
      <w:start w:val="1"/>
      <w:numFmt w:val="bullet"/>
      <w:lvlText w:val=""/>
      <w:lvlJc w:val="left"/>
      <w:pPr>
        <w:tabs>
          <w:tab w:val="num" w:pos="4320"/>
        </w:tabs>
        <w:ind w:left="4320" w:hanging="360"/>
      </w:pPr>
      <w:rPr>
        <w:rFonts w:ascii="Wingdings" w:hAnsi="Wingdings"/>
      </w:rPr>
    </w:lvl>
    <w:lvl w:ilvl="6" w:tplc="DC7069BA">
      <w:start w:val="1"/>
      <w:numFmt w:val="bullet"/>
      <w:lvlText w:val=""/>
      <w:lvlJc w:val="left"/>
      <w:pPr>
        <w:tabs>
          <w:tab w:val="num" w:pos="5040"/>
        </w:tabs>
        <w:ind w:left="5040" w:hanging="360"/>
      </w:pPr>
      <w:rPr>
        <w:rFonts w:ascii="Symbol" w:hAnsi="Symbol"/>
      </w:rPr>
    </w:lvl>
    <w:lvl w:ilvl="7" w:tplc="7598E340">
      <w:start w:val="1"/>
      <w:numFmt w:val="bullet"/>
      <w:lvlText w:val="o"/>
      <w:lvlJc w:val="left"/>
      <w:pPr>
        <w:tabs>
          <w:tab w:val="num" w:pos="5760"/>
        </w:tabs>
        <w:ind w:left="5760" w:hanging="360"/>
      </w:pPr>
      <w:rPr>
        <w:rFonts w:ascii="Courier New" w:hAnsi="Courier New"/>
      </w:rPr>
    </w:lvl>
    <w:lvl w:ilvl="8" w:tplc="AEA6A97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4D"/>
    <w:multiLevelType w:val="hybridMultilevel"/>
    <w:tmpl w:val="0000004D"/>
    <w:lvl w:ilvl="0" w:tplc="A64E860C">
      <w:start w:val="1"/>
      <w:numFmt w:val="bullet"/>
      <w:lvlText w:val=""/>
      <w:lvlJc w:val="left"/>
      <w:pPr>
        <w:ind w:left="720" w:hanging="360"/>
      </w:pPr>
      <w:rPr>
        <w:rFonts w:ascii="Symbol" w:hAnsi="Symbol"/>
        <w:b w:val="0"/>
        <w:bCs w:val="0"/>
      </w:rPr>
    </w:lvl>
    <w:lvl w:ilvl="1" w:tplc="19B82A80">
      <w:start w:val="1"/>
      <w:numFmt w:val="bullet"/>
      <w:lvlText w:val="o"/>
      <w:lvlJc w:val="left"/>
      <w:pPr>
        <w:tabs>
          <w:tab w:val="num" w:pos="1440"/>
        </w:tabs>
        <w:ind w:left="1440" w:hanging="360"/>
      </w:pPr>
      <w:rPr>
        <w:rFonts w:ascii="Courier New" w:hAnsi="Courier New"/>
      </w:rPr>
    </w:lvl>
    <w:lvl w:ilvl="2" w:tplc="DAD25FBC">
      <w:start w:val="1"/>
      <w:numFmt w:val="bullet"/>
      <w:lvlText w:val=""/>
      <w:lvlJc w:val="left"/>
      <w:pPr>
        <w:tabs>
          <w:tab w:val="num" w:pos="2160"/>
        </w:tabs>
        <w:ind w:left="2160" w:hanging="360"/>
      </w:pPr>
      <w:rPr>
        <w:rFonts w:ascii="Wingdings" w:hAnsi="Wingdings"/>
      </w:rPr>
    </w:lvl>
    <w:lvl w:ilvl="3" w:tplc="37844902">
      <w:start w:val="1"/>
      <w:numFmt w:val="bullet"/>
      <w:lvlText w:val=""/>
      <w:lvlJc w:val="left"/>
      <w:pPr>
        <w:tabs>
          <w:tab w:val="num" w:pos="2880"/>
        </w:tabs>
        <w:ind w:left="2880" w:hanging="360"/>
      </w:pPr>
      <w:rPr>
        <w:rFonts w:ascii="Symbol" w:hAnsi="Symbol"/>
      </w:rPr>
    </w:lvl>
    <w:lvl w:ilvl="4" w:tplc="24CAA2AE">
      <w:start w:val="1"/>
      <w:numFmt w:val="bullet"/>
      <w:lvlText w:val="o"/>
      <w:lvlJc w:val="left"/>
      <w:pPr>
        <w:tabs>
          <w:tab w:val="num" w:pos="3600"/>
        </w:tabs>
        <w:ind w:left="3600" w:hanging="360"/>
      </w:pPr>
      <w:rPr>
        <w:rFonts w:ascii="Courier New" w:hAnsi="Courier New"/>
      </w:rPr>
    </w:lvl>
    <w:lvl w:ilvl="5" w:tplc="7CCABD86">
      <w:start w:val="1"/>
      <w:numFmt w:val="bullet"/>
      <w:lvlText w:val=""/>
      <w:lvlJc w:val="left"/>
      <w:pPr>
        <w:tabs>
          <w:tab w:val="num" w:pos="4320"/>
        </w:tabs>
        <w:ind w:left="4320" w:hanging="360"/>
      </w:pPr>
      <w:rPr>
        <w:rFonts w:ascii="Wingdings" w:hAnsi="Wingdings"/>
      </w:rPr>
    </w:lvl>
    <w:lvl w:ilvl="6" w:tplc="6C70793C">
      <w:start w:val="1"/>
      <w:numFmt w:val="bullet"/>
      <w:lvlText w:val=""/>
      <w:lvlJc w:val="left"/>
      <w:pPr>
        <w:tabs>
          <w:tab w:val="num" w:pos="5040"/>
        </w:tabs>
        <w:ind w:left="5040" w:hanging="360"/>
      </w:pPr>
      <w:rPr>
        <w:rFonts w:ascii="Symbol" w:hAnsi="Symbol"/>
      </w:rPr>
    </w:lvl>
    <w:lvl w:ilvl="7" w:tplc="5D8E8D78">
      <w:start w:val="1"/>
      <w:numFmt w:val="bullet"/>
      <w:lvlText w:val="o"/>
      <w:lvlJc w:val="left"/>
      <w:pPr>
        <w:tabs>
          <w:tab w:val="num" w:pos="5760"/>
        </w:tabs>
        <w:ind w:left="5760" w:hanging="360"/>
      </w:pPr>
      <w:rPr>
        <w:rFonts w:ascii="Courier New" w:hAnsi="Courier New"/>
      </w:rPr>
    </w:lvl>
    <w:lvl w:ilvl="8" w:tplc="CF5A2F2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4E"/>
    <w:multiLevelType w:val="hybridMultilevel"/>
    <w:tmpl w:val="0000004E"/>
    <w:lvl w:ilvl="0" w:tplc="0BE015A6">
      <w:start w:val="1"/>
      <w:numFmt w:val="bullet"/>
      <w:lvlText w:val=""/>
      <w:lvlPicBulletId w:val="0"/>
      <w:lvlJc w:val="left"/>
      <w:pPr>
        <w:ind w:left="720" w:hanging="360"/>
      </w:pPr>
      <w:rPr>
        <w:rFonts w:ascii="Symbol" w:hAnsi="Symbol"/>
        <w:sz w:val="27"/>
      </w:rPr>
    </w:lvl>
    <w:lvl w:ilvl="1" w:tplc="E014223E">
      <w:start w:val="1"/>
      <w:numFmt w:val="bullet"/>
      <w:lvlText w:val="o"/>
      <w:lvlJc w:val="left"/>
      <w:pPr>
        <w:tabs>
          <w:tab w:val="num" w:pos="1440"/>
        </w:tabs>
        <w:ind w:left="1440" w:hanging="360"/>
      </w:pPr>
      <w:rPr>
        <w:rFonts w:ascii="Courier New" w:hAnsi="Courier New"/>
      </w:rPr>
    </w:lvl>
    <w:lvl w:ilvl="2" w:tplc="FA3C961A">
      <w:start w:val="1"/>
      <w:numFmt w:val="bullet"/>
      <w:lvlText w:val=""/>
      <w:lvlJc w:val="left"/>
      <w:pPr>
        <w:tabs>
          <w:tab w:val="num" w:pos="2160"/>
        </w:tabs>
        <w:ind w:left="2160" w:hanging="360"/>
      </w:pPr>
      <w:rPr>
        <w:rFonts w:ascii="Wingdings" w:hAnsi="Wingdings"/>
      </w:rPr>
    </w:lvl>
    <w:lvl w:ilvl="3" w:tplc="E5A202BE">
      <w:start w:val="1"/>
      <w:numFmt w:val="bullet"/>
      <w:lvlText w:val=""/>
      <w:lvlJc w:val="left"/>
      <w:pPr>
        <w:tabs>
          <w:tab w:val="num" w:pos="2880"/>
        </w:tabs>
        <w:ind w:left="2880" w:hanging="360"/>
      </w:pPr>
      <w:rPr>
        <w:rFonts w:ascii="Symbol" w:hAnsi="Symbol"/>
      </w:rPr>
    </w:lvl>
    <w:lvl w:ilvl="4" w:tplc="A1AA8BEE">
      <w:start w:val="1"/>
      <w:numFmt w:val="bullet"/>
      <w:lvlText w:val="o"/>
      <w:lvlJc w:val="left"/>
      <w:pPr>
        <w:tabs>
          <w:tab w:val="num" w:pos="3600"/>
        </w:tabs>
        <w:ind w:left="3600" w:hanging="360"/>
      </w:pPr>
      <w:rPr>
        <w:rFonts w:ascii="Courier New" w:hAnsi="Courier New"/>
      </w:rPr>
    </w:lvl>
    <w:lvl w:ilvl="5" w:tplc="CE7E461C">
      <w:start w:val="1"/>
      <w:numFmt w:val="bullet"/>
      <w:lvlText w:val=""/>
      <w:lvlJc w:val="left"/>
      <w:pPr>
        <w:tabs>
          <w:tab w:val="num" w:pos="4320"/>
        </w:tabs>
        <w:ind w:left="4320" w:hanging="360"/>
      </w:pPr>
      <w:rPr>
        <w:rFonts w:ascii="Wingdings" w:hAnsi="Wingdings"/>
      </w:rPr>
    </w:lvl>
    <w:lvl w:ilvl="6" w:tplc="1722D0C8">
      <w:start w:val="1"/>
      <w:numFmt w:val="bullet"/>
      <w:lvlText w:val=""/>
      <w:lvlJc w:val="left"/>
      <w:pPr>
        <w:tabs>
          <w:tab w:val="num" w:pos="5040"/>
        </w:tabs>
        <w:ind w:left="5040" w:hanging="360"/>
      </w:pPr>
      <w:rPr>
        <w:rFonts w:ascii="Symbol" w:hAnsi="Symbol"/>
      </w:rPr>
    </w:lvl>
    <w:lvl w:ilvl="7" w:tplc="0308C650">
      <w:start w:val="1"/>
      <w:numFmt w:val="bullet"/>
      <w:lvlText w:val="o"/>
      <w:lvlJc w:val="left"/>
      <w:pPr>
        <w:tabs>
          <w:tab w:val="num" w:pos="5760"/>
        </w:tabs>
        <w:ind w:left="5760" w:hanging="360"/>
      </w:pPr>
      <w:rPr>
        <w:rFonts w:ascii="Courier New" w:hAnsi="Courier New"/>
      </w:rPr>
    </w:lvl>
    <w:lvl w:ilvl="8" w:tplc="A24A5EB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50"/>
    <w:multiLevelType w:val="hybridMultilevel"/>
    <w:tmpl w:val="00000050"/>
    <w:lvl w:ilvl="0" w:tplc="9050C0D8">
      <w:start w:val="1"/>
      <w:numFmt w:val="bullet"/>
      <w:lvlText w:val=""/>
      <w:lvlPicBulletId w:val="1"/>
      <w:lvlJc w:val="left"/>
      <w:pPr>
        <w:ind w:left="720" w:hanging="360"/>
      </w:pPr>
      <w:rPr>
        <w:rFonts w:ascii="Symbol" w:hAnsi="Symbol"/>
        <w:sz w:val="27"/>
      </w:rPr>
    </w:lvl>
    <w:lvl w:ilvl="1" w:tplc="CE58938E">
      <w:start w:val="1"/>
      <w:numFmt w:val="bullet"/>
      <w:lvlText w:val="o"/>
      <w:lvlJc w:val="left"/>
      <w:pPr>
        <w:tabs>
          <w:tab w:val="num" w:pos="1440"/>
        </w:tabs>
        <w:ind w:left="1440" w:hanging="360"/>
      </w:pPr>
      <w:rPr>
        <w:rFonts w:ascii="Courier New" w:hAnsi="Courier New"/>
      </w:rPr>
    </w:lvl>
    <w:lvl w:ilvl="2" w:tplc="3F46C6D2">
      <w:start w:val="1"/>
      <w:numFmt w:val="bullet"/>
      <w:lvlText w:val=""/>
      <w:lvlJc w:val="left"/>
      <w:pPr>
        <w:tabs>
          <w:tab w:val="num" w:pos="2160"/>
        </w:tabs>
        <w:ind w:left="2160" w:hanging="360"/>
      </w:pPr>
      <w:rPr>
        <w:rFonts w:ascii="Wingdings" w:hAnsi="Wingdings"/>
      </w:rPr>
    </w:lvl>
    <w:lvl w:ilvl="3" w:tplc="E80466EA">
      <w:start w:val="1"/>
      <w:numFmt w:val="bullet"/>
      <w:lvlText w:val=""/>
      <w:lvlJc w:val="left"/>
      <w:pPr>
        <w:tabs>
          <w:tab w:val="num" w:pos="2880"/>
        </w:tabs>
        <w:ind w:left="2880" w:hanging="360"/>
      </w:pPr>
      <w:rPr>
        <w:rFonts w:ascii="Symbol" w:hAnsi="Symbol"/>
      </w:rPr>
    </w:lvl>
    <w:lvl w:ilvl="4" w:tplc="BA3626F0">
      <w:start w:val="1"/>
      <w:numFmt w:val="bullet"/>
      <w:lvlText w:val="o"/>
      <w:lvlJc w:val="left"/>
      <w:pPr>
        <w:tabs>
          <w:tab w:val="num" w:pos="3600"/>
        </w:tabs>
        <w:ind w:left="3600" w:hanging="360"/>
      </w:pPr>
      <w:rPr>
        <w:rFonts w:ascii="Courier New" w:hAnsi="Courier New"/>
      </w:rPr>
    </w:lvl>
    <w:lvl w:ilvl="5" w:tplc="2D9057DA">
      <w:start w:val="1"/>
      <w:numFmt w:val="bullet"/>
      <w:lvlText w:val=""/>
      <w:lvlJc w:val="left"/>
      <w:pPr>
        <w:tabs>
          <w:tab w:val="num" w:pos="4320"/>
        </w:tabs>
        <w:ind w:left="4320" w:hanging="360"/>
      </w:pPr>
      <w:rPr>
        <w:rFonts w:ascii="Wingdings" w:hAnsi="Wingdings"/>
      </w:rPr>
    </w:lvl>
    <w:lvl w:ilvl="6" w:tplc="D4C6288A">
      <w:start w:val="1"/>
      <w:numFmt w:val="bullet"/>
      <w:lvlText w:val=""/>
      <w:lvlJc w:val="left"/>
      <w:pPr>
        <w:tabs>
          <w:tab w:val="num" w:pos="5040"/>
        </w:tabs>
        <w:ind w:left="5040" w:hanging="360"/>
      </w:pPr>
      <w:rPr>
        <w:rFonts w:ascii="Symbol" w:hAnsi="Symbol"/>
      </w:rPr>
    </w:lvl>
    <w:lvl w:ilvl="7" w:tplc="904418F0">
      <w:start w:val="1"/>
      <w:numFmt w:val="bullet"/>
      <w:lvlText w:val="o"/>
      <w:lvlJc w:val="left"/>
      <w:pPr>
        <w:tabs>
          <w:tab w:val="num" w:pos="5760"/>
        </w:tabs>
        <w:ind w:left="5760" w:hanging="360"/>
      </w:pPr>
      <w:rPr>
        <w:rFonts w:ascii="Courier New" w:hAnsi="Courier New"/>
      </w:rPr>
    </w:lvl>
    <w:lvl w:ilvl="8" w:tplc="EE18CFD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51"/>
    <w:multiLevelType w:val="hybridMultilevel"/>
    <w:tmpl w:val="00000051"/>
    <w:lvl w:ilvl="0" w:tplc="7E08842A">
      <w:start w:val="1"/>
      <w:numFmt w:val="bullet"/>
      <w:lvlText w:val=""/>
      <w:lvlPicBulletId w:val="1"/>
      <w:lvlJc w:val="left"/>
      <w:pPr>
        <w:ind w:left="720" w:hanging="360"/>
      </w:pPr>
      <w:rPr>
        <w:rFonts w:ascii="Symbol" w:hAnsi="Symbol"/>
        <w:sz w:val="27"/>
      </w:rPr>
    </w:lvl>
    <w:lvl w:ilvl="1" w:tplc="B068339A">
      <w:start w:val="1"/>
      <w:numFmt w:val="bullet"/>
      <w:lvlText w:val="o"/>
      <w:lvlJc w:val="left"/>
      <w:pPr>
        <w:tabs>
          <w:tab w:val="num" w:pos="1440"/>
        </w:tabs>
        <w:ind w:left="1440" w:hanging="360"/>
      </w:pPr>
      <w:rPr>
        <w:rFonts w:ascii="Courier New" w:hAnsi="Courier New"/>
      </w:rPr>
    </w:lvl>
    <w:lvl w:ilvl="2" w:tplc="FED86510">
      <w:start w:val="1"/>
      <w:numFmt w:val="bullet"/>
      <w:lvlText w:val=""/>
      <w:lvlJc w:val="left"/>
      <w:pPr>
        <w:tabs>
          <w:tab w:val="num" w:pos="2160"/>
        </w:tabs>
        <w:ind w:left="2160" w:hanging="360"/>
      </w:pPr>
      <w:rPr>
        <w:rFonts w:ascii="Wingdings" w:hAnsi="Wingdings"/>
      </w:rPr>
    </w:lvl>
    <w:lvl w:ilvl="3" w:tplc="A9F472D0">
      <w:start w:val="1"/>
      <w:numFmt w:val="bullet"/>
      <w:lvlText w:val=""/>
      <w:lvlJc w:val="left"/>
      <w:pPr>
        <w:tabs>
          <w:tab w:val="num" w:pos="2880"/>
        </w:tabs>
        <w:ind w:left="2880" w:hanging="360"/>
      </w:pPr>
      <w:rPr>
        <w:rFonts w:ascii="Symbol" w:hAnsi="Symbol"/>
      </w:rPr>
    </w:lvl>
    <w:lvl w:ilvl="4" w:tplc="22CC6720">
      <w:start w:val="1"/>
      <w:numFmt w:val="bullet"/>
      <w:lvlText w:val="o"/>
      <w:lvlJc w:val="left"/>
      <w:pPr>
        <w:tabs>
          <w:tab w:val="num" w:pos="3600"/>
        </w:tabs>
        <w:ind w:left="3600" w:hanging="360"/>
      </w:pPr>
      <w:rPr>
        <w:rFonts w:ascii="Courier New" w:hAnsi="Courier New"/>
      </w:rPr>
    </w:lvl>
    <w:lvl w:ilvl="5" w:tplc="A9141710">
      <w:start w:val="1"/>
      <w:numFmt w:val="bullet"/>
      <w:lvlText w:val=""/>
      <w:lvlJc w:val="left"/>
      <w:pPr>
        <w:tabs>
          <w:tab w:val="num" w:pos="4320"/>
        </w:tabs>
        <w:ind w:left="4320" w:hanging="360"/>
      </w:pPr>
      <w:rPr>
        <w:rFonts w:ascii="Wingdings" w:hAnsi="Wingdings"/>
      </w:rPr>
    </w:lvl>
    <w:lvl w:ilvl="6" w:tplc="432AF7E8">
      <w:start w:val="1"/>
      <w:numFmt w:val="bullet"/>
      <w:lvlText w:val=""/>
      <w:lvlJc w:val="left"/>
      <w:pPr>
        <w:tabs>
          <w:tab w:val="num" w:pos="5040"/>
        </w:tabs>
        <w:ind w:left="5040" w:hanging="360"/>
      </w:pPr>
      <w:rPr>
        <w:rFonts w:ascii="Symbol" w:hAnsi="Symbol"/>
      </w:rPr>
    </w:lvl>
    <w:lvl w:ilvl="7" w:tplc="23C46DB8">
      <w:start w:val="1"/>
      <w:numFmt w:val="bullet"/>
      <w:lvlText w:val="o"/>
      <w:lvlJc w:val="left"/>
      <w:pPr>
        <w:tabs>
          <w:tab w:val="num" w:pos="5760"/>
        </w:tabs>
        <w:ind w:left="5760" w:hanging="360"/>
      </w:pPr>
      <w:rPr>
        <w:rFonts w:ascii="Courier New" w:hAnsi="Courier New"/>
      </w:rPr>
    </w:lvl>
    <w:lvl w:ilvl="8" w:tplc="C3A62D4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52"/>
    <w:multiLevelType w:val="hybridMultilevel"/>
    <w:tmpl w:val="00000052"/>
    <w:lvl w:ilvl="0" w:tplc="D3585740">
      <w:start w:val="1"/>
      <w:numFmt w:val="bullet"/>
      <w:lvlText w:val=""/>
      <w:lvlPicBulletId w:val="1"/>
      <w:lvlJc w:val="left"/>
      <w:pPr>
        <w:ind w:left="720" w:hanging="360"/>
      </w:pPr>
      <w:rPr>
        <w:rFonts w:ascii="Symbol" w:hAnsi="Symbol"/>
        <w:sz w:val="27"/>
      </w:rPr>
    </w:lvl>
    <w:lvl w:ilvl="1" w:tplc="90F46CF6">
      <w:start w:val="1"/>
      <w:numFmt w:val="bullet"/>
      <w:lvlText w:val="o"/>
      <w:lvlJc w:val="left"/>
      <w:pPr>
        <w:tabs>
          <w:tab w:val="num" w:pos="1440"/>
        </w:tabs>
        <w:ind w:left="1440" w:hanging="360"/>
      </w:pPr>
      <w:rPr>
        <w:rFonts w:ascii="Courier New" w:hAnsi="Courier New"/>
      </w:rPr>
    </w:lvl>
    <w:lvl w:ilvl="2" w:tplc="A010192A">
      <w:start w:val="1"/>
      <w:numFmt w:val="bullet"/>
      <w:lvlText w:val=""/>
      <w:lvlJc w:val="left"/>
      <w:pPr>
        <w:tabs>
          <w:tab w:val="num" w:pos="2160"/>
        </w:tabs>
        <w:ind w:left="2160" w:hanging="360"/>
      </w:pPr>
      <w:rPr>
        <w:rFonts w:ascii="Wingdings" w:hAnsi="Wingdings"/>
      </w:rPr>
    </w:lvl>
    <w:lvl w:ilvl="3" w:tplc="AB427F16">
      <w:start w:val="1"/>
      <w:numFmt w:val="bullet"/>
      <w:lvlText w:val=""/>
      <w:lvlJc w:val="left"/>
      <w:pPr>
        <w:tabs>
          <w:tab w:val="num" w:pos="2880"/>
        </w:tabs>
        <w:ind w:left="2880" w:hanging="360"/>
      </w:pPr>
      <w:rPr>
        <w:rFonts w:ascii="Symbol" w:hAnsi="Symbol"/>
      </w:rPr>
    </w:lvl>
    <w:lvl w:ilvl="4" w:tplc="E8408534">
      <w:start w:val="1"/>
      <w:numFmt w:val="bullet"/>
      <w:lvlText w:val="o"/>
      <w:lvlJc w:val="left"/>
      <w:pPr>
        <w:tabs>
          <w:tab w:val="num" w:pos="3600"/>
        </w:tabs>
        <w:ind w:left="3600" w:hanging="360"/>
      </w:pPr>
      <w:rPr>
        <w:rFonts w:ascii="Courier New" w:hAnsi="Courier New"/>
      </w:rPr>
    </w:lvl>
    <w:lvl w:ilvl="5" w:tplc="A3C2EEB8">
      <w:start w:val="1"/>
      <w:numFmt w:val="bullet"/>
      <w:lvlText w:val=""/>
      <w:lvlJc w:val="left"/>
      <w:pPr>
        <w:tabs>
          <w:tab w:val="num" w:pos="4320"/>
        </w:tabs>
        <w:ind w:left="4320" w:hanging="360"/>
      </w:pPr>
      <w:rPr>
        <w:rFonts w:ascii="Wingdings" w:hAnsi="Wingdings"/>
      </w:rPr>
    </w:lvl>
    <w:lvl w:ilvl="6" w:tplc="9300CA2C">
      <w:start w:val="1"/>
      <w:numFmt w:val="bullet"/>
      <w:lvlText w:val=""/>
      <w:lvlJc w:val="left"/>
      <w:pPr>
        <w:tabs>
          <w:tab w:val="num" w:pos="5040"/>
        </w:tabs>
        <w:ind w:left="5040" w:hanging="360"/>
      </w:pPr>
      <w:rPr>
        <w:rFonts w:ascii="Symbol" w:hAnsi="Symbol"/>
      </w:rPr>
    </w:lvl>
    <w:lvl w:ilvl="7" w:tplc="AC06E96C">
      <w:start w:val="1"/>
      <w:numFmt w:val="bullet"/>
      <w:lvlText w:val="o"/>
      <w:lvlJc w:val="left"/>
      <w:pPr>
        <w:tabs>
          <w:tab w:val="num" w:pos="5760"/>
        </w:tabs>
        <w:ind w:left="5760" w:hanging="360"/>
      </w:pPr>
      <w:rPr>
        <w:rFonts w:ascii="Courier New" w:hAnsi="Courier New"/>
      </w:rPr>
    </w:lvl>
    <w:lvl w:ilvl="8" w:tplc="8E80307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57"/>
    <w:multiLevelType w:val="hybridMultilevel"/>
    <w:tmpl w:val="00000057"/>
    <w:lvl w:ilvl="0" w:tplc="A3CE9BA8">
      <w:start w:val="1"/>
      <w:numFmt w:val="bullet"/>
      <w:lvlText w:val=""/>
      <w:lvlJc w:val="left"/>
      <w:pPr>
        <w:ind w:left="720" w:hanging="360"/>
      </w:pPr>
      <w:rPr>
        <w:rFonts w:ascii="Symbol" w:hAnsi="Symbol"/>
        <w:b w:val="0"/>
        <w:bCs w:val="0"/>
      </w:rPr>
    </w:lvl>
    <w:lvl w:ilvl="1" w:tplc="ECC6068E">
      <w:start w:val="1"/>
      <w:numFmt w:val="bullet"/>
      <w:lvlText w:val="o"/>
      <w:lvlJc w:val="left"/>
      <w:pPr>
        <w:tabs>
          <w:tab w:val="num" w:pos="1440"/>
        </w:tabs>
        <w:ind w:left="1440" w:hanging="360"/>
      </w:pPr>
      <w:rPr>
        <w:rFonts w:ascii="Courier New" w:hAnsi="Courier New"/>
      </w:rPr>
    </w:lvl>
    <w:lvl w:ilvl="2" w:tplc="BA50170E">
      <w:start w:val="1"/>
      <w:numFmt w:val="bullet"/>
      <w:lvlText w:val=""/>
      <w:lvlJc w:val="left"/>
      <w:pPr>
        <w:tabs>
          <w:tab w:val="num" w:pos="2160"/>
        </w:tabs>
        <w:ind w:left="2160" w:hanging="360"/>
      </w:pPr>
      <w:rPr>
        <w:rFonts w:ascii="Wingdings" w:hAnsi="Wingdings"/>
      </w:rPr>
    </w:lvl>
    <w:lvl w:ilvl="3" w:tplc="E0745624">
      <w:start w:val="1"/>
      <w:numFmt w:val="bullet"/>
      <w:lvlText w:val=""/>
      <w:lvlJc w:val="left"/>
      <w:pPr>
        <w:tabs>
          <w:tab w:val="num" w:pos="2880"/>
        </w:tabs>
        <w:ind w:left="2880" w:hanging="360"/>
      </w:pPr>
      <w:rPr>
        <w:rFonts w:ascii="Symbol" w:hAnsi="Symbol"/>
      </w:rPr>
    </w:lvl>
    <w:lvl w:ilvl="4" w:tplc="2E7EF0E0">
      <w:start w:val="1"/>
      <w:numFmt w:val="bullet"/>
      <w:lvlText w:val="o"/>
      <w:lvlJc w:val="left"/>
      <w:pPr>
        <w:tabs>
          <w:tab w:val="num" w:pos="3600"/>
        </w:tabs>
        <w:ind w:left="3600" w:hanging="360"/>
      </w:pPr>
      <w:rPr>
        <w:rFonts w:ascii="Courier New" w:hAnsi="Courier New"/>
      </w:rPr>
    </w:lvl>
    <w:lvl w:ilvl="5" w:tplc="40DCC48E">
      <w:start w:val="1"/>
      <w:numFmt w:val="bullet"/>
      <w:lvlText w:val=""/>
      <w:lvlJc w:val="left"/>
      <w:pPr>
        <w:tabs>
          <w:tab w:val="num" w:pos="4320"/>
        </w:tabs>
        <w:ind w:left="4320" w:hanging="360"/>
      </w:pPr>
      <w:rPr>
        <w:rFonts w:ascii="Wingdings" w:hAnsi="Wingdings"/>
      </w:rPr>
    </w:lvl>
    <w:lvl w:ilvl="6" w:tplc="0956992E">
      <w:start w:val="1"/>
      <w:numFmt w:val="bullet"/>
      <w:lvlText w:val=""/>
      <w:lvlJc w:val="left"/>
      <w:pPr>
        <w:tabs>
          <w:tab w:val="num" w:pos="5040"/>
        </w:tabs>
        <w:ind w:left="5040" w:hanging="360"/>
      </w:pPr>
      <w:rPr>
        <w:rFonts w:ascii="Symbol" w:hAnsi="Symbol"/>
      </w:rPr>
    </w:lvl>
    <w:lvl w:ilvl="7" w:tplc="0D9EEBA8">
      <w:start w:val="1"/>
      <w:numFmt w:val="bullet"/>
      <w:lvlText w:val="o"/>
      <w:lvlJc w:val="left"/>
      <w:pPr>
        <w:tabs>
          <w:tab w:val="num" w:pos="5760"/>
        </w:tabs>
        <w:ind w:left="5760" w:hanging="360"/>
      </w:pPr>
      <w:rPr>
        <w:rFonts w:ascii="Courier New" w:hAnsi="Courier New"/>
      </w:rPr>
    </w:lvl>
    <w:lvl w:ilvl="8" w:tplc="2FF0954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5D"/>
    <w:multiLevelType w:val="hybridMultilevel"/>
    <w:tmpl w:val="0000005D"/>
    <w:lvl w:ilvl="0" w:tplc="51689284">
      <w:start w:val="1"/>
      <w:numFmt w:val="bullet"/>
      <w:lvlText w:val=""/>
      <w:lvlJc w:val="left"/>
      <w:pPr>
        <w:ind w:left="720" w:hanging="360"/>
      </w:pPr>
      <w:rPr>
        <w:rFonts w:ascii="Symbol" w:hAnsi="Symbol"/>
        <w:b w:val="0"/>
        <w:bCs w:val="0"/>
      </w:rPr>
    </w:lvl>
    <w:lvl w:ilvl="1" w:tplc="4E6E1FE0">
      <w:start w:val="1"/>
      <w:numFmt w:val="bullet"/>
      <w:lvlText w:val="o"/>
      <w:lvlJc w:val="left"/>
      <w:pPr>
        <w:tabs>
          <w:tab w:val="num" w:pos="1440"/>
        </w:tabs>
        <w:ind w:left="1440" w:hanging="360"/>
      </w:pPr>
      <w:rPr>
        <w:rFonts w:ascii="Courier New" w:hAnsi="Courier New"/>
      </w:rPr>
    </w:lvl>
    <w:lvl w:ilvl="2" w:tplc="5BE4D564">
      <w:start w:val="1"/>
      <w:numFmt w:val="bullet"/>
      <w:lvlText w:val=""/>
      <w:lvlJc w:val="left"/>
      <w:pPr>
        <w:tabs>
          <w:tab w:val="num" w:pos="2160"/>
        </w:tabs>
        <w:ind w:left="2160" w:hanging="360"/>
      </w:pPr>
      <w:rPr>
        <w:rFonts w:ascii="Wingdings" w:hAnsi="Wingdings"/>
      </w:rPr>
    </w:lvl>
    <w:lvl w:ilvl="3" w:tplc="F208A80C">
      <w:start w:val="1"/>
      <w:numFmt w:val="bullet"/>
      <w:lvlText w:val=""/>
      <w:lvlJc w:val="left"/>
      <w:pPr>
        <w:tabs>
          <w:tab w:val="num" w:pos="2880"/>
        </w:tabs>
        <w:ind w:left="2880" w:hanging="360"/>
      </w:pPr>
      <w:rPr>
        <w:rFonts w:ascii="Symbol" w:hAnsi="Symbol"/>
      </w:rPr>
    </w:lvl>
    <w:lvl w:ilvl="4" w:tplc="4D66A046">
      <w:start w:val="1"/>
      <w:numFmt w:val="bullet"/>
      <w:lvlText w:val="o"/>
      <w:lvlJc w:val="left"/>
      <w:pPr>
        <w:tabs>
          <w:tab w:val="num" w:pos="3600"/>
        </w:tabs>
        <w:ind w:left="3600" w:hanging="360"/>
      </w:pPr>
      <w:rPr>
        <w:rFonts w:ascii="Courier New" w:hAnsi="Courier New"/>
      </w:rPr>
    </w:lvl>
    <w:lvl w:ilvl="5" w:tplc="3D961C0A">
      <w:start w:val="1"/>
      <w:numFmt w:val="bullet"/>
      <w:lvlText w:val=""/>
      <w:lvlJc w:val="left"/>
      <w:pPr>
        <w:tabs>
          <w:tab w:val="num" w:pos="4320"/>
        </w:tabs>
        <w:ind w:left="4320" w:hanging="360"/>
      </w:pPr>
      <w:rPr>
        <w:rFonts w:ascii="Wingdings" w:hAnsi="Wingdings"/>
      </w:rPr>
    </w:lvl>
    <w:lvl w:ilvl="6" w:tplc="06B0EF7C">
      <w:start w:val="1"/>
      <w:numFmt w:val="bullet"/>
      <w:lvlText w:val=""/>
      <w:lvlJc w:val="left"/>
      <w:pPr>
        <w:tabs>
          <w:tab w:val="num" w:pos="5040"/>
        </w:tabs>
        <w:ind w:left="5040" w:hanging="360"/>
      </w:pPr>
      <w:rPr>
        <w:rFonts w:ascii="Symbol" w:hAnsi="Symbol"/>
      </w:rPr>
    </w:lvl>
    <w:lvl w:ilvl="7" w:tplc="F87C520E">
      <w:start w:val="1"/>
      <w:numFmt w:val="bullet"/>
      <w:lvlText w:val="o"/>
      <w:lvlJc w:val="left"/>
      <w:pPr>
        <w:tabs>
          <w:tab w:val="num" w:pos="5760"/>
        </w:tabs>
        <w:ind w:left="5760" w:hanging="360"/>
      </w:pPr>
      <w:rPr>
        <w:rFonts w:ascii="Courier New" w:hAnsi="Courier New"/>
      </w:rPr>
    </w:lvl>
    <w:lvl w:ilvl="8" w:tplc="4DB0D81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5E"/>
    <w:multiLevelType w:val="hybridMultilevel"/>
    <w:tmpl w:val="0000005E"/>
    <w:lvl w:ilvl="0" w:tplc="497ED3B0">
      <w:start w:val="1"/>
      <w:numFmt w:val="bullet"/>
      <w:lvlText w:val=""/>
      <w:lvlPicBulletId w:val="0"/>
      <w:lvlJc w:val="left"/>
      <w:pPr>
        <w:ind w:left="720" w:hanging="360"/>
      </w:pPr>
      <w:rPr>
        <w:rFonts w:ascii="Symbol" w:hAnsi="Symbol"/>
        <w:sz w:val="27"/>
      </w:rPr>
    </w:lvl>
    <w:lvl w:ilvl="1" w:tplc="B0A68734">
      <w:start w:val="1"/>
      <w:numFmt w:val="bullet"/>
      <w:lvlText w:val="o"/>
      <w:lvlJc w:val="left"/>
      <w:pPr>
        <w:tabs>
          <w:tab w:val="num" w:pos="1440"/>
        </w:tabs>
        <w:ind w:left="1440" w:hanging="360"/>
      </w:pPr>
      <w:rPr>
        <w:rFonts w:ascii="Courier New" w:hAnsi="Courier New"/>
      </w:rPr>
    </w:lvl>
    <w:lvl w:ilvl="2" w:tplc="70A00D82">
      <w:start w:val="1"/>
      <w:numFmt w:val="bullet"/>
      <w:lvlText w:val=""/>
      <w:lvlJc w:val="left"/>
      <w:pPr>
        <w:tabs>
          <w:tab w:val="num" w:pos="2160"/>
        </w:tabs>
        <w:ind w:left="2160" w:hanging="360"/>
      </w:pPr>
      <w:rPr>
        <w:rFonts w:ascii="Wingdings" w:hAnsi="Wingdings"/>
      </w:rPr>
    </w:lvl>
    <w:lvl w:ilvl="3" w:tplc="9DFEB588">
      <w:start w:val="1"/>
      <w:numFmt w:val="bullet"/>
      <w:lvlText w:val=""/>
      <w:lvlJc w:val="left"/>
      <w:pPr>
        <w:tabs>
          <w:tab w:val="num" w:pos="2880"/>
        </w:tabs>
        <w:ind w:left="2880" w:hanging="360"/>
      </w:pPr>
      <w:rPr>
        <w:rFonts w:ascii="Symbol" w:hAnsi="Symbol"/>
      </w:rPr>
    </w:lvl>
    <w:lvl w:ilvl="4" w:tplc="D9982644">
      <w:start w:val="1"/>
      <w:numFmt w:val="bullet"/>
      <w:lvlText w:val="o"/>
      <w:lvlJc w:val="left"/>
      <w:pPr>
        <w:tabs>
          <w:tab w:val="num" w:pos="3600"/>
        </w:tabs>
        <w:ind w:left="3600" w:hanging="360"/>
      </w:pPr>
      <w:rPr>
        <w:rFonts w:ascii="Courier New" w:hAnsi="Courier New"/>
      </w:rPr>
    </w:lvl>
    <w:lvl w:ilvl="5" w:tplc="465C9F46">
      <w:start w:val="1"/>
      <w:numFmt w:val="bullet"/>
      <w:lvlText w:val=""/>
      <w:lvlJc w:val="left"/>
      <w:pPr>
        <w:tabs>
          <w:tab w:val="num" w:pos="4320"/>
        </w:tabs>
        <w:ind w:left="4320" w:hanging="360"/>
      </w:pPr>
      <w:rPr>
        <w:rFonts w:ascii="Wingdings" w:hAnsi="Wingdings"/>
      </w:rPr>
    </w:lvl>
    <w:lvl w:ilvl="6" w:tplc="BE0A1AF0">
      <w:start w:val="1"/>
      <w:numFmt w:val="bullet"/>
      <w:lvlText w:val=""/>
      <w:lvlJc w:val="left"/>
      <w:pPr>
        <w:tabs>
          <w:tab w:val="num" w:pos="5040"/>
        </w:tabs>
        <w:ind w:left="5040" w:hanging="360"/>
      </w:pPr>
      <w:rPr>
        <w:rFonts w:ascii="Symbol" w:hAnsi="Symbol"/>
      </w:rPr>
    </w:lvl>
    <w:lvl w:ilvl="7" w:tplc="E718118E">
      <w:start w:val="1"/>
      <w:numFmt w:val="bullet"/>
      <w:lvlText w:val="o"/>
      <w:lvlJc w:val="left"/>
      <w:pPr>
        <w:tabs>
          <w:tab w:val="num" w:pos="5760"/>
        </w:tabs>
        <w:ind w:left="5760" w:hanging="360"/>
      </w:pPr>
      <w:rPr>
        <w:rFonts w:ascii="Courier New" w:hAnsi="Courier New"/>
      </w:rPr>
    </w:lvl>
    <w:lvl w:ilvl="8" w:tplc="BF1C1FB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5F"/>
    <w:multiLevelType w:val="hybridMultilevel"/>
    <w:tmpl w:val="0000005F"/>
    <w:lvl w:ilvl="0" w:tplc="0786FA50">
      <w:start w:val="1"/>
      <w:numFmt w:val="bullet"/>
      <w:lvlText w:val=""/>
      <w:lvlJc w:val="left"/>
      <w:pPr>
        <w:ind w:left="720" w:hanging="360"/>
      </w:pPr>
      <w:rPr>
        <w:rFonts w:ascii="Symbol" w:hAnsi="Symbol"/>
        <w:b w:val="0"/>
        <w:bCs w:val="0"/>
      </w:rPr>
    </w:lvl>
    <w:lvl w:ilvl="1" w:tplc="5A5E501C">
      <w:start w:val="1"/>
      <w:numFmt w:val="bullet"/>
      <w:lvlText w:val="o"/>
      <w:lvlJc w:val="left"/>
      <w:pPr>
        <w:tabs>
          <w:tab w:val="num" w:pos="1440"/>
        </w:tabs>
        <w:ind w:left="1440" w:hanging="360"/>
      </w:pPr>
      <w:rPr>
        <w:rFonts w:ascii="Courier New" w:hAnsi="Courier New"/>
      </w:rPr>
    </w:lvl>
    <w:lvl w:ilvl="2" w:tplc="9092A760">
      <w:start w:val="1"/>
      <w:numFmt w:val="bullet"/>
      <w:lvlText w:val=""/>
      <w:lvlJc w:val="left"/>
      <w:pPr>
        <w:tabs>
          <w:tab w:val="num" w:pos="2160"/>
        </w:tabs>
        <w:ind w:left="2160" w:hanging="360"/>
      </w:pPr>
      <w:rPr>
        <w:rFonts w:ascii="Wingdings" w:hAnsi="Wingdings"/>
      </w:rPr>
    </w:lvl>
    <w:lvl w:ilvl="3" w:tplc="797AAEF0">
      <w:start w:val="1"/>
      <w:numFmt w:val="bullet"/>
      <w:lvlText w:val=""/>
      <w:lvlJc w:val="left"/>
      <w:pPr>
        <w:tabs>
          <w:tab w:val="num" w:pos="2880"/>
        </w:tabs>
        <w:ind w:left="2880" w:hanging="360"/>
      </w:pPr>
      <w:rPr>
        <w:rFonts w:ascii="Symbol" w:hAnsi="Symbol"/>
      </w:rPr>
    </w:lvl>
    <w:lvl w:ilvl="4" w:tplc="9F5C05F8">
      <w:start w:val="1"/>
      <w:numFmt w:val="bullet"/>
      <w:lvlText w:val="o"/>
      <w:lvlJc w:val="left"/>
      <w:pPr>
        <w:tabs>
          <w:tab w:val="num" w:pos="3600"/>
        </w:tabs>
        <w:ind w:left="3600" w:hanging="360"/>
      </w:pPr>
      <w:rPr>
        <w:rFonts w:ascii="Courier New" w:hAnsi="Courier New"/>
      </w:rPr>
    </w:lvl>
    <w:lvl w:ilvl="5" w:tplc="6E0063E8">
      <w:start w:val="1"/>
      <w:numFmt w:val="bullet"/>
      <w:lvlText w:val=""/>
      <w:lvlJc w:val="left"/>
      <w:pPr>
        <w:tabs>
          <w:tab w:val="num" w:pos="4320"/>
        </w:tabs>
        <w:ind w:left="4320" w:hanging="360"/>
      </w:pPr>
      <w:rPr>
        <w:rFonts w:ascii="Wingdings" w:hAnsi="Wingdings"/>
      </w:rPr>
    </w:lvl>
    <w:lvl w:ilvl="6" w:tplc="1C6A7A52">
      <w:start w:val="1"/>
      <w:numFmt w:val="bullet"/>
      <w:lvlText w:val=""/>
      <w:lvlJc w:val="left"/>
      <w:pPr>
        <w:tabs>
          <w:tab w:val="num" w:pos="5040"/>
        </w:tabs>
        <w:ind w:left="5040" w:hanging="360"/>
      </w:pPr>
      <w:rPr>
        <w:rFonts w:ascii="Symbol" w:hAnsi="Symbol"/>
      </w:rPr>
    </w:lvl>
    <w:lvl w:ilvl="7" w:tplc="01A22288">
      <w:start w:val="1"/>
      <w:numFmt w:val="bullet"/>
      <w:lvlText w:val="o"/>
      <w:lvlJc w:val="left"/>
      <w:pPr>
        <w:tabs>
          <w:tab w:val="num" w:pos="5760"/>
        </w:tabs>
        <w:ind w:left="5760" w:hanging="360"/>
      </w:pPr>
      <w:rPr>
        <w:rFonts w:ascii="Courier New" w:hAnsi="Courier New"/>
      </w:rPr>
    </w:lvl>
    <w:lvl w:ilvl="8" w:tplc="FEC2EA1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60"/>
    <w:multiLevelType w:val="hybridMultilevel"/>
    <w:tmpl w:val="00000060"/>
    <w:lvl w:ilvl="0" w:tplc="CA7A3744">
      <w:start w:val="1"/>
      <w:numFmt w:val="bullet"/>
      <w:lvlText w:val=""/>
      <w:lvlPicBulletId w:val="0"/>
      <w:lvlJc w:val="left"/>
      <w:pPr>
        <w:ind w:left="720" w:hanging="360"/>
      </w:pPr>
      <w:rPr>
        <w:rFonts w:ascii="Symbol" w:hAnsi="Symbol"/>
        <w:sz w:val="27"/>
      </w:rPr>
    </w:lvl>
    <w:lvl w:ilvl="1" w:tplc="7F66FB00">
      <w:start w:val="1"/>
      <w:numFmt w:val="bullet"/>
      <w:lvlText w:val="o"/>
      <w:lvlJc w:val="left"/>
      <w:pPr>
        <w:tabs>
          <w:tab w:val="num" w:pos="1440"/>
        </w:tabs>
        <w:ind w:left="1440" w:hanging="360"/>
      </w:pPr>
      <w:rPr>
        <w:rFonts w:ascii="Courier New" w:hAnsi="Courier New"/>
      </w:rPr>
    </w:lvl>
    <w:lvl w:ilvl="2" w:tplc="B5306EEC">
      <w:start w:val="1"/>
      <w:numFmt w:val="bullet"/>
      <w:lvlText w:val=""/>
      <w:lvlJc w:val="left"/>
      <w:pPr>
        <w:tabs>
          <w:tab w:val="num" w:pos="2160"/>
        </w:tabs>
        <w:ind w:left="2160" w:hanging="360"/>
      </w:pPr>
      <w:rPr>
        <w:rFonts w:ascii="Wingdings" w:hAnsi="Wingdings"/>
      </w:rPr>
    </w:lvl>
    <w:lvl w:ilvl="3" w:tplc="DE5CEFE6">
      <w:start w:val="1"/>
      <w:numFmt w:val="bullet"/>
      <w:lvlText w:val=""/>
      <w:lvlJc w:val="left"/>
      <w:pPr>
        <w:tabs>
          <w:tab w:val="num" w:pos="2880"/>
        </w:tabs>
        <w:ind w:left="2880" w:hanging="360"/>
      </w:pPr>
      <w:rPr>
        <w:rFonts w:ascii="Symbol" w:hAnsi="Symbol"/>
      </w:rPr>
    </w:lvl>
    <w:lvl w:ilvl="4" w:tplc="088C4584">
      <w:start w:val="1"/>
      <w:numFmt w:val="bullet"/>
      <w:lvlText w:val="o"/>
      <w:lvlJc w:val="left"/>
      <w:pPr>
        <w:tabs>
          <w:tab w:val="num" w:pos="3600"/>
        </w:tabs>
        <w:ind w:left="3600" w:hanging="360"/>
      </w:pPr>
      <w:rPr>
        <w:rFonts w:ascii="Courier New" w:hAnsi="Courier New"/>
      </w:rPr>
    </w:lvl>
    <w:lvl w:ilvl="5" w:tplc="40CAECCA">
      <w:start w:val="1"/>
      <w:numFmt w:val="bullet"/>
      <w:lvlText w:val=""/>
      <w:lvlJc w:val="left"/>
      <w:pPr>
        <w:tabs>
          <w:tab w:val="num" w:pos="4320"/>
        </w:tabs>
        <w:ind w:left="4320" w:hanging="360"/>
      </w:pPr>
      <w:rPr>
        <w:rFonts w:ascii="Wingdings" w:hAnsi="Wingdings"/>
      </w:rPr>
    </w:lvl>
    <w:lvl w:ilvl="6" w:tplc="7FC8C34A">
      <w:start w:val="1"/>
      <w:numFmt w:val="bullet"/>
      <w:lvlText w:val=""/>
      <w:lvlJc w:val="left"/>
      <w:pPr>
        <w:tabs>
          <w:tab w:val="num" w:pos="5040"/>
        </w:tabs>
        <w:ind w:left="5040" w:hanging="360"/>
      </w:pPr>
      <w:rPr>
        <w:rFonts w:ascii="Symbol" w:hAnsi="Symbol"/>
      </w:rPr>
    </w:lvl>
    <w:lvl w:ilvl="7" w:tplc="9CACE0E2">
      <w:start w:val="1"/>
      <w:numFmt w:val="bullet"/>
      <w:lvlText w:val="o"/>
      <w:lvlJc w:val="left"/>
      <w:pPr>
        <w:tabs>
          <w:tab w:val="num" w:pos="5760"/>
        </w:tabs>
        <w:ind w:left="5760" w:hanging="360"/>
      </w:pPr>
      <w:rPr>
        <w:rFonts w:ascii="Courier New" w:hAnsi="Courier New"/>
      </w:rPr>
    </w:lvl>
    <w:lvl w:ilvl="8" w:tplc="FDF4355E">
      <w:start w:val="1"/>
      <w:numFmt w:val="bullet"/>
      <w:lvlText w:val=""/>
      <w:lvlJc w:val="left"/>
      <w:pPr>
        <w:tabs>
          <w:tab w:val="num" w:pos="6480"/>
        </w:tabs>
        <w:ind w:left="6480" w:hanging="360"/>
      </w:pPr>
      <w:rPr>
        <w:rFonts w:ascii="Wingdings" w:hAnsi="Wingdings"/>
      </w:rPr>
    </w:lvl>
  </w:abstractNum>
  <w:abstractNum w:abstractNumId="20"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hint="default" w:ascii="Symbol" w:hAnsi="Symbol" w:cs="Times New Roman"/>
        <w:color w:val="auto"/>
      </w:rPr>
    </w:lvl>
    <w:lvl w:ilvl="1">
      <w:start w:val="1"/>
      <w:numFmt w:val="bullet"/>
      <w:pStyle w:val="Bullet2"/>
      <w:lvlText w:val=""/>
      <w:lvlJc w:val="left"/>
      <w:pPr>
        <w:tabs>
          <w:tab w:val="num" w:pos="1440"/>
        </w:tabs>
        <w:ind w:left="1440" w:hanging="720"/>
      </w:pPr>
      <w:rPr>
        <w:rFonts w:hint="default" w:ascii="Symbol" w:hAnsi="Symbol" w:cs="Times New Roman"/>
        <w:color w:val="auto"/>
      </w:rPr>
    </w:lvl>
    <w:lvl w:ilvl="2">
      <w:start w:val="1"/>
      <w:numFmt w:val="bullet"/>
      <w:pStyle w:val="Bullet3"/>
      <w:lvlText w:val=""/>
      <w:lvlJc w:val="left"/>
      <w:pPr>
        <w:tabs>
          <w:tab w:val="num" w:pos="2160"/>
        </w:tabs>
        <w:ind w:left="2160" w:hanging="720"/>
      </w:pPr>
      <w:rPr>
        <w:rFonts w:hint="default" w:ascii="Symbol" w:hAnsi="Symbol" w:cs="Times New Roman"/>
        <w:color w:val="auto"/>
      </w:rPr>
    </w:lvl>
    <w:lvl w:ilvl="3">
      <w:start w:val="1"/>
      <w:numFmt w:val="bullet"/>
      <w:lvlText w:val=""/>
      <w:lvlJc w:val="left"/>
      <w:pPr>
        <w:tabs>
          <w:tab w:val="num" w:pos="1418"/>
        </w:tabs>
        <w:ind w:left="1418" w:hanging="709"/>
      </w:pPr>
      <w:rPr>
        <w:rFonts w:hint="default" w:ascii="Symbol" w:hAnsi="Symbol"/>
        <w:color w:val="auto"/>
      </w:rPr>
    </w:lvl>
    <w:lvl w:ilvl="4">
      <w:start w:val="1"/>
      <w:numFmt w:val="bullet"/>
      <w:lvlText w:val=""/>
      <w:lvlJc w:val="left"/>
      <w:pPr>
        <w:tabs>
          <w:tab w:val="num" w:pos="1418"/>
        </w:tabs>
        <w:ind w:left="1418" w:hanging="709"/>
      </w:pPr>
      <w:rPr>
        <w:rFonts w:hint="default" w:ascii="Symbol" w:hAnsi="Symbol"/>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03F20C43"/>
    <w:multiLevelType w:val="multilevel"/>
    <w:tmpl w:val="39FCD27C"/>
    <w:styleLink w:val="PartsNumbering"/>
    <w:lvl w:ilvl="0">
      <w:start w:val="1"/>
      <w:numFmt w:val="decimal"/>
      <w:pStyle w:val="Part"/>
      <w:lvlText w:val="Part %1."/>
      <w:lvlJc w:val="left"/>
      <w:pPr>
        <w:tabs>
          <w:tab w:val="num" w:pos="862"/>
        </w:tabs>
        <w:ind w:left="862" w:hanging="862"/>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3969"/>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0584585A"/>
    <w:multiLevelType w:val="hybridMultilevel"/>
    <w:tmpl w:val="594AE766"/>
    <w:lvl w:ilvl="0" w:tplc="0809000B">
      <w:start w:val="1"/>
      <w:numFmt w:val="bullet"/>
      <w:lvlText w:val=""/>
      <w:lvlJc w:val="left"/>
      <w:pPr>
        <w:ind w:left="720" w:hanging="360"/>
      </w:pPr>
      <w:rPr>
        <w:rFonts w:hint="default" w:ascii="Wingdings" w:hAnsi="Wingdings"/>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5DD293A"/>
    <w:multiLevelType w:val="hybridMultilevel"/>
    <w:tmpl w:val="C5EC7622"/>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0724252B"/>
    <w:multiLevelType w:val="hybridMultilevel"/>
    <w:tmpl w:val="43D241FC"/>
    <w:lvl w:ilvl="0" w:tplc="0809000B">
      <w:start w:val="1"/>
      <w:numFmt w:val="bullet"/>
      <w:lvlText w:val=""/>
      <w:lvlJc w:val="left"/>
      <w:pPr>
        <w:ind w:left="720" w:hanging="360"/>
      </w:pPr>
      <w:rPr>
        <w:rFonts w:hint="default" w:ascii="Wingdings" w:hAnsi="Wingdings"/>
        <w:sz w:val="24"/>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07ED32F4"/>
    <w:multiLevelType w:val="hybridMultilevel"/>
    <w:tmpl w:val="CF326D2A"/>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08333967"/>
    <w:multiLevelType w:val="hybridMultilevel"/>
    <w:tmpl w:val="D3B42BF2"/>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09F81FB6"/>
    <w:multiLevelType w:val="multilevel"/>
    <w:tmpl w:val="58761642"/>
    <w:styleLink w:val="LegalNumbering"/>
    <w:lvl w:ilvl="0">
      <w:start w:val="1"/>
      <w:numFmt w:val="decimal"/>
      <w:pStyle w:val="LegalNumber1"/>
      <w:lvlText w:val="%1."/>
      <w:lvlJc w:val="left"/>
      <w:pPr>
        <w:tabs>
          <w:tab w:val="num" w:pos="720"/>
        </w:tabs>
        <w:ind w:left="720" w:hanging="720"/>
      </w:pPr>
      <w:rPr>
        <w:rFonts w:hint="default"/>
      </w:rPr>
    </w:lvl>
    <w:lvl w:ilvl="1">
      <w:start w:val="1"/>
      <w:numFmt w:val="decimal"/>
      <w:pStyle w:val="LegalNumber2"/>
      <w:lvlText w:val="%1.%2."/>
      <w:lvlJc w:val="left"/>
      <w:pPr>
        <w:tabs>
          <w:tab w:val="num" w:pos="1440"/>
        </w:tabs>
        <w:ind w:left="1440" w:hanging="720"/>
      </w:pPr>
      <w:rPr>
        <w:rFonts w:hint="default"/>
      </w:rPr>
    </w:lvl>
    <w:lvl w:ilvl="2">
      <w:start w:val="1"/>
      <w:numFmt w:val="decimal"/>
      <w:pStyle w:val="LegalNumber3"/>
      <w:lvlText w:val="%1.%2.%3."/>
      <w:lvlJc w:val="left"/>
      <w:pPr>
        <w:tabs>
          <w:tab w:val="num" w:pos="2517"/>
        </w:tabs>
        <w:ind w:left="2517" w:hanging="1077"/>
      </w:pPr>
      <w:rPr>
        <w:rFonts w:hint="default"/>
      </w:rPr>
    </w:lvl>
    <w:lvl w:ilvl="3">
      <w:start w:val="1"/>
      <w:numFmt w:val="decimal"/>
      <w:pStyle w:val="LegalNumber4"/>
      <w:lvlText w:val="%1.%2.%3.%4"/>
      <w:lvlJc w:val="left"/>
      <w:pPr>
        <w:tabs>
          <w:tab w:val="num" w:pos="3958"/>
        </w:tabs>
        <w:ind w:left="3958" w:hanging="1441"/>
      </w:pPr>
      <w:rPr>
        <w:rFonts w:hint="default"/>
      </w:rPr>
    </w:lvl>
    <w:lvl w:ilvl="4">
      <w:start w:val="1"/>
      <w:numFmt w:val="decimal"/>
      <w:pStyle w:val="LegalNumber5"/>
      <w:lvlText w:val="%1.%2.%3.%4.%5."/>
      <w:lvlJc w:val="left"/>
      <w:pPr>
        <w:tabs>
          <w:tab w:val="num" w:pos="5398"/>
        </w:tabs>
        <w:ind w:left="5398" w:hanging="1440"/>
      </w:pPr>
      <w:rPr>
        <w:rFonts w:hint="default"/>
      </w:rPr>
    </w:lvl>
    <w:lvl w:ilvl="5">
      <w:start w:val="1"/>
      <w:numFmt w:val="none"/>
      <w:lvlText w:val=""/>
      <w:lvlJc w:val="left"/>
      <w:pPr>
        <w:ind w:left="17010" w:hanging="1701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0E631D14"/>
    <w:multiLevelType w:val="hybridMultilevel"/>
    <w:tmpl w:val="2618ADA2"/>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0E9C208C"/>
    <w:multiLevelType w:val="hybridMultilevel"/>
    <w:tmpl w:val="8CA286C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0EA4596B"/>
    <w:multiLevelType w:val="hybridMultilevel"/>
    <w:tmpl w:val="4DC291AA"/>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13E6096C"/>
    <w:multiLevelType w:val="hybridMultilevel"/>
    <w:tmpl w:val="50C639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47B79DB"/>
    <w:multiLevelType w:val="hybridMultilevel"/>
    <w:tmpl w:val="F4A889C6"/>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14C03C49"/>
    <w:multiLevelType w:val="hybridMultilevel"/>
    <w:tmpl w:val="B05E9518"/>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14E539EA"/>
    <w:multiLevelType w:val="multilevel"/>
    <w:tmpl w:val="C2DAB984"/>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2160"/>
        </w:tabs>
        <w:ind w:left="2160" w:hanging="720"/>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5" w15:restartNumberingAfterBreak="0">
    <w:nsid w:val="153E1B1F"/>
    <w:multiLevelType w:val="hybridMultilevel"/>
    <w:tmpl w:val="AC0E32BA"/>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15440683"/>
    <w:multiLevelType w:val="hybridMultilevel"/>
    <w:tmpl w:val="1EF27D9C"/>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155B6882"/>
    <w:multiLevelType w:val="hybridMultilevel"/>
    <w:tmpl w:val="37E012E8"/>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1566276A"/>
    <w:multiLevelType w:val="hybridMultilevel"/>
    <w:tmpl w:val="1AD6CE2C"/>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15905956"/>
    <w:multiLevelType w:val="hybridMultilevel"/>
    <w:tmpl w:val="1FFA17E0"/>
    <w:lvl w:ilvl="0" w:tplc="0809000B">
      <w:start w:val="1"/>
      <w:numFmt w:val="bullet"/>
      <w:lvlText w:val=""/>
      <w:lvlJc w:val="left"/>
      <w:pPr>
        <w:ind w:left="756" w:hanging="360"/>
      </w:pPr>
      <w:rPr>
        <w:rFonts w:hint="default" w:ascii="Wingdings" w:hAnsi="Wingdings"/>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40" w15:restartNumberingAfterBreak="0">
    <w:nsid w:val="18B50FAD"/>
    <w:multiLevelType w:val="hybridMultilevel"/>
    <w:tmpl w:val="12F4772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18E820CB"/>
    <w:multiLevelType w:val="hybridMultilevel"/>
    <w:tmpl w:val="E28244B6"/>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15:restartNumberingAfterBreak="0">
    <w:nsid w:val="195F03F1"/>
    <w:multiLevelType w:val="multilevel"/>
    <w:tmpl w:val="28F831BC"/>
    <w:styleLink w:val="StandardNumbering"/>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3" w15:restartNumberingAfterBreak="0">
    <w:nsid w:val="1A723A3A"/>
    <w:multiLevelType w:val="multilevel"/>
    <w:tmpl w:val="254C3824"/>
    <w:styleLink w:val="PartiesNumbering"/>
    <w:lvl w:ilvl="0">
      <w:start w:val="1"/>
      <w:numFmt w:val="decimal"/>
      <w:pStyle w:val="Parties1"/>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4" w15:restartNumberingAfterBreak="0">
    <w:nsid w:val="1BEF5380"/>
    <w:multiLevelType w:val="hybridMultilevel"/>
    <w:tmpl w:val="0082BD04"/>
    <w:lvl w:ilvl="0" w:tplc="0809000B">
      <w:start w:val="1"/>
      <w:numFmt w:val="bullet"/>
      <w:lvlText w:val=""/>
      <w:lvlJc w:val="left"/>
      <w:pPr>
        <w:ind w:left="720" w:hanging="360"/>
      </w:pPr>
      <w:rPr>
        <w:rFonts w:hint="default" w:ascii="Wingdings" w:hAnsi="Wingdings"/>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5" w15:restartNumberingAfterBreak="0">
    <w:nsid w:val="1D296572"/>
    <w:multiLevelType w:val="hybridMultilevel"/>
    <w:tmpl w:val="00B8DB0C"/>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46" w15:restartNumberingAfterBreak="0">
    <w:nsid w:val="20E47DC7"/>
    <w:multiLevelType w:val="hybridMultilevel"/>
    <w:tmpl w:val="FE1AB9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21324068"/>
    <w:multiLevelType w:val="hybridMultilevel"/>
    <w:tmpl w:val="52B69A2C"/>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48" w15:restartNumberingAfterBreak="0">
    <w:nsid w:val="21795FD5"/>
    <w:multiLevelType w:val="multilevel"/>
    <w:tmpl w:val="C0168850"/>
    <w:styleLink w:val="AppendicesNumbering"/>
    <w:lvl w:ilvl="0">
      <w:start w:val="1"/>
      <w:numFmt w:val="decimal"/>
      <w:pStyle w:val="Appendix"/>
      <w:lvlText w:val="Appendix %1"/>
      <w:lvlJc w:val="left"/>
      <w:pPr>
        <w:tabs>
          <w:tab w:val="num" w:pos="709"/>
        </w:tabs>
        <w:ind w:left="1701" w:hanging="1701"/>
      </w:pPr>
      <w:rPr>
        <w:rFonts w:hint="default" w:ascii="Trebuchet MS" w:hAnsi="Trebuchet MS"/>
        <w:b/>
        <w:sz w:val="28"/>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9" w15:restartNumberingAfterBreak="0">
    <w:nsid w:val="21A6121B"/>
    <w:multiLevelType w:val="hybridMultilevel"/>
    <w:tmpl w:val="751E85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22024FA5"/>
    <w:multiLevelType w:val="hybridMultilevel"/>
    <w:tmpl w:val="61FA357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23331F05"/>
    <w:multiLevelType w:val="hybridMultilevel"/>
    <w:tmpl w:val="64626744"/>
    <w:lvl w:ilvl="0" w:tplc="0809000B">
      <w:start w:val="1"/>
      <w:numFmt w:val="bullet"/>
      <w:lvlText w:val=""/>
      <w:lvlJc w:val="left"/>
      <w:pPr>
        <w:ind w:left="756" w:hanging="360"/>
      </w:pPr>
      <w:rPr>
        <w:rFonts w:hint="default" w:ascii="Wingdings" w:hAnsi="Wingdings"/>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52" w15:restartNumberingAfterBreak="0">
    <w:nsid w:val="26B0648F"/>
    <w:multiLevelType w:val="hybridMultilevel"/>
    <w:tmpl w:val="9718DCD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3" w15:restartNumberingAfterBreak="0">
    <w:nsid w:val="29224280"/>
    <w:multiLevelType w:val="hybridMultilevel"/>
    <w:tmpl w:val="2F1833D0"/>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4" w15:restartNumberingAfterBreak="0">
    <w:nsid w:val="2C631AA5"/>
    <w:multiLevelType w:val="hybridMultilevel"/>
    <w:tmpl w:val="E020A7D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2D9A1B68"/>
    <w:multiLevelType w:val="hybridMultilevel"/>
    <w:tmpl w:val="4DAAD44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315E1A4A"/>
    <w:multiLevelType w:val="multilevel"/>
    <w:tmpl w:val="E19010A2"/>
    <w:styleLink w:val="CoversNumbering"/>
    <w:lvl w:ilvl="0">
      <w:start w:val="1"/>
      <w:numFmt w:val="decimal"/>
      <w:pStyle w:val="CoverPartyName"/>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7" w15:restartNumberingAfterBreak="0">
    <w:nsid w:val="32385449"/>
    <w:multiLevelType w:val="hybridMultilevel"/>
    <w:tmpl w:val="97727216"/>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33057623"/>
    <w:multiLevelType w:val="hybridMultilevel"/>
    <w:tmpl w:val="CC7A0A8E"/>
    <w:lvl w:ilvl="0" w:tplc="0809000B">
      <w:start w:val="1"/>
      <w:numFmt w:val="bullet"/>
      <w:lvlText w:val=""/>
      <w:lvlJc w:val="left"/>
      <w:pPr>
        <w:ind w:left="720" w:hanging="360"/>
      </w:pPr>
      <w:rPr>
        <w:rFonts w:hint="default" w:ascii="Wingdings" w:hAnsi="Wingdings"/>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3495052A"/>
    <w:multiLevelType w:val="hybridMultilevel"/>
    <w:tmpl w:val="0E985E9E"/>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34A56104"/>
    <w:multiLevelType w:val="hybridMultilevel"/>
    <w:tmpl w:val="60562BDC"/>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34CC3A07"/>
    <w:multiLevelType w:val="hybridMultilevel"/>
    <w:tmpl w:val="733435D8"/>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372B27FD"/>
    <w:multiLevelType w:val="hybridMultilevel"/>
    <w:tmpl w:val="785869CA"/>
    <w:lvl w:ilvl="0" w:tplc="08090001">
      <w:start w:val="1"/>
      <w:numFmt w:val="bullet"/>
      <w:lvlText w:val=""/>
      <w:lvlJc w:val="left"/>
      <w:pPr>
        <w:ind w:left="778" w:hanging="360"/>
      </w:pPr>
      <w:rPr>
        <w:rFonts w:hint="default" w:ascii="Symbol" w:hAnsi="Symbol"/>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63" w15:restartNumberingAfterBreak="0">
    <w:nsid w:val="38BF2941"/>
    <w:multiLevelType w:val="hybridMultilevel"/>
    <w:tmpl w:val="9E827A64"/>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3AA03A24"/>
    <w:multiLevelType w:val="hybridMultilevel"/>
    <w:tmpl w:val="4C1C5B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3AE22C07"/>
    <w:multiLevelType w:val="hybridMultilevel"/>
    <w:tmpl w:val="A4C6A8B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3AFB6702"/>
    <w:multiLevelType w:val="hybridMultilevel"/>
    <w:tmpl w:val="2B78FDCA"/>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3DE300EC"/>
    <w:multiLevelType w:val="hybridMultilevel"/>
    <w:tmpl w:val="149032DA"/>
    <w:lvl w:ilvl="0" w:tplc="9F528E14">
      <w:start w:val="1"/>
      <w:numFmt w:val="bullet"/>
      <w:pStyle w:val="Footer"/>
      <w:lvlText w:val=""/>
      <w:lvlJc w:val="left"/>
      <w:pPr>
        <w:ind w:left="1364" w:hanging="360"/>
      </w:pPr>
      <w:rPr>
        <w:rFonts w:hint="default" w:ascii="Symbol" w:hAnsi="Symbol"/>
        <w:color w:val="auto"/>
      </w:rPr>
    </w:lvl>
    <w:lvl w:ilvl="1" w:tplc="08090003">
      <w:start w:val="1"/>
      <w:numFmt w:val="bullet"/>
      <w:lvlText w:val="o"/>
      <w:lvlJc w:val="left"/>
      <w:pPr>
        <w:ind w:left="2084" w:hanging="360"/>
      </w:pPr>
      <w:rPr>
        <w:rFonts w:hint="default" w:ascii="Courier New" w:hAnsi="Courier New" w:cs="Courier New"/>
      </w:rPr>
    </w:lvl>
    <w:lvl w:ilvl="2" w:tplc="08090005" w:tentative="1">
      <w:start w:val="1"/>
      <w:numFmt w:val="bullet"/>
      <w:lvlText w:val=""/>
      <w:lvlJc w:val="left"/>
      <w:pPr>
        <w:ind w:left="2804" w:hanging="360"/>
      </w:pPr>
      <w:rPr>
        <w:rFonts w:hint="default" w:ascii="Wingdings" w:hAnsi="Wingdings"/>
      </w:rPr>
    </w:lvl>
    <w:lvl w:ilvl="3" w:tplc="08090001" w:tentative="1">
      <w:start w:val="1"/>
      <w:numFmt w:val="bullet"/>
      <w:lvlText w:val=""/>
      <w:lvlJc w:val="left"/>
      <w:pPr>
        <w:ind w:left="3524" w:hanging="360"/>
      </w:pPr>
      <w:rPr>
        <w:rFonts w:hint="default" w:ascii="Symbol" w:hAnsi="Symbol"/>
      </w:rPr>
    </w:lvl>
    <w:lvl w:ilvl="4" w:tplc="08090003" w:tentative="1">
      <w:start w:val="1"/>
      <w:numFmt w:val="bullet"/>
      <w:lvlText w:val="o"/>
      <w:lvlJc w:val="left"/>
      <w:pPr>
        <w:ind w:left="4244" w:hanging="360"/>
      </w:pPr>
      <w:rPr>
        <w:rFonts w:hint="default" w:ascii="Courier New" w:hAnsi="Courier New" w:cs="Courier New"/>
      </w:rPr>
    </w:lvl>
    <w:lvl w:ilvl="5" w:tplc="08090005" w:tentative="1">
      <w:start w:val="1"/>
      <w:numFmt w:val="bullet"/>
      <w:lvlText w:val=""/>
      <w:lvlJc w:val="left"/>
      <w:pPr>
        <w:ind w:left="4964" w:hanging="360"/>
      </w:pPr>
      <w:rPr>
        <w:rFonts w:hint="default" w:ascii="Wingdings" w:hAnsi="Wingdings"/>
      </w:rPr>
    </w:lvl>
    <w:lvl w:ilvl="6" w:tplc="08090001" w:tentative="1">
      <w:start w:val="1"/>
      <w:numFmt w:val="bullet"/>
      <w:lvlText w:val=""/>
      <w:lvlJc w:val="left"/>
      <w:pPr>
        <w:ind w:left="5684" w:hanging="360"/>
      </w:pPr>
      <w:rPr>
        <w:rFonts w:hint="default" w:ascii="Symbol" w:hAnsi="Symbol"/>
      </w:rPr>
    </w:lvl>
    <w:lvl w:ilvl="7" w:tplc="08090003" w:tentative="1">
      <w:start w:val="1"/>
      <w:numFmt w:val="bullet"/>
      <w:lvlText w:val="o"/>
      <w:lvlJc w:val="left"/>
      <w:pPr>
        <w:ind w:left="6404" w:hanging="360"/>
      </w:pPr>
      <w:rPr>
        <w:rFonts w:hint="default" w:ascii="Courier New" w:hAnsi="Courier New" w:cs="Courier New"/>
      </w:rPr>
    </w:lvl>
    <w:lvl w:ilvl="8" w:tplc="08090005" w:tentative="1">
      <w:start w:val="1"/>
      <w:numFmt w:val="bullet"/>
      <w:lvlText w:val=""/>
      <w:lvlJc w:val="left"/>
      <w:pPr>
        <w:ind w:left="7124" w:hanging="360"/>
      </w:pPr>
      <w:rPr>
        <w:rFonts w:hint="default" w:ascii="Wingdings" w:hAnsi="Wingdings"/>
      </w:rPr>
    </w:lvl>
  </w:abstractNum>
  <w:abstractNum w:abstractNumId="68" w15:restartNumberingAfterBreak="0">
    <w:nsid w:val="447E6AEB"/>
    <w:multiLevelType w:val="hybridMultilevel"/>
    <w:tmpl w:val="157441EC"/>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45C67811"/>
    <w:multiLevelType w:val="hybridMultilevel"/>
    <w:tmpl w:val="B068FDD8"/>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47BB05ED"/>
    <w:multiLevelType w:val="hybridMultilevel"/>
    <w:tmpl w:val="10864FF2"/>
    <w:lvl w:ilvl="0" w:tplc="0809000B">
      <w:start w:val="1"/>
      <w:numFmt w:val="bullet"/>
      <w:lvlText w:val=""/>
      <w:lvlJc w:val="left"/>
      <w:pPr>
        <w:ind w:left="756" w:hanging="360"/>
      </w:pPr>
      <w:rPr>
        <w:rFonts w:hint="default" w:ascii="Wingdings" w:hAnsi="Wingdings"/>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71" w15:restartNumberingAfterBreak="0">
    <w:nsid w:val="497F584C"/>
    <w:multiLevelType w:val="hybridMultilevel"/>
    <w:tmpl w:val="61185E5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4ADA5E20"/>
    <w:multiLevelType w:val="hybridMultilevel"/>
    <w:tmpl w:val="55C25E8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4C621C9E"/>
    <w:multiLevelType w:val="hybridMultilevel"/>
    <w:tmpl w:val="F5A8C0FA"/>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4C72089A"/>
    <w:multiLevelType w:val="hybridMultilevel"/>
    <w:tmpl w:val="5DA03A68"/>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5" w15:restartNumberingAfterBreak="0">
    <w:nsid w:val="4DF2778E"/>
    <w:multiLevelType w:val="hybridMultilevel"/>
    <w:tmpl w:val="1F1A92CC"/>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6" w15:restartNumberingAfterBreak="0">
    <w:nsid w:val="4FB40251"/>
    <w:multiLevelType w:val="hybridMultilevel"/>
    <w:tmpl w:val="ED905A0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52BA6928"/>
    <w:multiLevelType w:val="hybridMultilevel"/>
    <w:tmpl w:val="D5DA994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538E32A3"/>
    <w:multiLevelType w:val="multilevel"/>
    <w:tmpl w:val="5860BFD6"/>
    <w:styleLink w:val="ScheduleNumbering"/>
    <w:lvl w:ilvl="0">
      <w:start w:val="1"/>
      <w:numFmt w:val="decimal"/>
      <w:pStyle w:val="Schedule"/>
      <w:lvlText w:val="Schedule %1"/>
      <w:lvlJc w:val="left"/>
      <w:pPr>
        <w:tabs>
          <w:tab w:val="num" w:pos="1077"/>
        </w:tabs>
        <w:ind w:left="1701" w:hanging="1701"/>
      </w:pPr>
      <w:rPr>
        <w:rFonts w:hint="default"/>
      </w:rPr>
    </w:lvl>
    <w:lvl w:ilvl="1">
      <w:start w:val="1"/>
      <w:numFmt w:val="decimal"/>
      <w:pStyle w:val="Sch1Number"/>
      <w:lvlText w:val="%2"/>
      <w:lvlJc w:val="left"/>
      <w:pPr>
        <w:tabs>
          <w:tab w:val="num" w:pos="720"/>
        </w:tabs>
        <w:ind w:left="720" w:hanging="720"/>
      </w:pPr>
      <w:rPr>
        <w:rFonts w:hint="default"/>
      </w:rPr>
    </w:lvl>
    <w:lvl w:ilvl="2">
      <w:start w:val="1"/>
      <w:numFmt w:val="decimal"/>
      <w:pStyle w:val="Sch2Number"/>
      <w:lvlText w:val="%2.%3"/>
      <w:lvlJc w:val="left"/>
      <w:pPr>
        <w:tabs>
          <w:tab w:val="num" w:pos="1440"/>
        </w:tabs>
        <w:ind w:left="1440" w:hanging="720"/>
      </w:pPr>
      <w:rPr>
        <w:rFonts w:hint="default"/>
      </w:rPr>
    </w:lvl>
    <w:lvl w:ilvl="3">
      <w:start w:val="1"/>
      <w:numFmt w:val="decimal"/>
      <w:pStyle w:val="Sch3Number"/>
      <w:lvlText w:val="%2.%3.%4"/>
      <w:lvlJc w:val="left"/>
      <w:pPr>
        <w:tabs>
          <w:tab w:val="num" w:pos="2517"/>
        </w:tabs>
        <w:ind w:left="2517" w:hanging="1077"/>
      </w:pPr>
      <w:rPr>
        <w:rFonts w:hint="default"/>
      </w:rPr>
    </w:lvl>
    <w:lvl w:ilvl="4">
      <w:start w:val="1"/>
      <w:numFmt w:val="lowerLetter"/>
      <w:pStyle w:val="Sch4Number"/>
      <w:lvlText w:val="(%5)"/>
      <w:lvlJc w:val="left"/>
      <w:pPr>
        <w:tabs>
          <w:tab w:val="num" w:pos="3238"/>
        </w:tabs>
        <w:ind w:left="3238" w:hanging="721"/>
      </w:pPr>
      <w:rPr>
        <w:rFonts w:hint="default"/>
      </w:rPr>
    </w:lvl>
    <w:lvl w:ilvl="5">
      <w:start w:val="1"/>
      <w:numFmt w:val="lowerRoman"/>
      <w:pStyle w:val="Sch5Number"/>
      <w:lvlText w:val="(%6)"/>
      <w:lvlJc w:val="left"/>
      <w:pPr>
        <w:tabs>
          <w:tab w:val="num" w:pos="3958"/>
        </w:tabs>
        <w:ind w:left="3958" w:hanging="72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2126"/>
      </w:pPr>
      <w:rPr>
        <w:rFonts w:hint="default"/>
      </w:rPr>
    </w:lvl>
    <w:lvl w:ilvl="8">
      <w:start w:val="1"/>
      <w:numFmt w:val="none"/>
      <w:lvlRestart w:val="0"/>
      <w:lvlText w:val=""/>
      <w:lvlJc w:val="left"/>
      <w:pPr>
        <w:ind w:left="3544" w:hanging="3544"/>
      </w:pPr>
      <w:rPr>
        <w:rFonts w:hint="default"/>
      </w:rPr>
    </w:lvl>
  </w:abstractNum>
  <w:abstractNum w:abstractNumId="79" w15:restartNumberingAfterBreak="0">
    <w:nsid w:val="54C969FD"/>
    <w:multiLevelType w:val="hybridMultilevel"/>
    <w:tmpl w:val="A3928432"/>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0" w15:restartNumberingAfterBreak="0">
    <w:nsid w:val="55062128"/>
    <w:multiLevelType w:val="hybridMultilevel"/>
    <w:tmpl w:val="DBEA382A"/>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1" w15:restartNumberingAfterBreak="0">
    <w:nsid w:val="551261B0"/>
    <w:multiLevelType w:val="hybridMultilevel"/>
    <w:tmpl w:val="0908CED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2" w15:restartNumberingAfterBreak="0">
    <w:nsid w:val="57CD0D46"/>
    <w:multiLevelType w:val="hybridMultilevel"/>
    <w:tmpl w:val="DFEAB9D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5BFF7D92"/>
    <w:multiLevelType w:val="hybridMultilevel"/>
    <w:tmpl w:val="54709F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5C643537"/>
    <w:multiLevelType w:val="hybridMultilevel"/>
    <w:tmpl w:val="901E41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5" w15:restartNumberingAfterBreak="0">
    <w:nsid w:val="5D6A04CD"/>
    <w:multiLevelType w:val="hybridMultilevel"/>
    <w:tmpl w:val="B73021DE"/>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86" w15:restartNumberingAfterBreak="0">
    <w:nsid w:val="5E9C4286"/>
    <w:multiLevelType w:val="hybridMultilevel"/>
    <w:tmpl w:val="B2C6D1EA"/>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87" w15:restartNumberingAfterBreak="0">
    <w:nsid w:val="601C686F"/>
    <w:multiLevelType w:val="hybridMultilevel"/>
    <w:tmpl w:val="23A24D40"/>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8" w15:restartNumberingAfterBreak="0">
    <w:nsid w:val="604F0FC4"/>
    <w:multiLevelType w:val="hybridMultilevel"/>
    <w:tmpl w:val="EF7C0DB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606B3641"/>
    <w:multiLevelType w:val="hybridMultilevel"/>
    <w:tmpl w:val="25AC9F1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0" w15:restartNumberingAfterBreak="0">
    <w:nsid w:val="61485330"/>
    <w:multiLevelType w:val="hybridMultilevel"/>
    <w:tmpl w:val="7AA0AC2E"/>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1" w15:restartNumberingAfterBreak="0">
    <w:nsid w:val="635C199D"/>
    <w:multiLevelType w:val="hybridMultilevel"/>
    <w:tmpl w:val="74E6289E"/>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2" w15:restartNumberingAfterBreak="0">
    <w:nsid w:val="646A7E6A"/>
    <w:multiLevelType w:val="hybridMultilevel"/>
    <w:tmpl w:val="3C0E345C"/>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3" w15:restartNumberingAfterBreak="0">
    <w:nsid w:val="699E3231"/>
    <w:multiLevelType w:val="hybridMultilevel"/>
    <w:tmpl w:val="6B307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4" w15:restartNumberingAfterBreak="0">
    <w:nsid w:val="6BBF4128"/>
    <w:multiLevelType w:val="hybridMultilevel"/>
    <w:tmpl w:val="BB6A5DF2"/>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5" w15:restartNumberingAfterBreak="0">
    <w:nsid w:val="6CD03C11"/>
    <w:multiLevelType w:val="hybridMultilevel"/>
    <w:tmpl w:val="DD105258"/>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6" w15:restartNumberingAfterBreak="0">
    <w:nsid w:val="6E767B6F"/>
    <w:multiLevelType w:val="hybridMultilevel"/>
    <w:tmpl w:val="4E6AA46E"/>
    <w:lvl w:ilvl="0" w:tplc="08090001">
      <w:start w:val="1"/>
      <w:numFmt w:val="bullet"/>
      <w:lvlText w:val=""/>
      <w:lvlJc w:val="left"/>
      <w:pPr>
        <w:ind w:left="778" w:hanging="360"/>
      </w:pPr>
      <w:rPr>
        <w:rFonts w:hint="default" w:ascii="Symbol" w:hAnsi="Symbol"/>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97" w15:restartNumberingAfterBreak="0">
    <w:nsid w:val="6F5E35BE"/>
    <w:multiLevelType w:val="hybridMultilevel"/>
    <w:tmpl w:val="E126EDE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8" w15:restartNumberingAfterBreak="0">
    <w:nsid w:val="6F835744"/>
    <w:multiLevelType w:val="hybridMultilevel"/>
    <w:tmpl w:val="4A0031F8"/>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99" w15:restartNumberingAfterBreak="0">
    <w:nsid w:val="77C10894"/>
    <w:multiLevelType w:val="hybridMultilevel"/>
    <w:tmpl w:val="9912B6D6"/>
    <w:lvl w:ilvl="0" w:tplc="0809000B">
      <w:start w:val="1"/>
      <w:numFmt w:val="bullet"/>
      <w:lvlText w:val=""/>
      <w:lvlJc w:val="left"/>
      <w:pPr>
        <w:ind w:left="756" w:hanging="360"/>
      </w:pPr>
      <w:rPr>
        <w:rFonts w:hint="default" w:ascii="Wingdings" w:hAnsi="Wingdings"/>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10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1" w15:restartNumberingAfterBreak="0">
    <w:nsid w:val="79B02FE4"/>
    <w:multiLevelType w:val="hybridMultilevel"/>
    <w:tmpl w:val="3B629516"/>
    <w:lvl w:ilvl="0" w:tplc="08090001">
      <w:start w:val="1"/>
      <w:numFmt w:val="bullet"/>
      <w:lvlText w:val=""/>
      <w:lvlJc w:val="left"/>
      <w:pPr>
        <w:ind w:left="720" w:hanging="360"/>
      </w:pPr>
      <w:rPr>
        <w:rFonts w:hint="default" w:ascii="Symbol" w:hAnsi="Symbol"/>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2" w15:restartNumberingAfterBreak="0">
    <w:nsid w:val="7B2101A5"/>
    <w:multiLevelType w:val="hybridMultilevel"/>
    <w:tmpl w:val="5C8CD280"/>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3" w15:restartNumberingAfterBreak="0">
    <w:nsid w:val="7B663B2B"/>
    <w:multiLevelType w:val="hybridMultilevel"/>
    <w:tmpl w:val="2E98E81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4" w15:restartNumberingAfterBreak="0">
    <w:nsid w:val="7F871FEB"/>
    <w:multiLevelType w:val="hybridMultilevel"/>
    <w:tmpl w:val="134A42BE"/>
    <w:lvl w:ilvl="0" w:tplc="0809000B">
      <w:start w:val="1"/>
      <w:numFmt w:val="bullet"/>
      <w:lvlText w:val=""/>
      <w:lvlJc w:val="left"/>
      <w:pPr>
        <w:ind w:left="720" w:hanging="360"/>
      </w:pPr>
      <w:rPr>
        <w:rFonts w:hint="default" w:ascii="Wingdings" w:hAnsi="Wingdings"/>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2105763105">
    <w:abstractNumId w:val="20"/>
  </w:num>
  <w:num w:numId="2" w16cid:durableId="1167672592">
    <w:abstractNumId w:val="78"/>
  </w:num>
  <w:num w:numId="3" w16cid:durableId="903367341">
    <w:abstractNumId w:val="42"/>
  </w:num>
  <w:num w:numId="4" w16cid:durableId="1758407769">
    <w:abstractNumId w:val="21"/>
  </w:num>
  <w:num w:numId="5" w16cid:durableId="73356555">
    <w:abstractNumId w:val="48"/>
  </w:num>
  <w:num w:numId="6" w16cid:durableId="971861128">
    <w:abstractNumId w:val="43"/>
  </w:num>
  <w:num w:numId="7" w16cid:durableId="1431663130">
    <w:abstractNumId w:val="27"/>
  </w:num>
  <w:num w:numId="8" w16cid:durableId="1013528039">
    <w:abstractNumId w:val="56"/>
  </w:num>
  <w:num w:numId="9" w16cid:durableId="157623476">
    <w:abstractNumId w:val="67"/>
  </w:num>
  <w:num w:numId="10" w16cid:durableId="1018577955">
    <w:abstractNumId w:val="86"/>
  </w:num>
  <w:num w:numId="11" w16cid:durableId="151142794">
    <w:abstractNumId w:val="34"/>
  </w:num>
  <w:num w:numId="12" w16cid:durableId="2032366961">
    <w:abstractNumId w:val="0"/>
  </w:num>
  <w:num w:numId="13" w16cid:durableId="1280599832">
    <w:abstractNumId w:val="1"/>
  </w:num>
  <w:num w:numId="14" w16cid:durableId="1996102819">
    <w:abstractNumId w:val="2"/>
  </w:num>
  <w:num w:numId="15" w16cid:durableId="668412858">
    <w:abstractNumId w:val="3"/>
  </w:num>
  <w:num w:numId="16" w16cid:durableId="1751342145">
    <w:abstractNumId w:val="4"/>
  </w:num>
  <w:num w:numId="17" w16cid:durableId="1257665520">
    <w:abstractNumId w:val="5"/>
  </w:num>
  <w:num w:numId="18" w16cid:durableId="1272858874">
    <w:abstractNumId w:val="6"/>
  </w:num>
  <w:num w:numId="19" w16cid:durableId="1002045762">
    <w:abstractNumId w:val="7"/>
  </w:num>
  <w:num w:numId="20" w16cid:durableId="1608854482">
    <w:abstractNumId w:val="8"/>
  </w:num>
  <w:num w:numId="21" w16cid:durableId="1118719661">
    <w:abstractNumId w:val="9"/>
  </w:num>
  <w:num w:numId="22" w16cid:durableId="1272203512">
    <w:abstractNumId w:val="10"/>
  </w:num>
  <w:num w:numId="23" w16cid:durableId="402265919">
    <w:abstractNumId w:val="11"/>
  </w:num>
  <w:num w:numId="24" w16cid:durableId="1693651105">
    <w:abstractNumId w:val="12"/>
  </w:num>
  <w:num w:numId="25" w16cid:durableId="2058972404">
    <w:abstractNumId w:val="13"/>
  </w:num>
  <w:num w:numId="26" w16cid:durableId="2083867349">
    <w:abstractNumId w:val="14"/>
  </w:num>
  <w:num w:numId="27" w16cid:durableId="627509467">
    <w:abstractNumId w:val="15"/>
  </w:num>
  <w:num w:numId="28" w16cid:durableId="460003321">
    <w:abstractNumId w:val="16"/>
  </w:num>
  <w:num w:numId="29" w16cid:durableId="1560049934">
    <w:abstractNumId w:val="17"/>
  </w:num>
  <w:num w:numId="30" w16cid:durableId="2027631641">
    <w:abstractNumId w:val="18"/>
  </w:num>
  <w:num w:numId="31" w16cid:durableId="928999931">
    <w:abstractNumId w:val="19"/>
  </w:num>
  <w:num w:numId="32" w16cid:durableId="1164466670">
    <w:abstractNumId w:val="100"/>
  </w:num>
  <w:num w:numId="33" w16cid:durableId="710761795">
    <w:abstractNumId w:val="71"/>
  </w:num>
  <w:num w:numId="34" w16cid:durableId="1131480376">
    <w:abstractNumId w:val="97"/>
  </w:num>
  <w:num w:numId="35" w16cid:durableId="1701129735">
    <w:abstractNumId w:val="99"/>
  </w:num>
  <w:num w:numId="36" w16cid:durableId="511652618">
    <w:abstractNumId w:val="52"/>
  </w:num>
  <w:num w:numId="37" w16cid:durableId="593367980">
    <w:abstractNumId w:val="95"/>
  </w:num>
  <w:num w:numId="38" w16cid:durableId="454754919">
    <w:abstractNumId w:val="72"/>
  </w:num>
  <w:num w:numId="39" w16cid:durableId="94516759">
    <w:abstractNumId w:val="70"/>
  </w:num>
  <w:num w:numId="40" w16cid:durableId="440271390">
    <w:abstractNumId w:val="88"/>
  </w:num>
  <w:num w:numId="41" w16cid:durableId="1671757937">
    <w:abstractNumId w:val="53"/>
  </w:num>
  <w:num w:numId="42" w16cid:durableId="83840245">
    <w:abstractNumId w:val="92"/>
  </w:num>
  <w:num w:numId="43" w16cid:durableId="293291356">
    <w:abstractNumId w:val="55"/>
  </w:num>
  <w:num w:numId="44" w16cid:durableId="386538864">
    <w:abstractNumId w:val="76"/>
  </w:num>
  <w:num w:numId="45" w16cid:durableId="1040783830">
    <w:abstractNumId w:val="65"/>
  </w:num>
  <w:num w:numId="46" w16cid:durableId="1734347676">
    <w:abstractNumId w:val="51"/>
  </w:num>
  <w:num w:numId="47" w16cid:durableId="2021621433">
    <w:abstractNumId w:val="58"/>
  </w:num>
  <w:num w:numId="48" w16cid:durableId="965935971">
    <w:abstractNumId w:val="39"/>
  </w:num>
  <w:num w:numId="49" w16cid:durableId="1829979164">
    <w:abstractNumId w:val="40"/>
  </w:num>
  <w:num w:numId="50" w16cid:durableId="646323445">
    <w:abstractNumId w:val="29"/>
  </w:num>
  <w:num w:numId="51" w16cid:durableId="976421657">
    <w:abstractNumId w:val="104"/>
  </w:num>
  <w:num w:numId="52" w16cid:durableId="1333024442">
    <w:abstractNumId w:val="94"/>
  </w:num>
  <w:num w:numId="53" w16cid:durableId="366679165">
    <w:abstractNumId w:val="60"/>
  </w:num>
  <w:num w:numId="54" w16cid:durableId="1528635496">
    <w:abstractNumId w:val="26"/>
  </w:num>
  <w:num w:numId="55" w16cid:durableId="1602107387">
    <w:abstractNumId w:val="79"/>
  </w:num>
  <w:num w:numId="56" w16cid:durableId="686712746">
    <w:abstractNumId w:val="24"/>
  </w:num>
  <w:num w:numId="57" w16cid:durableId="2040009499">
    <w:abstractNumId w:val="66"/>
  </w:num>
  <w:num w:numId="58" w16cid:durableId="1251156739">
    <w:abstractNumId w:val="23"/>
  </w:num>
  <w:num w:numId="59" w16cid:durableId="1239444077">
    <w:abstractNumId w:val="22"/>
  </w:num>
  <w:num w:numId="60" w16cid:durableId="1767916316">
    <w:abstractNumId w:val="83"/>
  </w:num>
  <w:num w:numId="61" w16cid:durableId="477889992">
    <w:abstractNumId w:val="44"/>
  </w:num>
  <w:num w:numId="62" w16cid:durableId="154686672">
    <w:abstractNumId w:val="73"/>
  </w:num>
  <w:num w:numId="63" w16cid:durableId="1820611187">
    <w:abstractNumId w:val="63"/>
  </w:num>
  <w:num w:numId="64" w16cid:durableId="114835383">
    <w:abstractNumId w:val="36"/>
  </w:num>
  <w:num w:numId="65" w16cid:durableId="541013629">
    <w:abstractNumId w:val="37"/>
  </w:num>
  <w:num w:numId="66" w16cid:durableId="356272377">
    <w:abstractNumId w:val="54"/>
  </w:num>
  <w:num w:numId="67" w16cid:durableId="1271939504">
    <w:abstractNumId w:val="102"/>
  </w:num>
  <w:num w:numId="68" w16cid:durableId="1263227863">
    <w:abstractNumId w:val="61"/>
  </w:num>
  <w:num w:numId="69" w16cid:durableId="971908130">
    <w:abstractNumId w:val="35"/>
  </w:num>
  <w:num w:numId="70" w16cid:durableId="1352955221">
    <w:abstractNumId w:val="50"/>
  </w:num>
  <w:num w:numId="71" w16cid:durableId="1785542182">
    <w:abstractNumId w:val="103"/>
  </w:num>
  <w:num w:numId="72" w16cid:durableId="1019816594">
    <w:abstractNumId w:val="84"/>
  </w:num>
  <w:num w:numId="73" w16cid:durableId="902830925">
    <w:abstractNumId w:val="31"/>
  </w:num>
  <w:num w:numId="74" w16cid:durableId="200441329">
    <w:abstractNumId w:val="82"/>
  </w:num>
  <w:num w:numId="75" w16cid:durableId="1131901084">
    <w:abstractNumId w:val="77"/>
  </w:num>
  <w:num w:numId="76" w16cid:durableId="1754472803">
    <w:abstractNumId w:val="81"/>
  </w:num>
  <w:num w:numId="77" w16cid:durableId="1719157976">
    <w:abstractNumId w:val="25"/>
  </w:num>
  <w:num w:numId="78" w16cid:durableId="605498588">
    <w:abstractNumId w:val="30"/>
  </w:num>
  <w:num w:numId="79" w16cid:durableId="349138033">
    <w:abstractNumId w:val="68"/>
  </w:num>
  <w:num w:numId="80" w16cid:durableId="1087534201">
    <w:abstractNumId w:val="28"/>
  </w:num>
  <w:num w:numId="81" w16cid:durableId="1142893087">
    <w:abstractNumId w:val="87"/>
  </w:num>
  <w:num w:numId="82" w16cid:durableId="1173106615">
    <w:abstractNumId w:val="57"/>
  </w:num>
  <w:num w:numId="83" w16cid:durableId="1660889537">
    <w:abstractNumId w:val="75"/>
  </w:num>
  <w:num w:numId="84" w16cid:durableId="2060127324">
    <w:abstractNumId w:val="33"/>
  </w:num>
  <w:num w:numId="85" w16cid:durableId="515847693">
    <w:abstractNumId w:val="89"/>
  </w:num>
  <w:num w:numId="86" w16cid:durableId="2070183111">
    <w:abstractNumId w:val="46"/>
  </w:num>
  <w:num w:numId="87" w16cid:durableId="1454247339">
    <w:abstractNumId w:val="38"/>
  </w:num>
  <w:num w:numId="88" w16cid:durableId="1548489506">
    <w:abstractNumId w:val="91"/>
  </w:num>
  <w:num w:numId="89" w16cid:durableId="1430277394">
    <w:abstractNumId w:val="93"/>
  </w:num>
  <w:num w:numId="90" w16cid:durableId="1071926026">
    <w:abstractNumId w:val="59"/>
  </w:num>
  <w:num w:numId="91" w16cid:durableId="1865095997">
    <w:abstractNumId w:val="101"/>
  </w:num>
  <w:num w:numId="92" w16cid:durableId="317922747">
    <w:abstractNumId w:val="64"/>
  </w:num>
  <w:num w:numId="93" w16cid:durableId="1010986494">
    <w:abstractNumId w:val="41"/>
  </w:num>
  <w:num w:numId="94" w16cid:durableId="1729910660">
    <w:abstractNumId w:val="62"/>
  </w:num>
  <w:num w:numId="95" w16cid:durableId="511460414">
    <w:abstractNumId w:val="74"/>
  </w:num>
  <w:num w:numId="96" w16cid:durableId="800539327">
    <w:abstractNumId w:val="80"/>
  </w:num>
  <w:num w:numId="97" w16cid:durableId="1146170480">
    <w:abstractNumId w:val="96"/>
  </w:num>
  <w:num w:numId="98" w16cid:durableId="2081366340">
    <w:abstractNumId w:val="85"/>
  </w:num>
  <w:num w:numId="99" w16cid:durableId="744305232">
    <w:abstractNumId w:val="98"/>
  </w:num>
  <w:num w:numId="100" w16cid:durableId="106773546">
    <w:abstractNumId w:val="69"/>
  </w:num>
  <w:num w:numId="101" w16cid:durableId="558907505">
    <w:abstractNumId w:val="32"/>
  </w:num>
  <w:num w:numId="102" w16cid:durableId="657922144">
    <w:abstractNumId w:val="90"/>
  </w:num>
  <w:num w:numId="103" w16cid:durableId="77361944">
    <w:abstractNumId w:val="47"/>
  </w:num>
  <w:num w:numId="104" w16cid:durableId="1669022945">
    <w:abstractNumId w:val="45"/>
  </w:num>
  <w:num w:numId="105" w16cid:durableId="256254444">
    <w:abstractNumId w:val="4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43"/>
    <w:rsid w:val="00005F4F"/>
    <w:rsid w:val="00006BD9"/>
    <w:rsid w:val="00006E02"/>
    <w:rsid w:val="00007BF6"/>
    <w:rsid w:val="00011351"/>
    <w:rsid w:val="0001486B"/>
    <w:rsid w:val="00015D0C"/>
    <w:rsid w:val="000171BA"/>
    <w:rsid w:val="00023CA8"/>
    <w:rsid w:val="00025D23"/>
    <w:rsid w:val="000313E0"/>
    <w:rsid w:val="00035910"/>
    <w:rsid w:val="000411D8"/>
    <w:rsid w:val="00043016"/>
    <w:rsid w:val="000443D6"/>
    <w:rsid w:val="00054EEF"/>
    <w:rsid w:val="00057619"/>
    <w:rsid w:val="0006043F"/>
    <w:rsid w:val="00066565"/>
    <w:rsid w:val="00070343"/>
    <w:rsid w:val="00071532"/>
    <w:rsid w:val="00072EC1"/>
    <w:rsid w:val="00074074"/>
    <w:rsid w:val="00076A00"/>
    <w:rsid w:val="00077B2F"/>
    <w:rsid w:val="000816EE"/>
    <w:rsid w:val="00083319"/>
    <w:rsid w:val="000856A5"/>
    <w:rsid w:val="00091475"/>
    <w:rsid w:val="0009427D"/>
    <w:rsid w:val="0009583F"/>
    <w:rsid w:val="00097470"/>
    <w:rsid w:val="000A2B33"/>
    <w:rsid w:val="000A6F7B"/>
    <w:rsid w:val="000B1420"/>
    <w:rsid w:val="000B14EF"/>
    <w:rsid w:val="000B1AFD"/>
    <w:rsid w:val="000B3DF4"/>
    <w:rsid w:val="000B52B9"/>
    <w:rsid w:val="000B70D8"/>
    <w:rsid w:val="000B770D"/>
    <w:rsid w:val="000C7065"/>
    <w:rsid w:val="000D6829"/>
    <w:rsid w:val="000D75E1"/>
    <w:rsid w:val="000DF7D3"/>
    <w:rsid w:val="000E5F82"/>
    <w:rsid w:val="000F6A08"/>
    <w:rsid w:val="00101E49"/>
    <w:rsid w:val="00102563"/>
    <w:rsid w:val="00102CEB"/>
    <w:rsid w:val="001044FD"/>
    <w:rsid w:val="001052EA"/>
    <w:rsid w:val="0010557F"/>
    <w:rsid w:val="001063D6"/>
    <w:rsid w:val="001072C8"/>
    <w:rsid w:val="001128CA"/>
    <w:rsid w:val="00113955"/>
    <w:rsid w:val="00114B9C"/>
    <w:rsid w:val="001163A9"/>
    <w:rsid w:val="00124064"/>
    <w:rsid w:val="001256BD"/>
    <w:rsid w:val="001264E1"/>
    <w:rsid w:val="0013163D"/>
    <w:rsid w:val="00140DAB"/>
    <w:rsid w:val="00140F58"/>
    <w:rsid w:val="00142589"/>
    <w:rsid w:val="00145AA3"/>
    <w:rsid w:val="001553DE"/>
    <w:rsid w:val="0015703F"/>
    <w:rsid w:val="00157F86"/>
    <w:rsid w:val="00163137"/>
    <w:rsid w:val="001633B3"/>
    <w:rsid w:val="00163C46"/>
    <w:rsid w:val="001673BD"/>
    <w:rsid w:val="00174CCC"/>
    <w:rsid w:val="00176E1F"/>
    <w:rsid w:val="001824EA"/>
    <w:rsid w:val="00184A03"/>
    <w:rsid w:val="00184E50"/>
    <w:rsid w:val="001909DF"/>
    <w:rsid w:val="00190E44"/>
    <w:rsid w:val="001920B1"/>
    <w:rsid w:val="00193FEA"/>
    <w:rsid w:val="0019663C"/>
    <w:rsid w:val="001A0DB7"/>
    <w:rsid w:val="001A3D7C"/>
    <w:rsid w:val="001A744E"/>
    <w:rsid w:val="001B0CDA"/>
    <w:rsid w:val="001B1F88"/>
    <w:rsid w:val="001B38E0"/>
    <w:rsid w:val="001B7A1A"/>
    <w:rsid w:val="001C175A"/>
    <w:rsid w:val="001C1C16"/>
    <w:rsid w:val="001C30B9"/>
    <w:rsid w:val="001C6515"/>
    <w:rsid w:val="001D2B0F"/>
    <w:rsid w:val="001D4337"/>
    <w:rsid w:val="001D704F"/>
    <w:rsid w:val="001E3855"/>
    <w:rsid w:val="001E45E3"/>
    <w:rsid w:val="001F50B0"/>
    <w:rsid w:val="002019BB"/>
    <w:rsid w:val="00202943"/>
    <w:rsid w:val="002031F8"/>
    <w:rsid w:val="00204AD4"/>
    <w:rsid w:val="00205656"/>
    <w:rsid w:val="00205659"/>
    <w:rsid w:val="002058BB"/>
    <w:rsid w:val="00207BB5"/>
    <w:rsid w:val="00207CC4"/>
    <w:rsid w:val="00214B72"/>
    <w:rsid w:val="0023522E"/>
    <w:rsid w:val="002369A6"/>
    <w:rsid w:val="00236FC9"/>
    <w:rsid w:val="00237FE6"/>
    <w:rsid w:val="00242D86"/>
    <w:rsid w:val="002458E6"/>
    <w:rsid w:val="00247BBB"/>
    <w:rsid w:val="00261FEA"/>
    <w:rsid w:val="00263466"/>
    <w:rsid w:val="00264BF8"/>
    <w:rsid w:val="00272637"/>
    <w:rsid w:val="00273D7A"/>
    <w:rsid w:val="002751BA"/>
    <w:rsid w:val="00277671"/>
    <w:rsid w:val="00277892"/>
    <w:rsid w:val="00277B73"/>
    <w:rsid w:val="00280D7E"/>
    <w:rsid w:val="0028130E"/>
    <w:rsid w:val="002823E9"/>
    <w:rsid w:val="00282484"/>
    <w:rsid w:val="00282983"/>
    <w:rsid w:val="00286814"/>
    <w:rsid w:val="00291E95"/>
    <w:rsid w:val="00294050"/>
    <w:rsid w:val="00295E0A"/>
    <w:rsid w:val="00296BB1"/>
    <w:rsid w:val="00297A5E"/>
    <w:rsid w:val="00297FB2"/>
    <w:rsid w:val="002A23FC"/>
    <w:rsid w:val="002A55F5"/>
    <w:rsid w:val="002A60CB"/>
    <w:rsid w:val="002B11C1"/>
    <w:rsid w:val="002B1AFF"/>
    <w:rsid w:val="002B65FF"/>
    <w:rsid w:val="002B7B7A"/>
    <w:rsid w:val="002C3149"/>
    <w:rsid w:val="002C4D71"/>
    <w:rsid w:val="002C501E"/>
    <w:rsid w:val="002C76D8"/>
    <w:rsid w:val="002D0ADB"/>
    <w:rsid w:val="002D1B66"/>
    <w:rsid w:val="002D286F"/>
    <w:rsid w:val="002D4BA9"/>
    <w:rsid w:val="002D59F2"/>
    <w:rsid w:val="002D65B3"/>
    <w:rsid w:val="002D66C2"/>
    <w:rsid w:val="002E06F1"/>
    <w:rsid w:val="002E0DC4"/>
    <w:rsid w:val="002E23E4"/>
    <w:rsid w:val="002E3117"/>
    <w:rsid w:val="002E7613"/>
    <w:rsid w:val="002E7A33"/>
    <w:rsid w:val="002F11F9"/>
    <w:rsid w:val="002F269D"/>
    <w:rsid w:val="002F4963"/>
    <w:rsid w:val="002F4C80"/>
    <w:rsid w:val="002F7418"/>
    <w:rsid w:val="00300272"/>
    <w:rsid w:val="003020C3"/>
    <w:rsid w:val="00302F30"/>
    <w:rsid w:val="00303C43"/>
    <w:rsid w:val="00306247"/>
    <w:rsid w:val="00306E82"/>
    <w:rsid w:val="00312441"/>
    <w:rsid w:val="00315AE7"/>
    <w:rsid w:val="00333CF9"/>
    <w:rsid w:val="00336CD0"/>
    <w:rsid w:val="00336F05"/>
    <w:rsid w:val="003416DC"/>
    <w:rsid w:val="003418A0"/>
    <w:rsid w:val="00345220"/>
    <w:rsid w:val="00351F8F"/>
    <w:rsid w:val="0035213C"/>
    <w:rsid w:val="00352682"/>
    <w:rsid w:val="00352D3D"/>
    <w:rsid w:val="00357D02"/>
    <w:rsid w:val="0036005C"/>
    <w:rsid w:val="0036377A"/>
    <w:rsid w:val="003674BF"/>
    <w:rsid w:val="0037752E"/>
    <w:rsid w:val="003801C4"/>
    <w:rsid w:val="00380648"/>
    <w:rsid w:val="00380B60"/>
    <w:rsid w:val="00383195"/>
    <w:rsid w:val="0038394B"/>
    <w:rsid w:val="003874E4"/>
    <w:rsid w:val="00390F2C"/>
    <w:rsid w:val="00393110"/>
    <w:rsid w:val="0039340F"/>
    <w:rsid w:val="00394455"/>
    <w:rsid w:val="00394D05"/>
    <w:rsid w:val="003A38B9"/>
    <w:rsid w:val="003A7587"/>
    <w:rsid w:val="003B2AD3"/>
    <w:rsid w:val="003B7B3D"/>
    <w:rsid w:val="003C4B38"/>
    <w:rsid w:val="003C7677"/>
    <w:rsid w:val="003D3BB5"/>
    <w:rsid w:val="003E67A1"/>
    <w:rsid w:val="003F0EDA"/>
    <w:rsid w:val="003F1B3C"/>
    <w:rsid w:val="003F2703"/>
    <w:rsid w:val="003F31DA"/>
    <w:rsid w:val="003F3AB3"/>
    <w:rsid w:val="00404238"/>
    <w:rsid w:val="00411C59"/>
    <w:rsid w:val="00413FA9"/>
    <w:rsid w:val="00417B7E"/>
    <w:rsid w:val="00422D35"/>
    <w:rsid w:val="00425EA7"/>
    <w:rsid w:val="00426AF9"/>
    <w:rsid w:val="00427C83"/>
    <w:rsid w:val="00433C76"/>
    <w:rsid w:val="00437617"/>
    <w:rsid w:val="00437723"/>
    <w:rsid w:val="00438F16"/>
    <w:rsid w:val="004410C7"/>
    <w:rsid w:val="004445D4"/>
    <w:rsid w:val="0045063E"/>
    <w:rsid w:val="00451F15"/>
    <w:rsid w:val="00452C1D"/>
    <w:rsid w:val="004534B6"/>
    <w:rsid w:val="00460721"/>
    <w:rsid w:val="00462610"/>
    <w:rsid w:val="00463CD6"/>
    <w:rsid w:val="004663A2"/>
    <w:rsid w:val="00466625"/>
    <w:rsid w:val="00470AB5"/>
    <w:rsid w:val="00470FA3"/>
    <w:rsid w:val="004717A8"/>
    <w:rsid w:val="004748C9"/>
    <w:rsid w:val="004906AC"/>
    <w:rsid w:val="00496CA5"/>
    <w:rsid w:val="004A63E2"/>
    <w:rsid w:val="004B1D6D"/>
    <w:rsid w:val="004B1FBD"/>
    <w:rsid w:val="004B26CF"/>
    <w:rsid w:val="004B29C2"/>
    <w:rsid w:val="004B7525"/>
    <w:rsid w:val="004C0E1E"/>
    <w:rsid w:val="004C4E32"/>
    <w:rsid w:val="004D3D7C"/>
    <w:rsid w:val="004D5033"/>
    <w:rsid w:val="004E5B29"/>
    <w:rsid w:val="004E5DCC"/>
    <w:rsid w:val="004E6242"/>
    <w:rsid w:val="004E7706"/>
    <w:rsid w:val="005006A7"/>
    <w:rsid w:val="00501AB4"/>
    <w:rsid w:val="0050305A"/>
    <w:rsid w:val="00505264"/>
    <w:rsid w:val="00505A83"/>
    <w:rsid w:val="005074E5"/>
    <w:rsid w:val="005153BB"/>
    <w:rsid w:val="00517AE1"/>
    <w:rsid w:val="0052162C"/>
    <w:rsid w:val="00522A8C"/>
    <w:rsid w:val="00522E05"/>
    <w:rsid w:val="00536693"/>
    <w:rsid w:val="00540D01"/>
    <w:rsid w:val="005413DA"/>
    <w:rsid w:val="00541B02"/>
    <w:rsid w:val="0054238E"/>
    <w:rsid w:val="00553AC4"/>
    <w:rsid w:val="00554FE0"/>
    <w:rsid w:val="00561891"/>
    <w:rsid w:val="00561BA6"/>
    <w:rsid w:val="00572327"/>
    <w:rsid w:val="00576DE6"/>
    <w:rsid w:val="0057704A"/>
    <w:rsid w:val="005803D8"/>
    <w:rsid w:val="0058223B"/>
    <w:rsid w:val="00583C16"/>
    <w:rsid w:val="00584B12"/>
    <w:rsid w:val="0059035B"/>
    <w:rsid w:val="005912F5"/>
    <w:rsid w:val="005935FB"/>
    <w:rsid w:val="005949EB"/>
    <w:rsid w:val="005953E7"/>
    <w:rsid w:val="005A4475"/>
    <w:rsid w:val="005A5691"/>
    <w:rsid w:val="005A75D6"/>
    <w:rsid w:val="005B21A3"/>
    <w:rsid w:val="005B4BC0"/>
    <w:rsid w:val="005B6FE0"/>
    <w:rsid w:val="005B6FF7"/>
    <w:rsid w:val="005B786D"/>
    <w:rsid w:val="005C142E"/>
    <w:rsid w:val="005C26B8"/>
    <w:rsid w:val="005C6450"/>
    <w:rsid w:val="005D0B9A"/>
    <w:rsid w:val="005D59A9"/>
    <w:rsid w:val="005E190E"/>
    <w:rsid w:val="005E4D25"/>
    <w:rsid w:val="005E552B"/>
    <w:rsid w:val="005E7B21"/>
    <w:rsid w:val="005F16BA"/>
    <w:rsid w:val="005F4386"/>
    <w:rsid w:val="005F48A0"/>
    <w:rsid w:val="005F5DE8"/>
    <w:rsid w:val="005F6240"/>
    <w:rsid w:val="005F7C59"/>
    <w:rsid w:val="00600059"/>
    <w:rsid w:val="00607161"/>
    <w:rsid w:val="00607FF3"/>
    <w:rsid w:val="00611716"/>
    <w:rsid w:val="0062087B"/>
    <w:rsid w:val="00626671"/>
    <w:rsid w:val="00630640"/>
    <w:rsid w:val="006308A9"/>
    <w:rsid w:val="00633940"/>
    <w:rsid w:val="00635563"/>
    <w:rsid w:val="00637E90"/>
    <w:rsid w:val="0064373A"/>
    <w:rsid w:val="00652CB4"/>
    <w:rsid w:val="006600AA"/>
    <w:rsid w:val="0066080A"/>
    <w:rsid w:val="00660832"/>
    <w:rsid w:val="00660901"/>
    <w:rsid w:val="00662EB3"/>
    <w:rsid w:val="0066380C"/>
    <w:rsid w:val="00680E60"/>
    <w:rsid w:val="00684316"/>
    <w:rsid w:val="00686F7C"/>
    <w:rsid w:val="00693519"/>
    <w:rsid w:val="0069436C"/>
    <w:rsid w:val="00695E4C"/>
    <w:rsid w:val="006973A9"/>
    <w:rsid w:val="006A3CDE"/>
    <w:rsid w:val="006A509F"/>
    <w:rsid w:val="006A7139"/>
    <w:rsid w:val="006A7D63"/>
    <w:rsid w:val="006B0B97"/>
    <w:rsid w:val="006B5A78"/>
    <w:rsid w:val="006C00F4"/>
    <w:rsid w:val="006C46F2"/>
    <w:rsid w:val="006C5128"/>
    <w:rsid w:val="006D03AB"/>
    <w:rsid w:val="006D5C59"/>
    <w:rsid w:val="006E041C"/>
    <w:rsid w:val="006F1312"/>
    <w:rsid w:val="006F3843"/>
    <w:rsid w:val="006F4526"/>
    <w:rsid w:val="007006FB"/>
    <w:rsid w:val="007007C3"/>
    <w:rsid w:val="00700B83"/>
    <w:rsid w:val="007015C0"/>
    <w:rsid w:val="007033DA"/>
    <w:rsid w:val="0070408B"/>
    <w:rsid w:val="00713446"/>
    <w:rsid w:val="0071689E"/>
    <w:rsid w:val="00717C53"/>
    <w:rsid w:val="00717DD8"/>
    <w:rsid w:val="00724045"/>
    <w:rsid w:val="0072680A"/>
    <w:rsid w:val="007277BD"/>
    <w:rsid w:val="00734F56"/>
    <w:rsid w:val="007366DE"/>
    <w:rsid w:val="00744EBB"/>
    <w:rsid w:val="00745136"/>
    <w:rsid w:val="00746462"/>
    <w:rsid w:val="00747561"/>
    <w:rsid w:val="00751E32"/>
    <w:rsid w:val="00751F4C"/>
    <w:rsid w:val="007570B4"/>
    <w:rsid w:val="00757FA8"/>
    <w:rsid w:val="00761078"/>
    <w:rsid w:val="00762C41"/>
    <w:rsid w:val="00764964"/>
    <w:rsid w:val="007649F3"/>
    <w:rsid w:val="00764CB1"/>
    <w:rsid w:val="0076577C"/>
    <w:rsid w:val="00772C2C"/>
    <w:rsid w:val="00774408"/>
    <w:rsid w:val="00776DCD"/>
    <w:rsid w:val="007823BB"/>
    <w:rsid w:val="00783BF9"/>
    <w:rsid w:val="00783ED8"/>
    <w:rsid w:val="00787CD6"/>
    <w:rsid w:val="00792DE7"/>
    <w:rsid w:val="00792E56"/>
    <w:rsid w:val="00793586"/>
    <w:rsid w:val="0079778E"/>
    <w:rsid w:val="007A34C1"/>
    <w:rsid w:val="007A4FA4"/>
    <w:rsid w:val="007B1D6A"/>
    <w:rsid w:val="007B21F3"/>
    <w:rsid w:val="007C0F3C"/>
    <w:rsid w:val="007C320A"/>
    <w:rsid w:val="007C37E1"/>
    <w:rsid w:val="007C4AE8"/>
    <w:rsid w:val="007C6E73"/>
    <w:rsid w:val="007C7B16"/>
    <w:rsid w:val="007D176E"/>
    <w:rsid w:val="007D412E"/>
    <w:rsid w:val="007D4FC4"/>
    <w:rsid w:val="007D5B58"/>
    <w:rsid w:val="007E06D1"/>
    <w:rsid w:val="007E528C"/>
    <w:rsid w:val="007E6921"/>
    <w:rsid w:val="007F0A1C"/>
    <w:rsid w:val="007F1049"/>
    <w:rsid w:val="007F3C96"/>
    <w:rsid w:val="007F53FB"/>
    <w:rsid w:val="007F5C48"/>
    <w:rsid w:val="007F70D5"/>
    <w:rsid w:val="00801B88"/>
    <w:rsid w:val="00803C49"/>
    <w:rsid w:val="00806F2D"/>
    <w:rsid w:val="00813B88"/>
    <w:rsid w:val="00821ACD"/>
    <w:rsid w:val="0082338C"/>
    <w:rsid w:val="0082435A"/>
    <w:rsid w:val="008260B5"/>
    <w:rsid w:val="00826B96"/>
    <w:rsid w:val="00827CDD"/>
    <w:rsid w:val="008302C0"/>
    <w:rsid w:val="00831AFF"/>
    <w:rsid w:val="00832D6A"/>
    <w:rsid w:val="008366C5"/>
    <w:rsid w:val="0084053A"/>
    <w:rsid w:val="00842419"/>
    <w:rsid w:val="00842502"/>
    <w:rsid w:val="0084350E"/>
    <w:rsid w:val="0085574E"/>
    <w:rsid w:val="008607C2"/>
    <w:rsid w:val="00860F97"/>
    <w:rsid w:val="0086558A"/>
    <w:rsid w:val="00865EFF"/>
    <w:rsid w:val="00866E10"/>
    <w:rsid w:val="00867701"/>
    <w:rsid w:val="0087321E"/>
    <w:rsid w:val="0087394C"/>
    <w:rsid w:val="00874754"/>
    <w:rsid w:val="00875649"/>
    <w:rsid w:val="00876900"/>
    <w:rsid w:val="00880031"/>
    <w:rsid w:val="00880D01"/>
    <w:rsid w:val="008836F5"/>
    <w:rsid w:val="00886240"/>
    <w:rsid w:val="008868B5"/>
    <w:rsid w:val="008913DF"/>
    <w:rsid w:val="008914CA"/>
    <w:rsid w:val="00894672"/>
    <w:rsid w:val="008965C2"/>
    <w:rsid w:val="008965EB"/>
    <w:rsid w:val="00897C2A"/>
    <w:rsid w:val="008A3CB8"/>
    <w:rsid w:val="008A3D7C"/>
    <w:rsid w:val="008B1DA0"/>
    <w:rsid w:val="008C4CAC"/>
    <w:rsid w:val="008C5BC1"/>
    <w:rsid w:val="008D3025"/>
    <w:rsid w:val="008D333A"/>
    <w:rsid w:val="008D3F08"/>
    <w:rsid w:val="008D401D"/>
    <w:rsid w:val="008D5913"/>
    <w:rsid w:val="008D78AE"/>
    <w:rsid w:val="008E09E6"/>
    <w:rsid w:val="008E0AAB"/>
    <w:rsid w:val="008E2AE6"/>
    <w:rsid w:val="008E4952"/>
    <w:rsid w:val="008E71ED"/>
    <w:rsid w:val="008F06C6"/>
    <w:rsid w:val="008F20BC"/>
    <w:rsid w:val="008F2A73"/>
    <w:rsid w:val="008F604A"/>
    <w:rsid w:val="00901D6A"/>
    <w:rsid w:val="009025AC"/>
    <w:rsid w:val="00902BA6"/>
    <w:rsid w:val="009037E6"/>
    <w:rsid w:val="00907E21"/>
    <w:rsid w:val="009113D9"/>
    <w:rsid w:val="00913CFD"/>
    <w:rsid w:val="00913E66"/>
    <w:rsid w:val="00916648"/>
    <w:rsid w:val="009171DD"/>
    <w:rsid w:val="009204DF"/>
    <w:rsid w:val="00920ED2"/>
    <w:rsid w:val="009236DF"/>
    <w:rsid w:val="00926D62"/>
    <w:rsid w:val="009304F8"/>
    <w:rsid w:val="00932627"/>
    <w:rsid w:val="0093713C"/>
    <w:rsid w:val="0094311D"/>
    <w:rsid w:val="00943BBB"/>
    <w:rsid w:val="00952E3F"/>
    <w:rsid w:val="00957B52"/>
    <w:rsid w:val="00957D72"/>
    <w:rsid w:val="0096163C"/>
    <w:rsid w:val="00964079"/>
    <w:rsid w:val="0096433B"/>
    <w:rsid w:val="0096714B"/>
    <w:rsid w:val="00971CD2"/>
    <w:rsid w:val="00972998"/>
    <w:rsid w:val="009858FD"/>
    <w:rsid w:val="00985D17"/>
    <w:rsid w:val="009870C9"/>
    <w:rsid w:val="009900FD"/>
    <w:rsid w:val="0099248C"/>
    <w:rsid w:val="009931C8"/>
    <w:rsid w:val="009932C7"/>
    <w:rsid w:val="00993FA0"/>
    <w:rsid w:val="00996E54"/>
    <w:rsid w:val="009975CD"/>
    <w:rsid w:val="009A10B8"/>
    <w:rsid w:val="009B1B6F"/>
    <w:rsid w:val="009B5F4A"/>
    <w:rsid w:val="009B60B5"/>
    <w:rsid w:val="009C0C43"/>
    <w:rsid w:val="009C4D02"/>
    <w:rsid w:val="009C72E9"/>
    <w:rsid w:val="009C7BD0"/>
    <w:rsid w:val="009D0204"/>
    <w:rsid w:val="009D04F2"/>
    <w:rsid w:val="009D1DBA"/>
    <w:rsid w:val="009D3911"/>
    <w:rsid w:val="009D6968"/>
    <w:rsid w:val="009E4A7F"/>
    <w:rsid w:val="009F089F"/>
    <w:rsid w:val="009F3A42"/>
    <w:rsid w:val="00A025FD"/>
    <w:rsid w:val="00A04617"/>
    <w:rsid w:val="00A1038A"/>
    <w:rsid w:val="00A10952"/>
    <w:rsid w:val="00A123C7"/>
    <w:rsid w:val="00A14A57"/>
    <w:rsid w:val="00A20172"/>
    <w:rsid w:val="00A2338C"/>
    <w:rsid w:val="00A25FD8"/>
    <w:rsid w:val="00A262FE"/>
    <w:rsid w:val="00A3064E"/>
    <w:rsid w:val="00A32BE8"/>
    <w:rsid w:val="00A353C2"/>
    <w:rsid w:val="00A37833"/>
    <w:rsid w:val="00A41D71"/>
    <w:rsid w:val="00A41F76"/>
    <w:rsid w:val="00A45778"/>
    <w:rsid w:val="00A47C00"/>
    <w:rsid w:val="00A55F1C"/>
    <w:rsid w:val="00A56394"/>
    <w:rsid w:val="00A56512"/>
    <w:rsid w:val="00A65CA2"/>
    <w:rsid w:val="00A65F80"/>
    <w:rsid w:val="00A70FF9"/>
    <w:rsid w:val="00A73B8B"/>
    <w:rsid w:val="00A805C8"/>
    <w:rsid w:val="00A81B04"/>
    <w:rsid w:val="00A82400"/>
    <w:rsid w:val="00A91C6C"/>
    <w:rsid w:val="00A94837"/>
    <w:rsid w:val="00A9647F"/>
    <w:rsid w:val="00A967DF"/>
    <w:rsid w:val="00A976EC"/>
    <w:rsid w:val="00AA123B"/>
    <w:rsid w:val="00AA2C4B"/>
    <w:rsid w:val="00AA65D2"/>
    <w:rsid w:val="00AB065F"/>
    <w:rsid w:val="00AB0C93"/>
    <w:rsid w:val="00AB173C"/>
    <w:rsid w:val="00AB2E95"/>
    <w:rsid w:val="00AB3FCE"/>
    <w:rsid w:val="00AC4077"/>
    <w:rsid w:val="00AC6758"/>
    <w:rsid w:val="00AC70C9"/>
    <w:rsid w:val="00AD00AF"/>
    <w:rsid w:val="00AD164F"/>
    <w:rsid w:val="00AD2A5D"/>
    <w:rsid w:val="00AD42E9"/>
    <w:rsid w:val="00AD4E31"/>
    <w:rsid w:val="00AE21DA"/>
    <w:rsid w:val="00AF0DB5"/>
    <w:rsid w:val="00AF43B8"/>
    <w:rsid w:val="00AF534A"/>
    <w:rsid w:val="00AF6A8D"/>
    <w:rsid w:val="00B03742"/>
    <w:rsid w:val="00B05C11"/>
    <w:rsid w:val="00B13396"/>
    <w:rsid w:val="00B1418C"/>
    <w:rsid w:val="00B14A44"/>
    <w:rsid w:val="00B156A3"/>
    <w:rsid w:val="00B23B09"/>
    <w:rsid w:val="00B24A84"/>
    <w:rsid w:val="00B26559"/>
    <w:rsid w:val="00B30391"/>
    <w:rsid w:val="00B30561"/>
    <w:rsid w:val="00B31FF5"/>
    <w:rsid w:val="00B32DC6"/>
    <w:rsid w:val="00B4269E"/>
    <w:rsid w:val="00B452F5"/>
    <w:rsid w:val="00B55C31"/>
    <w:rsid w:val="00B56D11"/>
    <w:rsid w:val="00B61CEF"/>
    <w:rsid w:val="00B62E8C"/>
    <w:rsid w:val="00B657C8"/>
    <w:rsid w:val="00B65E2E"/>
    <w:rsid w:val="00B675F7"/>
    <w:rsid w:val="00B710E7"/>
    <w:rsid w:val="00B7122F"/>
    <w:rsid w:val="00B83C5F"/>
    <w:rsid w:val="00B84B20"/>
    <w:rsid w:val="00B84CF0"/>
    <w:rsid w:val="00B86E67"/>
    <w:rsid w:val="00B870FA"/>
    <w:rsid w:val="00B91513"/>
    <w:rsid w:val="00B93A57"/>
    <w:rsid w:val="00B946AC"/>
    <w:rsid w:val="00BA1AA3"/>
    <w:rsid w:val="00BA5426"/>
    <w:rsid w:val="00BB24EF"/>
    <w:rsid w:val="00BB4472"/>
    <w:rsid w:val="00BB4C01"/>
    <w:rsid w:val="00BB57C7"/>
    <w:rsid w:val="00BC1882"/>
    <w:rsid w:val="00BC2557"/>
    <w:rsid w:val="00BC3558"/>
    <w:rsid w:val="00BC6C11"/>
    <w:rsid w:val="00BD203D"/>
    <w:rsid w:val="00BD2359"/>
    <w:rsid w:val="00BD25FD"/>
    <w:rsid w:val="00BE18FE"/>
    <w:rsid w:val="00BE20A8"/>
    <w:rsid w:val="00BE2710"/>
    <w:rsid w:val="00BE43FB"/>
    <w:rsid w:val="00BF1EC7"/>
    <w:rsid w:val="00BF2305"/>
    <w:rsid w:val="00BF2AE5"/>
    <w:rsid w:val="00BF2DA6"/>
    <w:rsid w:val="00BF3B4C"/>
    <w:rsid w:val="00C046F6"/>
    <w:rsid w:val="00C07434"/>
    <w:rsid w:val="00C07638"/>
    <w:rsid w:val="00C10DBB"/>
    <w:rsid w:val="00C1193B"/>
    <w:rsid w:val="00C12403"/>
    <w:rsid w:val="00C12B66"/>
    <w:rsid w:val="00C1443C"/>
    <w:rsid w:val="00C16436"/>
    <w:rsid w:val="00C20457"/>
    <w:rsid w:val="00C231A4"/>
    <w:rsid w:val="00C270FD"/>
    <w:rsid w:val="00C306FE"/>
    <w:rsid w:val="00C43739"/>
    <w:rsid w:val="00C438DD"/>
    <w:rsid w:val="00C44272"/>
    <w:rsid w:val="00C44B6F"/>
    <w:rsid w:val="00C46C0D"/>
    <w:rsid w:val="00C476B2"/>
    <w:rsid w:val="00C503FA"/>
    <w:rsid w:val="00C50FEC"/>
    <w:rsid w:val="00C55A23"/>
    <w:rsid w:val="00C608F1"/>
    <w:rsid w:val="00C66484"/>
    <w:rsid w:val="00C73E40"/>
    <w:rsid w:val="00C74443"/>
    <w:rsid w:val="00C76EDC"/>
    <w:rsid w:val="00C7703C"/>
    <w:rsid w:val="00C77CBA"/>
    <w:rsid w:val="00C84477"/>
    <w:rsid w:val="00C90003"/>
    <w:rsid w:val="00C946A8"/>
    <w:rsid w:val="00C9479E"/>
    <w:rsid w:val="00C94E10"/>
    <w:rsid w:val="00CA0224"/>
    <w:rsid w:val="00CA0B92"/>
    <w:rsid w:val="00CA0E4A"/>
    <w:rsid w:val="00CA351F"/>
    <w:rsid w:val="00CB254F"/>
    <w:rsid w:val="00CB2FAB"/>
    <w:rsid w:val="00CB5CB4"/>
    <w:rsid w:val="00CB5EA2"/>
    <w:rsid w:val="00CB7AA2"/>
    <w:rsid w:val="00CD24CD"/>
    <w:rsid w:val="00CD31D3"/>
    <w:rsid w:val="00CD3376"/>
    <w:rsid w:val="00CD3F95"/>
    <w:rsid w:val="00CD7C13"/>
    <w:rsid w:val="00CE1079"/>
    <w:rsid w:val="00CE27B3"/>
    <w:rsid w:val="00CE2A76"/>
    <w:rsid w:val="00CE407A"/>
    <w:rsid w:val="00CE42EE"/>
    <w:rsid w:val="00CE5408"/>
    <w:rsid w:val="00CF2AA5"/>
    <w:rsid w:val="00D0133C"/>
    <w:rsid w:val="00D01CBA"/>
    <w:rsid w:val="00D01DAA"/>
    <w:rsid w:val="00D01DE6"/>
    <w:rsid w:val="00D04906"/>
    <w:rsid w:val="00D05273"/>
    <w:rsid w:val="00D16C32"/>
    <w:rsid w:val="00D17C34"/>
    <w:rsid w:val="00D2021E"/>
    <w:rsid w:val="00D23189"/>
    <w:rsid w:val="00D244ED"/>
    <w:rsid w:val="00D262AD"/>
    <w:rsid w:val="00D2652D"/>
    <w:rsid w:val="00D34A37"/>
    <w:rsid w:val="00D35F75"/>
    <w:rsid w:val="00D40869"/>
    <w:rsid w:val="00D421A9"/>
    <w:rsid w:val="00D436EF"/>
    <w:rsid w:val="00D47B1E"/>
    <w:rsid w:val="00D50C91"/>
    <w:rsid w:val="00D5624E"/>
    <w:rsid w:val="00D65AD8"/>
    <w:rsid w:val="00D670C8"/>
    <w:rsid w:val="00D67C74"/>
    <w:rsid w:val="00D702D8"/>
    <w:rsid w:val="00D720C5"/>
    <w:rsid w:val="00D7513F"/>
    <w:rsid w:val="00D75A80"/>
    <w:rsid w:val="00D81582"/>
    <w:rsid w:val="00D81A2C"/>
    <w:rsid w:val="00D833D9"/>
    <w:rsid w:val="00D85DD2"/>
    <w:rsid w:val="00D90E80"/>
    <w:rsid w:val="00D9233A"/>
    <w:rsid w:val="00D96772"/>
    <w:rsid w:val="00DA0B47"/>
    <w:rsid w:val="00DA3CF3"/>
    <w:rsid w:val="00DA4288"/>
    <w:rsid w:val="00DA4F05"/>
    <w:rsid w:val="00DA55E5"/>
    <w:rsid w:val="00DA5C6B"/>
    <w:rsid w:val="00DB13C5"/>
    <w:rsid w:val="00DB2A7A"/>
    <w:rsid w:val="00DB75C5"/>
    <w:rsid w:val="00DC144B"/>
    <w:rsid w:val="00DD3791"/>
    <w:rsid w:val="00DD676E"/>
    <w:rsid w:val="00DD79D8"/>
    <w:rsid w:val="00DE68D8"/>
    <w:rsid w:val="00DF0C11"/>
    <w:rsid w:val="00DF0D22"/>
    <w:rsid w:val="00DF1C3A"/>
    <w:rsid w:val="00DF1C94"/>
    <w:rsid w:val="00DF5DFF"/>
    <w:rsid w:val="00E00981"/>
    <w:rsid w:val="00E00AC5"/>
    <w:rsid w:val="00E05EE3"/>
    <w:rsid w:val="00E07B35"/>
    <w:rsid w:val="00E10661"/>
    <w:rsid w:val="00E2257C"/>
    <w:rsid w:val="00E24570"/>
    <w:rsid w:val="00E255BB"/>
    <w:rsid w:val="00E27E42"/>
    <w:rsid w:val="00E30617"/>
    <w:rsid w:val="00E33808"/>
    <w:rsid w:val="00E36157"/>
    <w:rsid w:val="00E41313"/>
    <w:rsid w:val="00E42043"/>
    <w:rsid w:val="00E43A69"/>
    <w:rsid w:val="00E4779A"/>
    <w:rsid w:val="00E50D38"/>
    <w:rsid w:val="00E559D9"/>
    <w:rsid w:val="00E6026D"/>
    <w:rsid w:val="00E65240"/>
    <w:rsid w:val="00E656E7"/>
    <w:rsid w:val="00E676CF"/>
    <w:rsid w:val="00E74C86"/>
    <w:rsid w:val="00E75113"/>
    <w:rsid w:val="00E80812"/>
    <w:rsid w:val="00E85F06"/>
    <w:rsid w:val="00E86B10"/>
    <w:rsid w:val="00E86BA6"/>
    <w:rsid w:val="00E94B53"/>
    <w:rsid w:val="00E94CF1"/>
    <w:rsid w:val="00E95830"/>
    <w:rsid w:val="00E97599"/>
    <w:rsid w:val="00EB3152"/>
    <w:rsid w:val="00EB3E8C"/>
    <w:rsid w:val="00EB4670"/>
    <w:rsid w:val="00EB556A"/>
    <w:rsid w:val="00EC13C7"/>
    <w:rsid w:val="00EC2539"/>
    <w:rsid w:val="00EC79D0"/>
    <w:rsid w:val="00ED0248"/>
    <w:rsid w:val="00ED313C"/>
    <w:rsid w:val="00ED3661"/>
    <w:rsid w:val="00ED6E9E"/>
    <w:rsid w:val="00EE2FB0"/>
    <w:rsid w:val="00EE38B2"/>
    <w:rsid w:val="00EE4807"/>
    <w:rsid w:val="00EE7898"/>
    <w:rsid w:val="00EF08A9"/>
    <w:rsid w:val="00EF138A"/>
    <w:rsid w:val="00F02E5B"/>
    <w:rsid w:val="00F04A55"/>
    <w:rsid w:val="00F06912"/>
    <w:rsid w:val="00F17732"/>
    <w:rsid w:val="00F22C1E"/>
    <w:rsid w:val="00F279C7"/>
    <w:rsid w:val="00F31824"/>
    <w:rsid w:val="00F31965"/>
    <w:rsid w:val="00F3635F"/>
    <w:rsid w:val="00F37007"/>
    <w:rsid w:val="00F45320"/>
    <w:rsid w:val="00F50C6D"/>
    <w:rsid w:val="00F518C2"/>
    <w:rsid w:val="00F54AA5"/>
    <w:rsid w:val="00F56ABF"/>
    <w:rsid w:val="00F570C9"/>
    <w:rsid w:val="00F64389"/>
    <w:rsid w:val="00F70CD3"/>
    <w:rsid w:val="00F72EC8"/>
    <w:rsid w:val="00F74556"/>
    <w:rsid w:val="00F86059"/>
    <w:rsid w:val="00F86579"/>
    <w:rsid w:val="00F9051F"/>
    <w:rsid w:val="00F9126A"/>
    <w:rsid w:val="00F91A21"/>
    <w:rsid w:val="00F961B7"/>
    <w:rsid w:val="00FA0C40"/>
    <w:rsid w:val="00FA7D9F"/>
    <w:rsid w:val="00FB0D1E"/>
    <w:rsid w:val="00FB52E1"/>
    <w:rsid w:val="00FB54A2"/>
    <w:rsid w:val="00FB74D1"/>
    <w:rsid w:val="00FD0570"/>
    <w:rsid w:val="00FD2D36"/>
    <w:rsid w:val="00FD349F"/>
    <w:rsid w:val="00FD3F64"/>
    <w:rsid w:val="00FD78C0"/>
    <w:rsid w:val="00FE078B"/>
    <w:rsid w:val="00FE203F"/>
    <w:rsid w:val="00FE3B1B"/>
    <w:rsid w:val="00FE5F2A"/>
    <w:rsid w:val="00FE5F49"/>
    <w:rsid w:val="00FF5953"/>
    <w:rsid w:val="00FF64E7"/>
    <w:rsid w:val="01947839"/>
    <w:rsid w:val="03471890"/>
    <w:rsid w:val="03503A29"/>
    <w:rsid w:val="0457A1F6"/>
    <w:rsid w:val="047B655C"/>
    <w:rsid w:val="05D5467F"/>
    <w:rsid w:val="06102027"/>
    <w:rsid w:val="069D9634"/>
    <w:rsid w:val="09066A36"/>
    <w:rsid w:val="0A44E4E8"/>
    <w:rsid w:val="0A454A3B"/>
    <w:rsid w:val="0B1138C3"/>
    <w:rsid w:val="0B2DA7B2"/>
    <w:rsid w:val="0B42E05D"/>
    <w:rsid w:val="0B5C71C2"/>
    <w:rsid w:val="0BD2BBCB"/>
    <w:rsid w:val="0BE11A9C"/>
    <w:rsid w:val="0C58EB03"/>
    <w:rsid w:val="0C5D1CEE"/>
    <w:rsid w:val="0D192C21"/>
    <w:rsid w:val="0D6DEB5F"/>
    <w:rsid w:val="0F52C2E8"/>
    <w:rsid w:val="100A58C7"/>
    <w:rsid w:val="105E2728"/>
    <w:rsid w:val="11A16372"/>
    <w:rsid w:val="11C59544"/>
    <w:rsid w:val="136165A5"/>
    <w:rsid w:val="1522F996"/>
    <w:rsid w:val="16ABBE6D"/>
    <w:rsid w:val="17CE57DA"/>
    <w:rsid w:val="17FD9F61"/>
    <w:rsid w:val="19AE60B7"/>
    <w:rsid w:val="1A4AD9F1"/>
    <w:rsid w:val="1A73C9F4"/>
    <w:rsid w:val="1BAD338B"/>
    <w:rsid w:val="1BF80F87"/>
    <w:rsid w:val="1CCAF923"/>
    <w:rsid w:val="1E2599FB"/>
    <w:rsid w:val="1F4AB4D7"/>
    <w:rsid w:val="1FC7585A"/>
    <w:rsid w:val="203B71F0"/>
    <w:rsid w:val="217ACE94"/>
    <w:rsid w:val="251B4756"/>
    <w:rsid w:val="252A1AAB"/>
    <w:rsid w:val="2571F964"/>
    <w:rsid w:val="25A336C2"/>
    <w:rsid w:val="25B3F9FE"/>
    <w:rsid w:val="25E65780"/>
    <w:rsid w:val="267F4707"/>
    <w:rsid w:val="26DA62F6"/>
    <w:rsid w:val="275520F7"/>
    <w:rsid w:val="281CD6AE"/>
    <w:rsid w:val="2858C844"/>
    <w:rsid w:val="2869B2B0"/>
    <w:rsid w:val="2BA812E3"/>
    <w:rsid w:val="2E26F0FE"/>
    <w:rsid w:val="2E275571"/>
    <w:rsid w:val="2E3090B9"/>
    <w:rsid w:val="2EA9013F"/>
    <w:rsid w:val="2EF809F0"/>
    <w:rsid w:val="2F08874D"/>
    <w:rsid w:val="2F7BA0EC"/>
    <w:rsid w:val="2FFCC2DF"/>
    <w:rsid w:val="3090ECC2"/>
    <w:rsid w:val="327D4AA7"/>
    <w:rsid w:val="32C3D2BA"/>
    <w:rsid w:val="32F16F7E"/>
    <w:rsid w:val="33BFD425"/>
    <w:rsid w:val="345FFD50"/>
    <w:rsid w:val="35162E72"/>
    <w:rsid w:val="36258EF4"/>
    <w:rsid w:val="38015498"/>
    <w:rsid w:val="39B5C8EE"/>
    <w:rsid w:val="3A138136"/>
    <w:rsid w:val="3B50939E"/>
    <w:rsid w:val="3BA8290E"/>
    <w:rsid w:val="3C58FC22"/>
    <w:rsid w:val="3CE83FB7"/>
    <w:rsid w:val="3D011450"/>
    <w:rsid w:val="3F80DB1D"/>
    <w:rsid w:val="3FA35E62"/>
    <w:rsid w:val="3FC1BB51"/>
    <w:rsid w:val="422E0175"/>
    <w:rsid w:val="428B83BF"/>
    <w:rsid w:val="43F704CA"/>
    <w:rsid w:val="44AEB677"/>
    <w:rsid w:val="458499CF"/>
    <w:rsid w:val="45C1B226"/>
    <w:rsid w:val="46F2A3D1"/>
    <w:rsid w:val="487BF90C"/>
    <w:rsid w:val="4A2DA833"/>
    <w:rsid w:val="4B46440D"/>
    <w:rsid w:val="4FCF7996"/>
    <w:rsid w:val="50BD2F9A"/>
    <w:rsid w:val="52582FD6"/>
    <w:rsid w:val="54905EB3"/>
    <w:rsid w:val="573386A6"/>
    <w:rsid w:val="59038A34"/>
    <w:rsid w:val="59232E23"/>
    <w:rsid w:val="5929BCAD"/>
    <w:rsid w:val="5B71F93E"/>
    <w:rsid w:val="5C7FE8AF"/>
    <w:rsid w:val="5CE17056"/>
    <w:rsid w:val="5D87837C"/>
    <w:rsid w:val="601A0FDB"/>
    <w:rsid w:val="60A568D1"/>
    <w:rsid w:val="610A24C7"/>
    <w:rsid w:val="648C9D71"/>
    <w:rsid w:val="64E031E7"/>
    <w:rsid w:val="65ADE1E8"/>
    <w:rsid w:val="66C2377B"/>
    <w:rsid w:val="66CF473E"/>
    <w:rsid w:val="679DF1AD"/>
    <w:rsid w:val="6806B738"/>
    <w:rsid w:val="68E33E1C"/>
    <w:rsid w:val="68E582AA"/>
    <w:rsid w:val="6939C20E"/>
    <w:rsid w:val="69977C56"/>
    <w:rsid w:val="6ADA7210"/>
    <w:rsid w:val="6BE25A84"/>
    <w:rsid w:val="6BFF555F"/>
    <w:rsid w:val="6C98038F"/>
    <w:rsid w:val="6CB8C7A4"/>
    <w:rsid w:val="6D0DA569"/>
    <w:rsid w:val="6E18302D"/>
    <w:rsid w:val="6E515661"/>
    <w:rsid w:val="6E985F53"/>
    <w:rsid w:val="6ECEA50D"/>
    <w:rsid w:val="6F4A341D"/>
    <w:rsid w:val="70254192"/>
    <w:rsid w:val="710A9844"/>
    <w:rsid w:val="72253576"/>
    <w:rsid w:val="737DE355"/>
    <w:rsid w:val="7427AB96"/>
    <w:rsid w:val="74AF3830"/>
    <w:rsid w:val="750C78F3"/>
    <w:rsid w:val="75141195"/>
    <w:rsid w:val="7A69ADEC"/>
    <w:rsid w:val="7AD53EE6"/>
    <w:rsid w:val="7C1F86A5"/>
    <w:rsid w:val="7C28CEEE"/>
    <w:rsid w:val="7CE5C2F9"/>
    <w:rsid w:val="7D57B994"/>
    <w:rsid w:val="7E22375F"/>
    <w:rsid w:val="7FEC74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9541D"/>
  <w15:chartTrackingRefBased/>
  <w15:docId w15:val="{7C3C1490-18A4-4127-A5CF-27A4A849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3" w:semiHidden="1" w:unhideWhenUsed="1" w:qFormat="1"/>
    <w:lsdException w:name="Body Text 3" w:uiPriority="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22E0175"/>
  </w:style>
  <w:style w:type="paragraph" w:styleId="Heading1">
    <w:name w:val="heading 1"/>
    <w:basedOn w:val="Normal"/>
    <w:next w:val="BodyText"/>
    <w:link w:val="Heading1Char"/>
    <w:uiPriority w:val="9"/>
    <w:qFormat/>
    <w:rsid w:val="422E0175"/>
    <w:pPr>
      <w:keepNext/>
      <w:spacing w:after="240"/>
      <w:contextualSpacing/>
      <w:jc w:val="both"/>
      <w:outlineLvl w:val="0"/>
    </w:pPr>
    <w:rPr>
      <w:rFonts w:ascii="Trebuchet MS" w:hAnsi="Trebuchet MS" w:eastAsia="Times New Roman" w:cs="Times New Roman"/>
      <w:b/>
      <w:bCs/>
      <w:sz w:val="44"/>
      <w:szCs w:val="44"/>
    </w:rPr>
  </w:style>
  <w:style w:type="paragraph" w:styleId="Heading2">
    <w:name w:val="heading 2"/>
    <w:basedOn w:val="Normal"/>
    <w:next w:val="BodyText"/>
    <w:link w:val="Heading2Char"/>
    <w:uiPriority w:val="9"/>
    <w:qFormat/>
    <w:rsid w:val="422E0175"/>
    <w:pPr>
      <w:keepNext/>
      <w:spacing w:after="240"/>
      <w:jc w:val="both"/>
      <w:outlineLvl w:val="1"/>
    </w:pPr>
    <w:rPr>
      <w:rFonts w:ascii="Trebuchet MS" w:hAnsi="Trebuchet MS" w:eastAsia="Times New Roman" w:cs="Times New Roman"/>
      <w:b/>
      <w:bCs/>
      <w:sz w:val="28"/>
      <w:szCs w:val="28"/>
    </w:rPr>
  </w:style>
  <w:style w:type="paragraph" w:styleId="Heading3">
    <w:name w:val="heading 3"/>
    <w:basedOn w:val="BodyText"/>
    <w:next w:val="BodyText"/>
    <w:link w:val="Heading3Char"/>
    <w:uiPriority w:val="9"/>
    <w:qFormat/>
    <w:rsid w:val="422E0175"/>
    <w:pPr>
      <w:keepNext/>
      <w:spacing w:before="200"/>
      <w:outlineLvl w:val="2"/>
    </w:pPr>
    <w:rPr>
      <w:rFonts w:eastAsia="Times New Roman"/>
      <w:b/>
      <w:bCs/>
    </w:rPr>
  </w:style>
  <w:style w:type="paragraph" w:styleId="Heading4">
    <w:name w:val="heading 4"/>
    <w:basedOn w:val="BodyText"/>
    <w:next w:val="BodyText"/>
    <w:link w:val="Heading4Char"/>
    <w:uiPriority w:val="9"/>
    <w:qFormat/>
    <w:rsid w:val="422E0175"/>
    <w:pPr>
      <w:outlineLvl w:val="3"/>
    </w:pPr>
  </w:style>
  <w:style w:type="paragraph" w:styleId="Heading5">
    <w:name w:val="heading 5"/>
    <w:basedOn w:val="BodyText"/>
    <w:next w:val="BodyText"/>
    <w:link w:val="Heading5Char"/>
    <w:uiPriority w:val="9"/>
    <w:qFormat/>
    <w:rsid w:val="422E0175"/>
    <w:pPr>
      <w:outlineLvl w:val="4"/>
    </w:pPr>
  </w:style>
  <w:style w:type="paragraph" w:styleId="Heading6">
    <w:name w:val="heading 6"/>
    <w:basedOn w:val="BodyText"/>
    <w:next w:val="BodyText"/>
    <w:link w:val="Heading6Char"/>
    <w:uiPriority w:val="9"/>
    <w:qFormat/>
    <w:rsid w:val="422E0175"/>
    <w:pPr>
      <w:keepNext/>
      <w:spacing w:before="200"/>
      <w:outlineLvl w:val="5"/>
    </w:pPr>
    <w:rPr>
      <w:rFonts w:eastAsia="Times New Roman"/>
      <w:i/>
      <w:iCs/>
    </w:rPr>
  </w:style>
  <w:style w:type="paragraph" w:styleId="Heading7">
    <w:name w:val="heading 7"/>
    <w:basedOn w:val="Normal"/>
    <w:next w:val="Normal"/>
    <w:link w:val="Heading7Char"/>
    <w:uiPriority w:val="99"/>
    <w:semiHidden/>
    <w:qFormat/>
    <w:rsid w:val="422E0175"/>
    <w:pPr>
      <w:keepNext/>
      <w:spacing w:before="200" w:after="0"/>
      <w:jc w:val="both"/>
      <w:outlineLvl w:val="6"/>
    </w:pPr>
    <w:rPr>
      <w:rFonts w:ascii="Trebuchet MS" w:hAnsi="Trebuchet MS" w:eastAsia="Times New Roman" w:cs="Times New Roman"/>
      <w:i/>
      <w:iCs/>
      <w:color w:val="404040" w:themeColor="text1" w:themeTint="BF"/>
      <w:sz w:val="20"/>
      <w:szCs w:val="20"/>
    </w:rPr>
  </w:style>
  <w:style w:type="paragraph" w:styleId="Heading8">
    <w:name w:val="heading 8"/>
    <w:basedOn w:val="Normal"/>
    <w:next w:val="Normal"/>
    <w:link w:val="Heading8Char"/>
    <w:uiPriority w:val="9"/>
    <w:unhideWhenUsed/>
    <w:qFormat/>
    <w:rsid w:val="422E0175"/>
    <w:pPr>
      <w:keepNext/>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422E0175"/>
    <w:pPr>
      <w:keepNext/>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422E0175"/>
    <w:rPr>
      <w:rFonts w:ascii="Trebuchet MS" w:hAnsi="Trebuchet MS" w:eastAsia="Times New Roman" w:cs="Times New Roman"/>
      <w:b/>
      <w:bCs/>
      <w:noProof w:val="0"/>
      <w:sz w:val="44"/>
      <w:szCs w:val="44"/>
      <w:lang w:val="en-GB"/>
    </w:rPr>
  </w:style>
  <w:style w:type="character" w:styleId="Heading2Char" w:customStyle="1">
    <w:name w:val="Heading 2 Char"/>
    <w:basedOn w:val="DefaultParagraphFont"/>
    <w:link w:val="Heading2"/>
    <w:uiPriority w:val="9"/>
    <w:rsid w:val="422E0175"/>
    <w:rPr>
      <w:rFonts w:ascii="Trebuchet MS" w:hAnsi="Trebuchet MS" w:eastAsia="Times New Roman" w:cs="Times New Roman"/>
      <w:b/>
      <w:bCs/>
      <w:noProof w:val="0"/>
      <w:sz w:val="28"/>
      <w:szCs w:val="28"/>
      <w:lang w:val="en-GB"/>
    </w:rPr>
  </w:style>
  <w:style w:type="character" w:styleId="Heading3Char" w:customStyle="1">
    <w:name w:val="Heading 3 Char"/>
    <w:basedOn w:val="DefaultParagraphFont"/>
    <w:link w:val="Heading3"/>
    <w:uiPriority w:val="9"/>
    <w:rsid w:val="422E0175"/>
    <w:rPr>
      <w:rFonts w:ascii="Trebuchet MS" w:hAnsi="Trebuchet MS" w:eastAsia="Times New Roman" w:cs="Times New Roman"/>
      <w:b/>
      <w:bCs/>
      <w:noProof w:val="0"/>
      <w:sz w:val="20"/>
      <w:szCs w:val="20"/>
      <w:lang w:val="en-GB"/>
    </w:rPr>
  </w:style>
  <w:style w:type="character" w:styleId="Heading4Char" w:customStyle="1">
    <w:name w:val="Heading 4 Char"/>
    <w:basedOn w:val="DefaultParagraphFont"/>
    <w:link w:val="Heading4"/>
    <w:uiPriority w:val="9"/>
    <w:rsid w:val="422E0175"/>
    <w:rPr>
      <w:rFonts w:ascii="Trebuchet MS" w:hAnsi="Trebuchet MS" w:eastAsia="Trebuchet MS" w:cs="Times New Roman"/>
      <w:noProof w:val="0"/>
      <w:sz w:val="20"/>
      <w:szCs w:val="20"/>
      <w:lang w:val="en-GB"/>
    </w:rPr>
  </w:style>
  <w:style w:type="character" w:styleId="Heading5Char" w:customStyle="1">
    <w:name w:val="Heading 5 Char"/>
    <w:basedOn w:val="DefaultParagraphFont"/>
    <w:link w:val="Heading5"/>
    <w:uiPriority w:val="9"/>
    <w:rsid w:val="422E0175"/>
    <w:rPr>
      <w:rFonts w:ascii="Trebuchet MS" w:hAnsi="Trebuchet MS" w:eastAsia="Trebuchet MS" w:cs="Times New Roman"/>
      <w:noProof w:val="0"/>
      <w:sz w:val="20"/>
      <w:szCs w:val="20"/>
      <w:lang w:val="en-GB"/>
    </w:rPr>
  </w:style>
  <w:style w:type="character" w:styleId="Heading6Char" w:customStyle="1">
    <w:name w:val="Heading 6 Char"/>
    <w:basedOn w:val="DefaultParagraphFont"/>
    <w:link w:val="Heading6"/>
    <w:uiPriority w:val="9"/>
    <w:rsid w:val="422E0175"/>
    <w:rPr>
      <w:rFonts w:ascii="Trebuchet MS" w:hAnsi="Trebuchet MS" w:eastAsia="Times New Roman" w:cs="Times New Roman"/>
      <w:i/>
      <w:iCs/>
      <w:noProof w:val="0"/>
      <w:sz w:val="20"/>
      <w:szCs w:val="20"/>
      <w:lang w:val="en-GB"/>
    </w:rPr>
  </w:style>
  <w:style w:type="character" w:styleId="Heading7Char" w:customStyle="1">
    <w:name w:val="Heading 7 Char"/>
    <w:basedOn w:val="DefaultParagraphFont"/>
    <w:link w:val="Heading7"/>
    <w:uiPriority w:val="99"/>
    <w:semiHidden/>
    <w:rsid w:val="422E0175"/>
    <w:rPr>
      <w:rFonts w:ascii="Trebuchet MS" w:hAnsi="Trebuchet MS" w:eastAsia="Times New Roman" w:cs="Times New Roman"/>
      <w:i/>
      <w:iCs/>
      <w:noProof w:val="0"/>
      <w:color w:val="404040" w:themeColor="text1" w:themeTint="BF"/>
      <w:sz w:val="20"/>
      <w:szCs w:val="20"/>
      <w:lang w:val="en-GB"/>
    </w:rPr>
  </w:style>
  <w:style w:type="paragraph" w:styleId="Default" w:customStyle="1">
    <w:name w:val="Default"/>
    <w:rsid w:val="00070343"/>
    <w:pPr>
      <w:widowControl w:val="0"/>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BodyText">
    <w:name w:val="Body Text"/>
    <w:basedOn w:val="Normal"/>
    <w:link w:val="BodyTextChar"/>
    <w:uiPriority w:val="1"/>
    <w:qFormat/>
    <w:rsid w:val="422E0175"/>
    <w:pPr>
      <w:spacing w:after="240"/>
      <w:ind w:left="851"/>
      <w:jc w:val="both"/>
    </w:pPr>
    <w:rPr>
      <w:rFonts w:ascii="Trebuchet MS" w:hAnsi="Trebuchet MS" w:eastAsia="Trebuchet MS" w:cs="Times New Roman"/>
      <w:sz w:val="20"/>
      <w:szCs w:val="20"/>
    </w:rPr>
  </w:style>
  <w:style w:type="character" w:styleId="BodyTextChar" w:customStyle="1">
    <w:name w:val="Body Text Char"/>
    <w:basedOn w:val="DefaultParagraphFont"/>
    <w:link w:val="BodyText"/>
    <w:uiPriority w:val="1"/>
    <w:rsid w:val="422E0175"/>
    <w:rPr>
      <w:rFonts w:ascii="Trebuchet MS" w:hAnsi="Trebuchet MS" w:eastAsia="Trebuchet MS" w:cs="Times New Roman"/>
      <w:noProof w:val="0"/>
      <w:sz w:val="20"/>
      <w:szCs w:val="20"/>
      <w:lang w:val="en-GB"/>
    </w:rPr>
  </w:style>
  <w:style w:type="paragraph" w:styleId="Header">
    <w:name w:val="header"/>
    <w:basedOn w:val="Normal"/>
    <w:link w:val="HeaderChar"/>
    <w:uiPriority w:val="99"/>
    <w:rsid w:val="422E0175"/>
    <w:pPr>
      <w:tabs>
        <w:tab w:val="center" w:pos="4513"/>
        <w:tab w:val="right" w:pos="9026"/>
      </w:tabs>
      <w:spacing w:after="0"/>
      <w:jc w:val="both"/>
    </w:pPr>
    <w:rPr>
      <w:rFonts w:ascii="Trebuchet MS" w:hAnsi="Trebuchet MS" w:eastAsia="Trebuchet MS" w:cs="Times New Roman"/>
      <w:sz w:val="20"/>
      <w:szCs w:val="20"/>
    </w:rPr>
  </w:style>
  <w:style w:type="character" w:styleId="HeaderChar" w:customStyle="1">
    <w:name w:val="Header Char"/>
    <w:basedOn w:val="DefaultParagraphFont"/>
    <w:link w:val="Header"/>
    <w:uiPriority w:val="99"/>
    <w:rsid w:val="422E0175"/>
    <w:rPr>
      <w:rFonts w:ascii="Trebuchet MS" w:hAnsi="Trebuchet MS" w:eastAsia="Trebuchet MS" w:cs="Times New Roman"/>
      <w:noProof w:val="0"/>
      <w:sz w:val="20"/>
      <w:szCs w:val="20"/>
      <w:lang w:val="en-GB"/>
    </w:rPr>
  </w:style>
  <w:style w:type="paragraph" w:styleId="Footer">
    <w:name w:val="footer"/>
    <w:basedOn w:val="Normal"/>
    <w:link w:val="FooterChar"/>
    <w:uiPriority w:val="99"/>
    <w:rsid w:val="422E0175"/>
    <w:pPr>
      <w:numPr>
        <w:numId w:val="9"/>
      </w:numPr>
      <w:tabs>
        <w:tab w:val="center" w:pos="4513"/>
        <w:tab w:val="right" w:pos="9026"/>
      </w:tabs>
      <w:spacing w:after="0"/>
      <w:jc w:val="both"/>
    </w:pPr>
    <w:rPr>
      <w:rFonts w:ascii="Trebuchet MS" w:hAnsi="Trebuchet MS" w:eastAsia="Trebuchet MS" w:cs="Times New Roman"/>
      <w:sz w:val="20"/>
      <w:szCs w:val="20"/>
    </w:rPr>
  </w:style>
  <w:style w:type="character" w:styleId="FooterChar" w:customStyle="1">
    <w:name w:val="Footer Char"/>
    <w:basedOn w:val="DefaultParagraphFont"/>
    <w:link w:val="Footer"/>
    <w:uiPriority w:val="99"/>
    <w:rsid w:val="422E0175"/>
    <w:rPr>
      <w:rFonts w:ascii="Trebuchet MS" w:hAnsi="Trebuchet MS" w:eastAsia="Trebuchet MS" w:cs="Times New Roman"/>
      <w:sz w:val="20"/>
      <w:szCs w:val="20"/>
    </w:rPr>
  </w:style>
  <w:style w:type="paragraph" w:styleId="BalloonText">
    <w:name w:val="Balloon Text"/>
    <w:basedOn w:val="Normal"/>
    <w:link w:val="BalloonTextChar"/>
    <w:uiPriority w:val="99"/>
    <w:semiHidden/>
    <w:unhideWhenUsed/>
    <w:rsid w:val="422E0175"/>
    <w:pPr>
      <w:spacing w:after="0"/>
      <w:jc w:val="both"/>
    </w:pPr>
    <w:rPr>
      <w:rFonts w:ascii="Tahoma" w:hAnsi="Tahoma" w:eastAsia="Trebuchet MS" w:cs="Tahoma"/>
      <w:sz w:val="16"/>
      <w:szCs w:val="16"/>
    </w:rPr>
  </w:style>
  <w:style w:type="character" w:styleId="BalloonTextChar" w:customStyle="1">
    <w:name w:val="Balloon Text Char"/>
    <w:basedOn w:val="DefaultParagraphFont"/>
    <w:link w:val="BalloonText"/>
    <w:uiPriority w:val="99"/>
    <w:semiHidden/>
    <w:rsid w:val="422E0175"/>
    <w:rPr>
      <w:rFonts w:ascii="Tahoma" w:hAnsi="Tahoma" w:eastAsia="Trebuchet MS" w:cs="Tahoma"/>
      <w:noProof w:val="0"/>
      <w:sz w:val="16"/>
      <w:szCs w:val="16"/>
      <w:lang w:val="en-GB"/>
    </w:rPr>
  </w:style>
  <w:style w:type="paragraph" w:styleId="BodyText2">
    <w:name w:val="Body Text 2"/>
    <w:basedOn w:val="Normal"/>
    <w:link w:val="BodyText2Char"/>
    <w:uiPriority w:val="3"/>
    <w:qFormat/>
    <w:rsid w:val="422E0175"/>
    <w:pPr>
      <w:spacing w:after="240"/>
      <w:ind w:left="1440"/>
      <w:jc w:val="both"/>
    </w:pPr>
    <w:rPr>
      <w:rFonts w:ascii="Trebuchet MS" w:hAnsi="Trebuchet MS" w:eastAsia="Trebuchet MS" w:cs="Times New Roman"/>
      <w:sz w:val="20"/>
      <w:szCs w:val="20"/>
    </w:rPr>
  </w:style>
  <w:style w:type="character" w:styleId="BodyText2Char" w:customStyle="1">
    <w:name w:val="Body Text 2 Char"/>
    <w:basedOn w:val="DefaultParagraphFont"/>
    <w:link w:val="BodyText2"/>
    <w:uiPriority w:val="3"/>
    <w:rsid w:val="422E0175"/>
    <w:rPr>
      <w:rFonts w:ascii="Trebuchet MS" w:hAnsi="Trebuchet MS" w:eastAsia="Trebuchet MS" w:cs="Times New Roman"/>
      <w:noProof w:val="0"/>
      <w:sz w:val="20"/>
      <w:szCs w:val="20"/>
      <w:lang w:val="en-GB"/>
    </w:rPr>
  </w:style>
  <w:style w:type="paragraph" w:styleId="BodyText3">
    <w:name w:val="Body Text 3"/>
    <w:basedOn w:val="Normal"/>
    <w:link w:val="BodyText3Char"/>
    <w:uiPriority w:val="3"/>
    <w:qFormat/>
    <w:rsid w:val="422E0175"/>
    <w:pPr>
      <w:spacing w:after="240"/>
      <w:ind w:left="2517"/>
      <w:jc w:val="both"/>
    </w:pPr>
    <w:rPr>
      <w:rFonts w:ascii="Trebuchet MS" w:hAnsi="Trebuchet MS" w:eastAsia="Trebuchet MS" w:cs="Times New Roman"/>
      <w:sz w:val="20"/>
      <w:szCs w:val="20"/>
    </w:rPr>
  </w:style>
  <w:style w:type="character" w:styleId="BodyText3Char" w:customStyle="1">
    <w:name w:val="Body Text 3 Char"/>
    <w:basedOn w:val="DefaultParagraphFont"/>
    <w:link w:val="BodyText3"/>
    <w:uiPriority w:val="3"/>
    <w:rsid w:val="422E0175"/>
    <w:rPr>
      <w:rFonts w:ascii="Trebuchet MS" w:hAnsi="Trebuchet MS" w:eastAsia="Trebuchet MS" w:cs="Times New Roman"/>
      <w:noProof w:val="0"/>
      <w:sz w:val="20"/>
      <w:szCs w:val="20"/>
      <w:lang w:val="en-GB"/>
    </w:rPr>
  </w:style>
  <w:style w:type="numbering" w:styleId="PartiesNumbering" w:customStyle="1">
    <w:name w:val="Parties Numbering"/>
    <w:uiPriority w:val="99"/>
    <w:rsid w:val="00070343"/>
    <w:pPr>
      <w:numPr>
        <w:numId w:val="6"/>
      </w:numPr>
    </w:pPr>
  </w:style>
  <w:style w:type="paragraph" w:styleId="CoverPartyName" w:customStyle="1">
    <w:name w:val="Cover Party Name"/>
    <w:basedOn w:val="Normal"/>
    <w:uiPriority w:val="33"/>
    <w:qFormat/>
    <w:rsid w:val="422E0175"/>
    <w:pPr>
      <w:numPr>
        <w:numId w:val="8"/>
      </w:numPr>
      <w:spacing w:after="240"/>
      <w:jc w:val="both"/>
    </w:pPr>
    <w:rPr>
      <w:rFonts w:ascii="Trebuchet MS" w:hAnsi="Trebuchet MS" w:eastAsia="Trebuchet MS" w:cs="Times New Roman"/>
      <w:b/>
      <w:bCs/>
      <w:sz w:val="24"/>
      <w:szCs w:val="24"/>
    </w:rPr>
  </w:style>
  <w:style w:type="paragraph" w:styleId="HeadingLevel1" w:customStyle="1">
    <w:name w:val="Heading Level 1"/>
    <w:basedOn w:val="Normal"/>
    <w:next w:val="BodyText1"/>
    <w:uiPriority w:val="9"/>
    <w:qFormat/>
    <w:rsid w:val="422E0175"/>
    <w:pPr>
      <w:keepNext/>
      <w:numPr>
        <w:numId w:val="11"/>
      </w:numPr>
      <w:spacing w:before="480" w:after="240"/>
      <w:jc w:val="both"/>
      <w:outlineLvl w:val="0"/>
    </w:pPr>
    <w:rPr>
      <w:rFonts w:ascii="Trebuchet MS" w:hAnsi="Trebuchet MS" w:eastAsia="Trebuchet MS" w:cs="Times New Roman"/>
      <w:b/>
      <w:bCs/>
      <w:sz w:val="24"/>
      <w:szCs w:val="24"/>
    </w:rPr>
  </w:style>
  <w:style w:type="paragraph" w:styleId="HeadingLevel2" w:customStyle="1">
    <w:name w:val="Heading Level 2"/>
    <w:basedOn w:val="Normal"/>
    <w:uiPriority w:val="9"/>
    <w:qFormat/>
    <w:rsid w:val="422E0175"/>
    <w:pPr>
      <w:numPr>
        <w:ilvl w:val="1"/>
        <w:numId w:val="11"/>
      </w:numPr>
      <w:spacing w:after="240"/>
      <w:jc w:val="both"/>
      <w:outlineLvl w:val="1"/>
    </w:pPr>
    <w:rPr>
      <w:rFonts w:ascii="Trebuchet MS" w:hAnsi="Trebuchet MS" w:eastAsia="Trebuchet MS" w:cs="Times New Roman"/>
      <w:sz w:val="20"/>
      <w:szCs w:val="20"/>
    </w:rPr>
  </w:style>
  <w:style w:type="paragraph" w:styleId="HeadingLevel3" w:customStyle="1">
    <w:name w:val="Heading Level 3"/>
    <w:basedOn w:val="Normal"/>
    <w:uiPriority w:val="9"/>
    <w:qFormat/>
    <w:rsid w:val="422E0175"/>
    <w:pPr>
      <w:numPr>
        <w:ilvl w:val="2"/>
        <w:numId w:val="11"/>
      </w:numPr>
      <w:spacing w:after="240"/>
      <w:jc w:val="both"/>
      <w:outlineLvl w:val="2"/>
    </w:pPr>
    <w:rPr>
      <w:rFonts w:ascii="Trebuchet MS" w:hAnsi="Trebuchet MS" w:eastAsia="Trebuchet MS" w:cs="Times New Roman"/>
      <w:sz w:val="20"/>
      <w:szCs w:val="20"/>
    </w:rPr>
  </w:style>
  <w:style w:type="paragraph" w:styleId="HeadingLevel4" w:customStyle="1">
    <w:name w:val="Heading Level 4"/>
    <w:basedOn w:val="Normal"/>
    <w:uiPriority w:val="9"/>
    <w:qFormat/>
    <w:rsid w:val="422E0175"/>
    <w:pPr>
      <w:numPr>
        <w:ilvl w:val="3"/>
        <w:numId w:val="11"/>
      </w:numPr>
      <w:spacing w:after="240"/>
      <w:jc w:val="both"/>
      <w:outlineLvl w:val="3"/>
    </w:pPr>
    <w:rPr>
      <w:rFonts w:ascii="Trebuchet MS" w:hAnsi="Trebuchet MS" w:eastAsia="Trebuchet MS" w:cs="Times New Roman"/>
      <w:sz w:val="20"/>
      <w:szCs w:val="20"/>
    </w:rPr>
  </w:style>
  <w:style w:type="table" w:styleId="TableGrid">
    <w:name w:val="Table Grid"/>
    <w:basedOn w:val="TableNormal"/>
    <w:uiPriority w:val="59"/>
    <w:rsid w:val="00070343"/>
    <w:pPr>
      <w:spacing w:after="0" w:line="240" w:lineRule="auto"/>
    </w:pPr>
    <w:rPr>
      <w:rFonts w:ascii="Trebuchet MS" w:hAnsi="Trebuchet MS" w:eastAsia="Trebuchet MS" w:cs="Times New Roman"/>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HeadingLevel5" w:customStyle="1">
    <w:name w:val="Heading Level 5"/>
    <w:basedOn w:val="Normal"/>
    <w:next w:val="BodyText5"/>
    <w:uiPriority w:val="9"/>
    <w:qFormat/>
    <w:rsid w:val="422E0175"/>
    <w:pPr>
      <w:numPr>
        <w:ilvl w:val="4"/>
        <w:numId w:val="11"/>
      </w:numPr>
      <w:spacing w:after="240"/>
      <w:jc w:val="both"/>
      <w:outlineLvl w:val="4"/>
    </w:pPr>
    <w:rPr>
      <w:rFonts w:ascii="Trebuchet MS" w:hAnsi="Trebuchet MS" w:eastAsia="Trebuchet MS" w:cs="Times New Roman"/>
      <w:sz w:val="20"/>
      <w:szCs w:val="20"/>
    </w:rPr>
  </w:style>
  <w:style w:type="character" w:styleId="Hyperlink">
    <w:name w:val="Hyperlink"/>
    <w:uiPriority w:val="99"/>
    <w:unhideWhenUsed/>
    <w:rsid w:val="00070343"/>
    <w:rPr>
      <w:color w:val="0000FF"/>
      <w:u w:val="single"/>
    </w:rPr>
  </w:style>
  <w:style w:type="paragraph" w:styleId="NumberLevel1" w:customStyle="1">
    <w:name w:val="Number Level 1"/>
    <w:basedOn w:val="Normal"/>
    <w:uiPriority w:val="10"/>
    <w:qFormat/>
    <w:rsid w:val="422E0175"/>
    <w:pPr>
      <w:numPr>
        <w:numId w:val="3"/>
      </w:numPr>
      <w:spacing w:after="240"/>
      <w:jc w:val="both"/>
      <w:outlineLvl w:val="0"/>
    </w:pPr>
    <w:rPr>
      <w:rFonts w:ascii="Trebuchet MS" w:hAnsi="Trebuchet MS" w:eastAsia="Trebuchet MS" w:cs="Times New Roman"/>
      <w:sz w:val="20"/>
      <w:szCs w:val="20"/>
    </w:rPr>
  </w:style>
  <w:style w:type="paragraph" w:styleId="NormalWeb">
    <w:name w:val="Normal (Web)"/>
    <w:basedOn w:val="Normal"/>
    <w:uiPriority w:val="99"/>
    <w:unhideWhenUsed/>
    <w:rsid w:val="422E0175"/>
    <w:pPr>
      <w:spacing w:beforeAutospacing="1" w:afterAutospacing="1"/>
      <w:jc w:val="both"/>
    </w:pPr>
    <w:rPr>
      <w:rFonts w:ascii="Times New Roman" w:hAnsi="Times New Roman" w:eastAsia="Times New Roman" w:cs="Times New Roman"/>
      <w:sz w:val="24"/>
      <w:szCs w:val="24"/>
      <w:lang w:eastAsia="en-GB"/>
    </w:rPr>
  </w:style>
  <w:style w:type="character" w:styleId="Strong">
    <w:name w:val="Strong"/>
    <w:uiPriority w:val="22"/>
    <w:qFormat/>
    <w:rsid w:val="00070343"/>
    <w:rPr>
      <w:b/>
      <w:bCs/>
    </w:rPr>
  </w:style>
  <w:style w:type="character" w:styleId="FollowedHyperlink">
    <w:name w:val="FollowedHyperlink"/>
    <w:uiPriority w:val="99"/>
    <w:semiHidden/>
    <w:unhideWhenUsed/>
    <w:rsid w:val="00070343"/>
    <w:rPr>
      <w:color w:val="800080"/>
      <w:u w:val="single"/>
    </w:rPr>
  </w:style>
  <w:style w:type="paragraph" w:styleId="NumberLevel2" w:customStyle="1">
    <w:name w:val="Number Level 2"/>
    <w:basedOn w:val="Normal"/>
    <w:uiPriority w:val="12"/>
    <w:qFormat/>
    <w:rsid w:val="422E0175"/>
    <w:pPr>
      <w:numPr>
        <w:ilvl w:val="1"/>
        <w:numId w:val="3"/>
      </w:numPr>
      <w:spacing w:after="240"/>
      <w:jc w:val="both"/>
      <w:outlineLvl w:val="1"/>
    </w:pPr>
    <w:rPr>
      <w:rFonts w:ascii="Trebuchet MS" w:hAnsi="Trebuchet MS" w:eastAsia="Trebuchet MS" w:cs="Times New Roman"/>
      <w:sz w:val="20"/>
      <w:szCs w:val="20"/>
    </w:rPr>
  </w:style>
  <w:style w:type="paragraph" w:styleId="NumberLevel3" w:customStyle="1">
    <w:name w:val="Number Level 3"/>
    <w:basedOn w:val="Normal"/>
    <w:uiPriority w:val="13"/>
    <w:qFormat/>
    <w:rsid w:val="422E0175"/>
    <w:pPr>
      <w:numPr>
        <w:ilvl w:val="2"/>
        <w:numId w:val="3"/>
      </w:numPr>
      <w:spacing w:after="240"/>
      <w:jc w:val="both"/>
      <w:outlineLvl w:val="2"/>
    </w:pPr>
    <w:rPr>
      <w:rFonts w:ascii="Trebuchet MS" w:hAnsi="Trebuchet MS" w:eastAsia="Trebuchet MS" w:cs="Times New Roman"/>
      <w:sz w:val="20"/>
      <w:szCs w:val="20"/>
    </w:rPr>
  </w:style>
  <w:style w:type="paragraph" w:styleId="NumberLevel4" w:customStyle="1">
    <w:name w:val="Number Level 4"/>
    <w:basedOn w:val="Normal"/>
    <w:uiPriority w:val="14"/>
    <w:qFormat/>
    <w:rsid w:val="422E0175"/>
    <w:pPr>
      <w:numPr>
        <w:ilvl w:val="3"/>
        <w:numId w:val="3"/>
      </w:numPr>
      <w:spacing w:after="240"/>
      <w:jc w:val="both"/>
      <w:outlineLvl w:val="3"/>
    </w:pPr>
    <w:rPr>
      <w:rFonts w:ascii="Trebuchet MS" w:hAnsi="Trebuchet MS" w:eastAsia="Trebuchet MS" w:cs="Times New Roman"/>
      <w:sz w:val="20"/>
      <w:szCs w:val="20"/>
    </w:rPr>
  </w:style>
  <w:style w:type="paragraph" w:styleId="NumberLevel5" w:customStyle="1">
    <w:name w:val="Number Level 5"/>
    <w:basedOn w:val="Normal"/>
    <w:uiPriority w:val="15"/>
    <w:qFormat/>
    <w:rsid w:val="422E0175"/>
    <w:pPr>
      <w:numPr>
        <w:ilvl w:val="4"/>
        <w:numId w:val="3"/>
      </w:numPr>
      <w:spacing w:after="240"/>
      <w:jc w:val="both"/>
      <w:outlineLvl w:val="4"/>
    </w:pPr>
    <w:rPr>
      <w:rFonts w:ascii="Trebuchet MS" w:hAnsi="Trebuchet MS" w:eastAsia="Trebuchet MS" w:cs="Times New Roman"/>
      <w:sz w:val="20"/>
      <w:szCs w:val="20"/>
    </w:rPr>
  </w:style>
  <w:style w:type="paragraph" w:styleId="BodyText1" w:customStyle="1">
    <w:name w:val="Body Text 1"/>
    <w:basedOn w:val="Normal"/>
    <w:link w:val="BodyText1Char"/>
    <w:uiPriority w:val="2"/>
    <w:qFormat/>
    <w:rsid w:val="422E0175"/>
    <w:pPr>
      <w:spacing w:after="240"/>
      <w:ind w:left="720"/>
      <w:jc w:val="both"/>
    </w:pPr>
    <w:rPr>
      <w:rFonts w:ascii="Trebuchet MS" w:hAnsi="Trebuchet MS" w:eastAsia="Trebuchet MS" w:cs="Times New Roman"/>
      <w:sz w:val="20"/>
      <w:szCs w:val="20"/>
    </w:rPr>
  </w:style>
  <w:style w:type="character" w:styleId="BodyText1Char" w:customStyle="1">
    <w:name w:val="Body Text 1 Char"/>
    <w:link w:val="BodyText1"/>
    <w:uiPriority w:val="2"/>
    <w:rsid w:val="422E0175"/>
    <w:rPr>
      <w:rFonts w:ascii="Trebuchet MS" w:hAnsi="Trebuchet MS" w:eastAsia="Trebuchet MS" w:cs="Times New Roman"/>
      <w:noProof w:val="0"/>
      <w:sz w:val="20"/>
      <w:szCs w:val="20"/>
    </w:rPr>
  </w:style>
  <w:style w:type="paragraph" w:styleId="Bullet1" w:customStyle="1">
    <w:name w:val="Bullet 1"/>
    <w:basedOn w:val="Normal"/>
    <w:uiPriority w:val="29"/>
    <w:qFormat/>
    <w:rsid w:val="422E0175"/>
    <w:pPr>
      <w:numPr>
        <w:numId w:val="1"/>
      </w:numPr>
      <w:spacing w:after="240"/>
      <w:jc w:val="both"/>
    </w:pPr>
    <w:rPr>
      <w:rFonts w:ascii="Trebuchet MS" w:hAnsi="Trebuchet MS" w:eastAsia="Trebuchet MS" w:cs="Times New Roman"/>
      <w:sz w:val="20"/>
      <w:szCs w:val="20"/>
    </w:rPr>
  </w:style>
  <w:style w:type="paragraph" w:styleId="Bullet2" w:customStyle="1">
    <w:name w:val="Bullet 2"/>
    <w:basedOn w:val="Normal"/>
    <w:uiPriority w:val="29"/>
    <w:qFormat/>
    <w:rsid w:val="422E0175"/>
    <w:pPr>
      <w:numPr>
        <w:ilvl w:val="1"/>
        <w:numId w:val="1"/>
      </w:numPr>
      <w:spacing w:after="240"/>
      <w:contextualSpacing/>
      <w:jc w:val="both"/>
    </w:pPr>
    <w:rPr>
      <w:rFonts w:ascii="Trebuchet MS" w:hAnsi="Trebuchet MS" w:eastAsia="Trebuchet MS" w:cs="Times New Roman"/>
      <w:sz w:val="20"/>
      <w:szCs w:val="20"/>
    </w:rPr>
  </w:style>
  <w:style w:type="paragraph" w:styleId="Bullet3" w:customStyle="1">
    <w:name w:val="Bullet 3"/>
    <w:basedOn w:val="Normal"/>
    <w:uiPriority w:val="29"/>
    <w:qFormat/>
    <w:rsid w:val="422E0175"/>
    <w:pPr>
      <w:numPr>
        <w:ilvl w:val="2"/>
        <w:numId w:val="1"/>
      </w:numPr>
      <w:spacing w:after="240"/>
      <w:contextualSpacing/>
      <w:jc w:val="both"/>
    </w:pPr>
    <w:rPr>
      <w:rFonts w:ascii="Trebuchet MS" w:hAnsi="Trebuchet MS" w:eastAsia="Trebuchet MS" w:cs="Times New Roman"/>
      <w:sz w:val="20"/>
      <w:szCs w:val="20"/>
    </w:rPr>
  </w:style>
  <w:style w:type="paragraph" w:styleId="BodyText4" w:customStyle="1">
    <w:name w:val="Body Text 4"/>
    <w:basedOn w:val="Normal"/>
    <w:link w:val="BodyText4Char"/>
    <w:uiPriority w:val="3"/>
    <w:qFormat/>
    <w:rsid w:val="422E0175"/>
    <w:pPr>
      <w:spacing w:after="240"/>
      <w:ind w:left="3238"/>
      <w:jc w:val="both"/>
    </w:pPr>
    <w:rPr>
      <w:rFonts w:ascii="Trebuchet MS" w:hAnsi="Trebuchet MS" w:eastAsia="Trebuchet MS" w:cs="Times New Roman"/>
      <w:sz w:val="20"/>
      <w:szCs w:val="20"/>
    </w:rPr>
  </w:style>
  <w:style w:type="character" w:styleId="BodyText4Char" w:customStyle="1">
    <w:name w:val="Body Text 4 Char"/>
    <w:link w:val="BodyText4"/>
    <w:uiPriority w:val="3"/>
    <w:rsid w:val="422E0175"/>
    <w:rPr>
      <w:rFonts w:ascii="Trebuchet MS" w:hAnsi="Trebuchet MS" w:eastAsia="Trebuchet MS" w:cs="Times New Roman"/>
      <w:noProof w:val="0"/>
      <w:sz w:val="20"/>
      <w:szCs w:val="20"/>
    </w:rPr>
  </w:style>
  <w:style w:type="paragraph" w:styleId="BodyText5" w:customStyle="1">
    <w:name w:val="Body Text 5"/>
    <w:basedOn w:val="Normal"/>
    <w:link w:val="BodyText5Char"/>
    <w:uiPriority w:val="3"/>
    <w:qFormat/>
    <w:rsid w:val="422E0175"/>
    <w:pPr>
      <w:spacing w:after="240"/>
      <w:ind w:left="3958"/>
      <w:jc w:val="both"/>
    </w:pPr>
    <w:rPr>
      <w:rFonts w:ascii="Trebuchet MS" w:hAnsi="Trebuchet MS" w:eastAsia="Trebuchet MS" w:cs="Times New Roman"/>
      <w:sz w:val="20"/>
      <w:szCs w:val="20"/>
    </w:rPr>
  </w:style>
  <w:style w:type="character" w:styleId="BodyText5Char" w:customStyle="1">
    <w:name w:val="Body Text 5 Char"/>
    <w:link w:val="BodyText5"/>
    <w:uiPriority w:val="3"/>
    <w:rsid w:val="422E0175"/>
    <w:rPr>
      <w:rFonts w:ascii="Trebuchet MS" w:hAnsi="Trebuchet MS" w:eastAsia="Trebuchet MS" w:cs="Times New Roman"/>
      <w:noProof w:val="0"/>
      <w:sz w:val="20"/>
      <w:szCs w:val="20"/>
    </w:rPr>
  </w:style>
  <w:style w:type="paragraph" w:styleId="Appendix" w:customStyle="1">
    <w:name w:val="Appendix"/>
    <w:basedOn w:val="Normal"/>
    <w:next w:val="BodyText"/>
    <w:uiPriority w:val="80"/>
    <w:qFormat/>
    <w:rsid w:val="422E0175"/>
    <w:pPr>
      <w:keepNext/>
      <w:numPr>
        <w:numId w:val="5"/>
      </w:numPr>
      <w:tabs>
        <w:tab w:val="left" w:pos="2160"/>
        <w:tab w:val="num" w:pos="709"/>
      </w:tabs>
      <w:spacing w:after="240"/>
      <w:jc w:val="center"/>
      <w:outlineLvl w:val="0"/>
    </w:pPr>
    <w:rPr>
      <w:rFonts w:ascii="Trebuchet MS" w:hAnsi="Trebuchet MS" w:eastAsia="Trebuchet MS" w:cs="Times New Roman"/>
      <w:b/>
      <w:bCs/>
      <w:sz w:val="28"/>
      <w:szCs w:val="28"/>
    </w:rPr>
  </w:style>
  <w:style w:type="paragraph" w:styleId="CoverDate" w:customStyle="1">
    <w:name w:val="Cover Date"/>
    <w:basedOn w:val="BodyText"/>
    <w:next w:val="Normal"/>
    <w:uiPriority w:val="32"/>
    <w:qFormat/>
    <w:rsid w:val="422E0175"/>
    <w:pPr>
      <w:keepNext/>
      <w:spacing w:after="1440"/>
    </w:pPr>
    <w:rPr>
      <w:b/>
      <w:bCs/>
      <w:sz w:val="24"/>
      <w:szCs w:val="24"/>
    </w:rPr>
  </w:style>
  <w:style w:type="paragraph" w:styleId="CoverDocumentTitle" w:customStyle="1">
    <w:name w:val="Cover Document Title"/>
    <w:basedOn w:val="BodyText"/>
    <w:next w:val="CoverText"/>
    <w:uiPriority w:val="31"/>
    <w:qFormat/>
    <w:rsid w:val="422E0175"/>
    <w:pPr>
      <w:keepNext/>
      <w:spacing w:after="480"/>
      <w:contextualSpacing/>
    </w:pPr>
    <w:rPr>
      <w:b/>
      <w:bCs/>
      <w:sz w:val="32"/>
      <w:szCs w:val="32"/>
    </w:rPr>
  </w:style>
  <w:style w:type="numbering" w:styleId="CoversNumbering" w:customStyle="1">
    <w:name w:val="Covers Numbering"/>
    <w:uiPriority w:val="99"/>
    <w:rsid w:val="00070343"/>
    <w:pPr>
      <w:numPr>
        <w:numId w:val="8"/>
      </w:numPr>
    </w:pPr>
  </w:style>
  <w:style w:type="paragraph" w:styleId="CoverText" w:customStyle="1">
    <w:name w:val="Cover Text"/>
    <w:basedOn w:val="BodyText"/>
    <w:uiPriority w:val="34"/>
    <w:qFormat/>
    <w:rsid w:val="422E0175"/>
    <w:rPr>
      <w:sz w:val="24"/>
      <w:szCs w:val="24"/>
    </w:rPr>
  </w:style>
  <w:style w:type="numbering" w:styleId="Bullets" w:customStyle="1">
    <w:name w:val="Bullets"/>
    <w:uiPriority w:val="99"/>
    <w:rsid w:val="00070343"/>
    <w:pPr>
      <w:numPr>
        <w:numId w:val="1"/>
      </w:numPr>
    </w:pPr>
  </w:style>
  <w:style w:type="paragraph" w:styleId="IntroHeading" w:customStyle="1">
    <w:name w:val="Intro Heading"/>
    <w:basedOn w:val="BodyText"/>
    <w:next w:val="BodyText"/>
    <w:uiPriority w:val="39"/>
    <w:qFormat/>
    <w:rsid w:val="422E0175"/>
    <w:pPr>
      <w:keepNext/>
      <w:contextualSpacing/>
    </w:pPr>
    <w:rPr>
      <w:b/>
      <w:bCs/>
    </w:rPr>
  </w:style>
  <w:style w:type="paragraph" w:styleId="Part" w:customStyle="1">
    <w:name w:val="Part"/>
    <w:basedOn w:val="Normal"/>
    <w:next w:val="Sch1Number"/>
    <w:uiPriority w:val="79"/>
    <w:qFormat/>
    <w:rsid w:val="422E0175"/>
    <w:pPr>
      <w:keepNext/>
      <w:numPr>
        <w:numId w:val="4"/>
      </w:numPr>
      <w:spacing w:after="240"/>
      <w:jc w:val="both"/>
      <w:outlineLvl w:val="1"/>
    </w:pPr>
    <w:rPr>
      <w:rFonts w:ascii="Trebuchet MS" w:hAnsi="Trebuchet MS" w:eastAsia="Trebuchet MS" w:cs="Times New Roman"/>
      <w:b/>
      <w:bCs/>
      <w:sz w:val="20"/>
      <w:szCs w:val="20"/>
    </w:rPr>
  </w:style>
  <w:style w:type="paragraph" w:styleId="Parties1" w:customStyle="1">
    <w:name w:val="Parties 1"/>
    <w:basedOn w:val="BodyText"/>
    <w:uiPriority w:val="41"/>
    <w:qFormat/>
    <w:rsid w:val="422E0175"/>
    <w:pPr>
      <w:numPr>
        <w:numId w:val="6"/>
      </w:numPr>
    </w:pPr>
  </w:style>
  <w:style w:type="paragraph" w:styleId="Sch1Number" w:customStyle="1">
    <w:name w:val="Sch 1 Number"/>
    <w:basedOn w:val="Normal"/>
    <w:uiPriority w:val="59"/>
    <w:qFormat/>
    <w:rsid w:val="422E0175"/>
    <w:pPr>
      <w:numPr>
        <w:ilvl w:val="1"/>
        <w:numId w:val="2"/>
      </w:numPr>
      <w:spacing w:after="240"/>
      <w:jc w:val="both"/>
    </w:pPr>
    <w:rPr>
      <w:rFonts w:ascii="Trebuchet MS" w:hAnsi="Trebuchet MS" w:eastAsia="Trebuchet MS" w:cs="Times New Roman"/>
      <w:sz w:val="20"/>
      <w:szCs w:val="20"/>
    </w:rPr>
  </w:style>
  <w:style w:type="paragraph" w:styleId="Sch2Number" w:customStyle="1">
    <w:name w:val="Sch 2 Number"/>
    <w:basedOn w:val="Normal"/>
    <w:uiPriority w:val="59"/>
    <w:qFormat/>
    <w:rsid w:val="422E0175"/>
    <w:pPr>
      <w:numPr>
        <w:ilvl w:val="2"/>
        <w:numId w:val="2"/>
      </w:numPr>
      <w:spacing w:after="240"/>
      <w:jc w:val="both"/>
    </w:pPr>
    <w:rPr>
      <w:rFonts w:ascii="Trebuchet MS" w:hAnsi="Trebuchet MS" w:eastAsia="Trebuchet MS" w:cs="Times New Roman"/>
      <w:sz w:val="20"/>
      <w:szCs w:val="20"/>
    </w:rPr>
  </w:style>
  <w:style w:type="paragraph" w:styleId="Sch3Number" w:customStyle="1">
    <w:name w:val="Sch 3 Number"/>
    <w:basedOn w:val="Normal"/>
    <w:uiPriority w:val="59"/>
    <w:qFormat/>
    <w:rsid w:val="422E0175"/>
    <w:pPr>
      <w:numPr>
        <w:ilvl w:val="3"/>
        <w:numId w:val="2"/>
      </w:numPr>
      <w:spacing w:after="240"/>
      <w:jc w:val="both"/>
    </w:pPr>
    <w:rPr>
      <w:rFonts w:ascii="Trebuchet MS" w:hAnsi="Trebuchet MS" w:eastAsia="Trebuchet MS" w:cs="Times New Roman"/>
      <w:sz w:val="20"/>
      <w:szCs w:val="20"/>
    </w:rPr>
  </w:style>
  <w:style w:type="character" w:styleId="CommentReference">
    <w:name w:val="annotation reference"/>
    <w:uiPriority w:val="99"/>
    <w:semiHidden/>
    <w:unhideWhenUsed/>
    <w:rsid w:val="00070343"/>
    <w:rPr>
      <w:sz w:val="16"/>
      <w:szCs w:val="16"/>
    </w:rPr>
  </w:style>
  <w:style w:type="paragraph" w:styleId="CommentText">
    <w:name w:val="annotation text"/>
    <w:basedOn w:val="Normal"/>
    <w:link w:val="CommentTextChar"/>
    <w:uiPriority w:val="99"/>
    <w:unhideWhenUsed/>
    <w:rsid w:val="422E0175"/>
    <w:pPr>
      <w:spacing w:after="0"/>
      <w:jc w:val="both"/>
    </w:pPr>
    <w:rPr>
      <w:rFonts w:ascii="Trebuchet MS" w:hAnsi="Trebuchet MS" w:eastAsia="Trebuchet MS" w:cs="Times New Roman"/>
      <w:sz w:val="20"/>
      <w:szCs w:val="20"/>
    </w:rPr>
  </w:style>
  <w:style w:type="character" w:styleId="CommentTextChar" w:customStyle="1">
    <w:name w:val="Comment Text Char"/>
    <w:basedOn w:val="DefaultParagraphFont"/>
    <w:link w:val="CommentText"/>
    <w:uiPriority w:val="99"/>
    <w:rsid w:val="422E0175"/>
    <w:rPr>
      <w:rFonts w:ascii="Trebuchet MS" w:hAnsi="Trebuchet MS" w:eastAsia="Trebuchet MS" w:cs="Times New Roman"/>
      <w:noProof w:val="0"/>
      <w:sz w:val="20"/>
      <w:szCs w:val="20"/>
      <w:lang w:val="en-GB"/>
    </w:rPr>
  </w:style>
  <w:style w:type="paragraph" w:styleId="CommentSubject">
    <w:name w:val="annotation subject"/>
    <w:basedOn w:val="CommentText"/>
    <w:next w:val="CommentText"/>
    <w:link w:val="CommentSubjectChar"/>
    <w:uiPriority w:val="99"/>
    <w:semiHidden/>
    <w:unhideWhenUsed/>
    <w:rsid w:val="422E0175"/>
    <w:rPr>
      <w:b/>
      <w:bCs/>
    </w:rPr>
  </w:style>
  <w:style w:type="character" w:styleId="CommentSubjectChar" w:customStyle="1">
    <w:name w:val="Comment Subject Char"/>
    <w:basedOn w:val="CommentTextChar"/>
    <w:link w:val="CommentSubject"/>
    <w:uiPriority w:val="99"/>
    <w:semiHidden/>
    <w:rsid w:val="422E0175"/>
    <w:rPr>
      <w:rFonts w:ascii="Trebuchet MS" w:hAnsi="Trebuchet MS" w:eastAsia="Trebuchet MS" w:cs="Times New Roman"/>
      <w:b/>
      <w:bCs/>
      <w:noProof w:val="0"/>
      <w:sz w:val="20"/>
      <w:szCs w:val="20"/>
      <w:lang w:val="en-GB"/>
    </w:rPr>
  </w:style>
  <w:style w:type="paragraph" w:styleId="DocID" w:customStyle="1">
    <w:name w:val="DocID"/>
    <w:basedOn w:val="Footer"/>
    <w:next w:val="Footer"/>
    <w:link w:val="DocIDChar"/>
    <w:uiPriority w:val="1"/>
    <w:rsid w:val="422E0175"/>
    <w:pPr>
      <w:jc w:val="left"/>
    </w:pPr>
    <w:rPr>
      <w:rFonts w:eastAsia="Times New Roman"/>
      <w:sz w:val="16"/>
      <w:szCs w:val="16"/>
      <w:lang w:eastAsia="en-GB"/>
    </w:rPr>
  </w:style>
  <w:style w:type="paragraph" w:styleId="TOC1">
    <w:name w:val="toc 1"/>
    <w:basedOn w:val="Normal"/>
    <w:next w:val="Normal"/>
    <w:uiPriority w:val="39"/>
    <w:unhideWhenUsed/>
    <w:rsid w:val="422E0175"/>
    <w:pPr>
      <w:tabs>
        <w:tab w:val="left" w:pos="440"/>
        <w:tab w:val="right" w:leader="dot" w:pos="9016"/>
      </w:tabs>
      <w:spacing w:before="120" w:after="0"/>
      <w:jc w:val="both"/>
    </w:pPr>
    <w:rPr>
      <w:rFonts w:ascii="Cambria" w:hAnsi="Cambria" w:eastAsia="Trebuchet MS" w:cs="Times New Roman"/>
      <w:b/>
      <w:bCs/>
      <w:sz w:val="24"/>
      <w:szCs w:val="24"/>
    </w:rPr>
  </w:style>
  <w:style w:type="paragraph" w:styleId="TOC2">
    <w:name w:val="toc 2"/>
    <w:basedOn w:val="Normal"/>
    <w:next w:val="Normal"/>
    <w:uiPriority w:val="39"/>
    <w:unhideWhenUsed/>
    <w:rsid w:val="422E0175"/>
    <w:pPr>
      <w:spacing w:after="0"/>
      <w:ind w:left="220"/>
      <w:jc w:val="both"/>
    </w:pPr>
    <w:rPr>
      <w:rFonts w:ascii="Cambria" w:hAnsi="Cambria" w:eastAsia="Trebuchet MS" w:cs="Times New Roman"/>
      <w:b/>
      <w:bCs/>
      <w:sz w:val="20"/>
      <w:szCs w:val="20"/>
    </w:rPr>
  </w:style>
  <w:style w:type="paragraph" w:styleId="TOC3">
    <w:name w:val="toc 3"/>
    <w:basedOn w:val="Normal"/>
    <w:next w:val="Normal"/>
    <w:uiPriority w:val="39"/>
    <w:unhideWhenUsed/>
    <w:rsid w:val="422E0175"/>
    <w:pPr>
      <w:spacing w:after="0"/>
      <w:ind w:left="440"/>
      <w:jc w:val="both"/>
    </w:pPr>
    <w:rPr>
      <w:rFonts w:ascii="Cambria" w:hAnsi="Cambria" w:eastAsia="Trebuchet MS" w:cs="Times New Roman"/>
      <w:sz w:val="20"/>
      <w:szCs w:val="20"/>
    </w:rPr>
  </w:style>
  <w:style w:type="paragraph" w:styleId="TOC4">
    <w:name w:val="toc 4"/>
    <w:basedOn w:val="Normal"/>
    <w:next w:val="Normal"/>
    <w:uiPriority w:val="39"/>
    <w:unhideWhenUsed/>
    <w:rsid w:val="422E0175"/>
    <w:pPr>
      <w:spacing w:after="0"/>
      <w:ind w:left="660"/>
      <w:jc w:val="both"/>
    </w:pPr>
    <w:rPr>
      <w:rFonts w:ascii="Cambria" w:hAnsi="Cambria" w:eastAsia="Trebuchet MS" w:cs="Times New Roman"/>
      <w:sz w:val="20"/>
      <w:szCs w:val="20"/>
    </w:rPr>
  </w:style>
  <w:style w:type="paragraph" w:styleId="TOC5">
    <w:name w:val="toc 5"/>
    <w:basedOn w:val="Normal"/>
    <w:next w:val="Normal"/>
    <w:uiPriority w:val="39"/>
    <w:unhideWhenUsed/>
    <w:rsid w:val="422E0175"/>
    <w:pPr>
      <w:spacing w:after="0"/>
      <w:ind w:left="880"/>
      <w:jc w:val="both"/>
    </w:pPr>
    <w:rPr>
      <w:rFonts w:ascii="Cambria" w:hAnsi="Cambria" w:eastAsia="Trebuchet MS" w:cs="Times New Roman"/>
      <w:sz w:val="20"/>
      <w:szCs w:val="20"/>
    </w:rPr>
  </w:style>
  <w:style w:type="paragraph" w:styleId="TOC6">
    <w:name w:val="toc 6"/>
    <w:basedOn w:val="Normal"/>
    <w:next w:val="Normal"/>
    <w:uiPriority w:val="39"/>
    <w:unhideWhenUsed/>
    <w:rsid w:val="422E0175"/>
    <w:pPr>
      <w:spacing w:after="0"/>
      <w:ind w:left="1100"/>
      <w:jc w:val="both"/>
    </w:pPr>
    <w:rPr>
      <w:rFonts w:ascii="Cambria" w:hAnsi="Cambria" w:eastAsia="Trebuchet MS" w:cs="Times New Roman"/>
      <w:sz w:val="20"/>
      <w:szCs w:val="20"/>
    </w:rPr>
  </w:style>
  <w:style w:type="paragraph" w:styleId="TOC7">
    <w:name w:val="toc 7"/>
    <w:basedOn w:val="Normal"/>
    <w:next w:val="Normal"/>
    <w:uiPriority w:val="39"/>
    <w:unhideWhenUsed/>
    <w:rsid w:val="422E0175"/>
    <w:pPr>
      <w:spacing w:after="0"/>
      <w:ind w:left="1320"/>
      <w:jc w:val="both"/>
    </w:pPr>
    <w:rPr>
      <w:rFonts w:ascii="Cambria" w:hAnsi="Cambria" w:eastAsia="Trebuchet MS" w:cs="Times New Roman"/>
      <w:sz w:val="20"/>
      <w:szCs w:val="20"/>
    </w:rPr>
  </w:style>
  <w:style w:type="paragraph" w:styleId="TOC8">
    <w:name w:val="toc 8"/>
    <w:basedOn w:val="Normal"/>
    <w:next w:val="Normal"/>
    <w:uiPriority w:val="39"/>
    <w:unhideWhenUsed/>
    <w:rsid w:val="422E0175"/>
    <w:pPr>
      <w:spacing w:after="0"/>
      <w:ind w:left="1540"/>
      <w:jc w:val="both"/>
    </w:pPr>
    <w:rPr>
      <w:rFonts w:ascii="Cambria" w:hAnsi="Cambria" w:eastAsia="Trebuchet MS" w:cs="Times New Roman"/>
      <w:sz w:val="20"/>
      <w:szCs w:val="20"/>
    </w:rPr>
  </w:style>
  <w:style w:type="paragraph" w:styleId="TOC9">
    <w:name w:val="toc 9"/>
    <w:basedOn w:val="Normal"/>
    <w:next w:val="Normal"/>
    <w:uiPriority w:val="39"/>
    <w:unhideWhenUsed/>
    <w:rsid w:val="422E0175"/>
    <w:pPr>
      <w:spacing w:after="0"/>
      <w:ind w:left="1760"/>
      <w:jc w:val="both"/>
    </w:pPr>
    <w:rPr>
      <w:rFonts w:ascii="Cambria" w:hAnsi="Cambria" w:eastAsia="Trebuchet MS" w:cs="Times New Roman"/>
      <w:sz w:val="20"/>
      <w:szCs w:val="20"/>
    </w:rPr>
  </w:style>
  <w:style w:type="paragraph" w:styleId="Title">
    <w:name w:val="Title"/>
    <w:basedOn w:val="Normal"/>
    <w:next w:val="Normal"/>
    <w:link w:val="TitleChar"/>
    <w:uiPriority w:val="10"/>
    <w:qFormat/>
    <w:rsid w:val="422E0175"/>
    <w:pPr>
      <w:spacing w:before="240" w:after="60"/>
      <w:jc w:val="center"/>
    </w:pPr>
    <w:rPr>
      <w:rFonts w:ascii="Trebuchet MS" w:hAnsi="Trebuchet MS" w:eastAsia="MS Gothic" w:cs="Times New Roman"/>
      <w:b/>
      <w:bCs/>
      <w:sz w:val="40"/>
      <w:szCs w:val="40"/>
    </w:rPr>
  </w:style>
  <w:style w:type="character" w:styleId="TitleChar" w:customStyle="1">
    <w:name w:val="Title Char"/>
    <w:basedOn w:val="DefaultParagraphFont"/>
    <w:link w:val="Title"/>
    <w:uiPriority w:val="10"/>
    <w:rsid w:val="422E0175"/>
    <w:rPr>
      <w:rFonts w:ascii="Trebuchet MS" w:hAnsi="Trebuchet MS" w:eastAsia="MS Gothic" w:cs="Times New Roman"/>
      <w:b/>
      <w:bCs/>
      <w:noProof w:val="0"/>
      <w:sz w:val="40"/>
      <w:szCs w:val="40"/>
      <w:lang w:val="en-GB"/>
    </w:rPr>
  </w:style>
  <w:style w:type="paragraph" w:styleId="ListParagraph">
    <w:name w:val="List Paragraph"/>
    <w:basedOn w:val="Normal"/>
    <w:uiPriority w:val="34"/>
    <w:unhideWhenUsed/>
    <w:qFormat/>
    <w:rsid w:val="422E0175"/>
    <w:pPr>
      <w:spacing w:after="0"/>
      <w:ind w:left="720"/>
      <w:contextualSpacing/>
      <w:jc w:val="both"/>
    </w:pPr>
    <w:rPr>
      <w:rFonts w:ascii="Trebuchet MS" w:hAnsi="Trebuchet MS" w:eastAsia="Trebuchet MS" w:cs="Times New Roman"/>
      <w:sz w:val="20"/>
      <w:szCs w:val="20"/>
    </w:rPr>
  </w:style>
  <w:style w:type="paragraph" w:styleId="Sch4Number" w:customStyle="1">
    <w:name w:val="Sch 4 Number"/>
    <w:basedOn w:val="Normal"/>
    <w:uiPriority w:val="59"/>
    <w:qFormat/>
    <w:rsid w:val="422E0175"/>
    <w:pPr>
      <w:numPr>
        <w:ilvl w:val="4"/>
        <w:numId w:val="2"/>
      </w:numPr>
      <w:spacing w:after="240"/>
      <w:jc w:val="both"/>
    </w:pPr>
    <w:rPr>
      <w:rFonts w:ascii="Trebuchet MS" w:hAnsi="Trebuchet MS" w:eastAsia="Trebuchet MS" w:cs="Times New Roman"/>
      <w:sz w:val="20"/>
      <w:szCs w:val="20"/>
    </w:rPr>
  </w:style>
  <w:style w:type="paragraph" w:styleId="Sch5Number" w:customStyle="1">
    <w:name w:val="Sch 5 Number"/>
    <w:basedOn w:val="Normal"/>
    <w:uiPriority w:val="59"/>
    <w:qFormat/>
    <w:rsid w:val="422E0175"/>
    <w:pPr>
      <w:numPr>
        <w:ilvl w:val="5"/>
        <w:numId w:val="2"/>
      </w:numPr>
      <w:spacing w:after="240"/>
      <w:jc w:val="both"/>
    </w:pPr>
    <w:rPr>
      <w:rFonts w:ascii="Trebuchet MS" w:hAnsi="Trebuchet MS" w:eastAsia="Trebuchet MS" w:cs="Times New Roman"/>
      <w:sz w:val="20"/>
      <w:szCs w:val="20"/>
    </w:rPr>
  </w:style>
  <w:style w:type="paragraph" w:styleId="Schedule" w:customStyle="1">
    <w:name w:val="Schedule"/>
    <w:basedOn w:val="Normal"/>
    <w:next w:val="SubSchedule"/>
    <w:uiPriority w:val="49"/>
    <w:qFormat/>
    <w:rsid w:val="422E0175"/>
    <w:pPr>
      <w:keepNext/>
      <w:numPr>
        <w:numId w:val="2"/>
      </w:numPr>
      <w:tabs>
        <w:tab w:val="left" w:pos="2160"/>
        <w:tab w:val="num" w:pos="1077"/>
      </w:tabs>
      <w:spacing w:after="240"/>
      <w:jc w:val="center"/>
      <w:outlineLvl w:val="0"/>
    </w:pPr>
    <w:rPr>
      <w:rFonts w:ascii="Trebuchet MS" w:hAnsi="Trebuchet MS" w:eastAsia="Trebuchet MS" w:cs="Times New Roman"/>
      <w:b/>
      <w:bCs/>
      <w:sz w:val="28"/>
      <w:szCs w:val="28"/>
    </w:rPr>
  </w:style>
  <w:style w:type="paragraph" w:styleId="SubSchedule" w:customStyle="1">
    <w:name w:val="Sub Schedule"/>
    <w:basedOn w:val="Normal"/>
    <w:next w:val="BodyText"/>
    <w:uiPriority w:val="49"/>
    <w:qFormat/>
    <w:rsid w:val="422E0175"/>
    <w:pPr>
      <w:keepNext/>
      <w:spacing w:after="240"/>
      <w:jc w:val="center"/>
      <w:outlineLvl w:val="1"/>
    </w:pPr>
    <w:rPr>
      <w:rFonts w:ascii="Trebuchet MS" w:hAnsi="Trebuchet MS" w:eastAsia="Trebuchet MS" w:cs="Times New Roman"/>
      <w:b/>
      <w:bCs/>
      <w:sz w:val="20"/>
      <w:szCs w:val="20"/>
    </w:rPr>
  </w:style>
  <w:style w:type="paragraph" w:styleId="TOCHeading">
    <w:name w:val="TOC Heading"/>
    <w:basedOn w:val="BodyText"/>
    <w:next w:val="BodyText"/>
    <w:uiPriority w:val="39"/>
    <w:qFormat/>
    <w:rsid w:val="422E0175"/>
    <w:pPr>
      <w:keepNext/>
      <w:contextualSpacing/>
      <w:jc w:val="left"/>
    </w:pPr>
    <w:rPr>
      <w:b/>
      <w:bCs/>
    </w:rPr>
  </w:style>
  <w:style w:type="paragraph" w:styleId="LegalNumber1" w:customStyle="1">
    <w:name w:val="Legal Number 1"/>
    <w:basedOn w:val="Normal"/>
    <w:uiPriority w:val="79"/>
    <w:qFormat/>
    <w:rsid w:val="422E0175"/>
    <w:pPr>
      <w:numPr>
        <w:numId w:val="7"/>
      </w:numPr>
      <w:spacing w:after="240"/>
      <w:jc w:val="both"/>
      <w:outlineLvl w:val="0"/>
    </w:pPr>
    <w:rPr>
      <w:rFonts w:ascii="Trebuchet MS" w:hAnsi="Trebuchet MS" w:eastAsia="Trebuchet MS" w:cs="Times New Roman"/>
      <w:sz w:val="20"/>
      <w:szCs w:val="20"/>
    </w:rPr>
  </w:style>
  <w:style w:type="paragraph" w:styleId="LegalNumber2" w:customStyle="1">
    <w:name w:val="Legal Number 2"/>
    <w:basedOn w:val="Normal"/>
    <w:uiPriority w:val="79"/>
    <w:qFormat/>
    <w:rsid w:val="422E0175"/>
    <w:pPr>
      <w:numPr>
        <w:ilvl w:val="1"/>
        <w:numId w:val="7"/>
      </w:numPr>
      <w:spacing w:after="240"/>
      <w:jc w:val="both"/>
      <w:outlineLvl w:val="1"/>
    </w:pPr>
    <w:rPr>
      <w:rFonts w:ascii="Trebuchet MS" w:hAnsi="Trebuchet MS" w:eastAsia="Trebuchet MS" w:cs="Times New Roman"/>
      <w:sz w:val="20"/>
      <w:szCs w:val="20"/>
    </w:rPr>
  </w:style>
  <w:style w:type="paragraph" w:styleId="LegalNumber3" w:customStyle="1">
    <w:name w:val="Legal Number 3"/>
    <w:basedOn w:val="Normal"/>
    <w:uiPriority w:val="79"/>
    <w:qFormat/>
    <w:rsid w:val="422E0175"/>
    <w:pPr>
      <w:numPr>
        <w:ilvl w:val="2"/>
        <w:numId w:val="7"/>
      </w:numPr>
      <w:spacing w:after="240"/>
      <w:jc w:val="both"/>
      <w:outlineLvl w:val="2"/>
    </w:pPr>
    <w:rPr>
      <w:rFonts w:ascii="Trebuchet MS" w:hAnsi="Trebuchet MS" w:eastAsia="Trebuchet MS" w:cs="Times New Roman"/>
      <w:sz w:val="20"/>
      <w:szCs w:val="20"/>
    </w:rPr>
  </w:style>
  <w:style w:type="paragraph" w:styleId="LegalNumber4" w:customStyle="1">
    <w:name w:val="Legal Number 4"/>
    <w:basedOn w:val="Normal"/>
    <w:uiPriority w:val="79"/>
    <w:qFormat/>
    <w:rsid w:val="422E0175"/>
    <w:pPr>
      <w:numPr>
        <w:ilvl w:val="3"/>
        <w:numId w:val="7"/>
      </w:numPr>
      <w:spacing w:after="240"/>
      <w:jc w:val="both"/>
      <w:outlineLvl w:val="3"/>
    </w:pPr>
    <w:rPr>
      <w:rFonts w:ascii="Trebuchet MS" w:hAnsi="Trebuchet MS" w:eastAsia="Trebuchet MS" w:cs="Times New Roman"/>
      <w:sz w:val="20"/>
      <w:szCs w:val="20"/>
    </w:rPr>
  </w:style>
  <w:style w:type="paragraph" w:styleId="LegalNumber5" w:customStyle="1">
    <w:name w:val="Legal Number 5"/>
    <w:basedOn w:val="Normal"/>
    <w:uiPriority w:val="79"/>
    <w:qFormat/>
    <w:rsid w:val="422E0175"/>
    <w:pPr>
      <w:numPr>
        <w:ilvl w:val="4"/>
        <w:numId w:val="7"/>
      </w:numPr>
      <w:spacing w:after="240"/>
      <w:jc w:val="both"/>
      <w:outlineLvl w:val="4"/>
    </w:pPr>
    <w:rPr>
      <w:rFonts w:ascii="Trebuchet MS" w:hAnsi="Trebuchet MS" w:eastAsia="Trebuchet MS" w:cs="Times New Roman"/>
      <w:sz w:val="20"/>
      <w:szCs w:val="20"/>
    </w:rPr>
  </w:style>
  <w:style w:type="numbering" w:styleId="HeadingNumbering" w:customStyle="1">
    <w:name w:val="Heading Numbering"/>
    <w:uiPriority w:val="99"/>
    <w:rsid w:val="00070343"/>
    <w:pPr>
      <w:numPr>
        <w:numId w:val="11"/>
      </w:numPr>
    </w:pPr>
  </w:style>
  <w:style w:type="numbering" w:styleId="AppendicesNumbering" w:customStyle="1">
    <w:name w:val="Appendices Numbering"/>
    <w:uiPriority w:val="99"/>
    <w:rsid w:val="00070343"/>
    <w:pPr>
      <w:numPr>
        <w:numId w:val="5"/>
      </w:numPr>
    </w:pPr>
  </w:style>
  <w:style w:type="numbering" w:styleId="ScheduleNumbering" w:customStyle="1">
    <w:name w:val="Schedule Numbering"/>
    <w:uiPriority w:val="99"/>
    <w:rsid w:val="00070343"/>
    <w:pPr>
      <w:numPr>
        <w:numId w:val="2"/>
      </w:numPr>
    </w:pPr>
  </w:style>
  <w:style w:type="numbering" w:styleId="LegalNumbering" w:customStyle="1">
    <w:name w:val="Legal Numbering"/>
    <w:uiPriority w:val="99"/>
    <w:rsid w:val="00070343"/>
    <w:pPr>
      <w:numPr>
        <w:numId w:val="7"/>
      </w:numPr>
    </w:pPr>
  </w:style>
  <w:style w:type="numbering" w:styleId="StandardNumbering" w:customStyle="1">
    <w:name w:val="Standard Numbering"/>
    <w:uiPriority w:val="99"/>
    <w:rsid w:val="00070343"/>
    <w:pPr>
      <w:numPr>
        <w:numId w:val="3"/>
      </w:numPr>
    </w:pPr>
  </w:style>
  <w:style w:type="numbering" w:styleId="PartsNumbering" w:customStyle="1">
    <w:name w:val="Parts Numbering"/>
    <w:uiPriority w:val="99"/>
    <w:rsid w:val="00070343"/>
    <w:pPr>
      <w:numPr>
        <w:numId w:val="4"/>
      </w:numPr>
    </w:pPr>
  </w:style>
  <w:style w:type="paragraph" w:styleId="Quote">
    <w:name w:val="Quote"/>
    <w:basedOn w:val="Normal"/>
    <w:next w:val="BodyText"/>
    <w:link w:val="QuoteChar"/>
    <w:uiPriority w:val="7"/>
    <w:qFormat/>
    <w:rsid w:val="422E0175"/>
    <w:pPr>
      <w:spacing w:after="240"/>
      <w:ind w:left="1440" w:right="1440"/>
      <w:jc w:val="both"/>
    </w:pPr>
    <w:rPr>
      <w:rFonts w:ascii="Trebuchet MS" w:hAnsi="Trebuchet MS" w:eastAsia="Trebuchet MS" w:cs="Times New Roman"/>
      <w:i/>
      <w:iCs/>
      <w:color w:val="000000" w:themeColor="text1"/>
      <w:sz w:val="20"/>
      <w:szCs w:val="20"/>
    </w:rPr>
  </w:style>
  <w:style w:type="character" w:styleId="QuoteChar" w:customStyle="1">
    <w:name w:val="Quote Char"/>
    <w:basedOn w:val="DefaultParagraphFont"/>
    <w:link w:val="Quote"/>
    <w:uiPriority w:val="7"/>
    <w:rsid w:val="422E0175"/>
    <w:rPr>
      <w:rFonts w:ascii="Trebuchet MS" w:hAnsi="Trebuchet MS" w:eastAsia="Trebuchet MS" w:cs="Times New Roman"/>
      <w:i/>
      <w:iCs/>
      <w:noProof w:val="0"/>
      <w:color w:val="000000" w:themeColor="text1"/>
      <w:sz w:val="20"/>
      <w:szCs w:val="20"/>
      <w:lang w:val="en-GB"/>
    </w:rPr>
  </w:style>
  <w:style w:type="paragraph" w:styleId="Sch1Heading" w:customStyle="1">
    <w:name w:val="Sch 1 Heading"/>
    <w:basedOn w:val="Normal"/>
    <w:next w:val="BodyText"/>
    <w:uiPriority w:val="59"/>
    <w:qFormat/>
    <w:rsid w:val="422E0175"/>
    <w:pPr>
      <w:keepNext/>
      <w:spacing w:after="240"/>
      <w:jc w:val="both"/>
      <w:outlineLvl w:val="2"/>
    </w:pPr>
    <w:rPr>
      <w:rFonts w:ascii="Trebuchet MS" w:hAnsi="Trebuchet MS" w:eastAsia="Trebuchet MS" w:cs="Times New Roman"/>
      <w:b/>
      <w:bCs/>
      <w:sz w:val="20"/>
      <w:szCs w:val="20"/>
    </w:rPr>
  </w:style>
  <w:style w:type="paragraph" w:styleId="HeadingLevel2asheading" w:customStyle="1">
    <w:name w:val="Heading Level 2 as heading"/>
    <w:basedOn w:val="HeadingLevel2"/>
    <w:next w:val="BodyText1"/>
    <w:uiPriority w:val="9"/>
    <w:rsid w:val="422E0175"/>
    <w:pPr>
      <w:keepNext/>
    </w:pPr>
    <w:rPr>
      <w:b/>
      <w:bCs/>
      <w:sz w:val="22"/>
      <w:szCs w:val="22"/>
    </w:rPr>
  </w:style>
  <w:style w:type="paragraph" w:styleId="NoSpacing">
    <w:name w:val="No Spacing"/>
    <w:uiPriority w:val="1"/>
    <w:qFormat/>
    <w:rsid w:val="00070343"/>
    <w:pPr>
      <w:spacing w:after="0" w:line="240" w:lineRule="auto"/>
      <w:jc w:val="both"/>
    </w:pPr>
    <w:rPr>
      <w:rFonts w:ascii="Trebuchet MS" w:hAnsi="Trebuchet MS" w:eastAsia="Trebuchet MS" w:cs="Times New Roman"/>
      <w:sz w:val="20"/>
      <w:szCs w:val="20"/>
    </w:rPr>
  </w:style>
  <w:style w:type="character" w:styleId="DocIDChar" w:customStyle="1">
    <w:name w:val="DocID Char"/>
    <w:link w:val="DocID"/>
    <w:uiPriority w:val="1"/>
    <w:rsid w:val="422E0175"/>
    <w:rPr>
      <w:rFonts w:ascii="Trebuchet MS" w:hAnsi="Trebuchet MS" w:eastAsia="Times New Roman" w:cs="Times New Roman"/>
      <w:sz w:val="16"/>
      <w:szCs w:val="16"/>
      <w:lang w:eastAsia="en-GB"/>
    </w:rPr>
  </w:style>
  <w:style w:type="character" w:styleId="UnresolvedMention">
    <w:name w:val="Unresolved Mention"/>
    <w:uiPriority w:val="99"/>
    <w:semiHidden/>
    <w:unhideWhenUsed/>
    <w:rsid w:val="00070343"/>
    <w:rPr>
      <w:color w:val="605E5C"/>
      <w:shd w:val="clear" w:color="auto" w:fill="E1DFDD"/>
    </w:rPr>
  </w:style>
  <w:style w:type="paragraph" w:styleId="Revision">
    <w:name w:val="Revision"/>
    <w:hidden/>
    <w:uiPriority w:val="99"/>
    <w:semiHidden/>
    <w:rsid w:val="00ED313C"/>
    <w:pPr>
      <w:spacing w:after="0" w:line="240" w:lineRule="auto"/>
    </w:pPr>
  </w:style>
  <w:style w:type="paragraph" w:styleId="Subtitle">
    <w:name w:val="Subtitle"/>
    <w:basedOn w:val="Normal"/>
    <w:next w:val="Normal"/>
    <w:link w:val="SubtitleChar"/>
    <w:uiPriority w:val="11"/>
    <w:qFormat/>
    <w:rsid w:val="422E0175"/>
    <w:rPr>
      <w:rFonts w:eastAsiaTheme="minorEastAsia"/>
      <w:color w:val="5A5A5A"/>
    </w:rPr>
  </w:style>
  <w:style w:type="paragraph" w:styleId="IntenseQuote">
    <w:name w:val="Intense Quote"/>
    <w:basedOn w:val="Normal"/>
    <w:next w:val="Normal"/>
    <w:link w:val="IntenseQuoteChar"/>
    <w:uiPriority w:val="30"/>
    <w:qFormat/>
    <w:rsid w:val="422E0175"/>
    <w:pPr>
      <w:spacing w:before="360" w:after="360"/>
      <w:ind w:left="864" w:right="864"/>
      <w:jc w:val="center"/>
    </w:pPr>
    <w:rPr>
      <w:i/>
      <w:iCs/>
      <w:color w:val="4472C4" w:themeColor="accent1"/>
    </w:rPr>
  </w:style>
  <w:style w:type="character" w:styleId="Heading8Char" w:customStyle="1">
    <w:name w:val="Heading 8 Char"/>
    <w:basedOn w:val="DefaultParagraphFont"/>
    <w:link w:val="Heading8"/>
    <w:uiPriority w:val="9"/>
    <w:rsid w:val="422E0175"/>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422E0175"/>
    <w:rPr>
      <w:rFonts w:asciiTheme="majorHAnsi" w:hAnsiTheme="majorHAnsi" w:eastAsiaTheme="majorEastAsia" w:cstheme="majorBidi"/>
      <w:i/>
      <w:iCs/>
      <w:noProof w:val="0"/>
      <w:color w:val="272727"/>
      <w:sz w:val="21"/>
      <w:szCs w:val="21"/>
      <w:lang w:val="en-GB"/>
    </w:rPr>
  </w:style>
  <w:style w:type="character" w:styleId="SubtitleChar" w:customStyle="1">
    <w:name w:val="Subtitle Char"/>
    <w:basedOn w:val="DefaultParagraphFont"/>
    <w:link w:val="Subtitle"/>
    <w:uiPriority w:val="11"/>
    <w:rsid w:val="422E0175"/>
    <w:rPr>
      <w:rFonts w:asciiTheme="minorHAnsi" w:hAnsiTheme="minorHAnsi" w:eastAsiaTheme="minorEastAsia" w:cstheme="minorBidi"/>
      <w:noProof w:val="0"/>
      <w:color w:val="5A5A5A"/>
      <w:lang w:val="en-GB"/>
    </w:rPr>
  </w:style>
  <w:style w:type="character" w:styleId="IntenseQuoteChar" w:customStyle="1">
    <w:name w:val="Intense Quote Char"/>
    <w:basedOn w:val="DefaultParagraphFont"/>
    <w:link w:val="IntenseQuote"/>
    <w:uiPriority w:val="30"/>
    <w:rsid w:val="422E0175"/>
    <w:rPr>
      <w:i/>
      <w:iCs/>
      <w:noProof w:val="0"/>
      <w:color w:val="4472C4" w:themeColor="accent1"/>
      <w:lang w:val="en-GB"/>
    </w:rPr>
  </w:style>
  <w:style w:type="paragraph" w:styleId="EndnoteText">
    <w:name w:val="endnote text"/>
    <w:basedOn w:val="Normal"/>
    <w:link w:val="EndnoteTextChar"/>
    <w:uiPriority w:val="99"/>
    <w:semiHidden/>
    <w:unhideWhenUsed/>
    <w:rsid w:val="422E0175"/>
    <w:pPr>
      <w:spacing w:after="0"/>
    </w:pPr>
    <w:rPr>
      <w:sz w:val="20"/>
      <w:szCs w:val="20"/>
    </w:rPr>
  </w:style>
  <w:style w:type="character" w:styleId="EndnoteTextChar" w:customStyle="1">
    <w:name w:val="Endnote Text Char"/>
    <w:basedOn w:val="DefaultParagraphFont"/>
    <w:link w:val="EndnoteText"/>
    <w:uiPriority w:val="99"/>
    <w:semiHidden/>
    <w:rsid w:val="422E0175"/>
    <w:rPr>
      <w:noProof w:val="0"/>
      <w:sz w:val="20"/>
      <w:szCs w:val="20"/>
      <w:lang w:val="en-GB"/>
    </w:rPr>
  </w:style>
  <w:style w:type="paragraph" w:styleId="FootnoteText">
    <w:name w:val="footnote text"/>
    <w:basedOn w:val="Normal"/>
    <w:link w:val="FootnoteTextChar"/>
    <w:uiPriority w:val="99"/>
    <w:semiHidden/>
    <w:unhideWhenUsed/>
    <w:rsid w:val="422E0175"/>
    <w:pPr>
      <w:spacing w:after="0"/>
    </w:pPr>
    <w:rPr>
      <w:sz w:val="20"/>
      <w:szCs w:val="20"/>
    </w:rPr>
  </w:style>
  <w:style w:type="character" w:styleId="FootnoteTextChar" w:customStyle="1">
    <w:name w:val="Footnote Text Char"/>
    <w:basedOn w:val="DefaultParagraphFont"/>
    <w:link w:val="FootnoteText"/>
    <w:uiPriority w:val="99"/>
    <w:semiHidden/>
    <w:rsid w:val="422E0175"/>
    <w:rPr>
      <w:noProof w:val="0"/>
      <w:sz w:val="20"/>
      <w:szCs w:val="20"/>
      <w:lang w:val="en-GB"/>
    </w:rPr>
  </w:style>
  <w:style w:type="character" w:styleId="Mention">
    <w:name w:val="Mention"/>
    <w:basedOn w:val="DefaultParagraphFont"/>
    <w:uiPriority w:val="99"/>
    <w:unhideWhenUsed/>
    <w:rPr>
      <w:color w:val="2B579A"/>
      <w:shd w:val="clear" w:color="auto" w:fill="E6E6E6"/>
    </w:rPr>
  </w:style>
  <w:style w:type="paragraph" w:styleId="1bodycopy10pt" w:customStyle="1">
    <w:name w:val="1 body copy 10pt"/>
    <w:basedOn w:val="Normal"/>
    <w:link w:val="1bodycopy10ptChar"/>
    <w:qFormat/>
    <w:rsid w:val="007007C3"/>
    <w:pPr>
      <w:spacing w:after="120" w:line="240" w:lineRule="auto"/>
    </w:pPr>
    <w:rPr>
      <w:rFonts w:ascii="Arial" w:hAnsi="Arial" w:eastAsia="MS Mincho" w:cs="Times New Roman"/>
      <w:sz w:val="20"/>
      <w:szCs w:val="24"/>
    </w:rPr>
  </w:style>
  <w:style w:type="character" w:styleId="1bodycopy10ptChar" w:customStyle="1">
    <w:name w:val="1 body copy 10pt Char"/>
    <w:link w:val="1bodycopy10pt"/>
    <w:rsid w:val="007007C3"/>
    <w:rPr>
      <w:rFonts w:ascii="Arial" w:hAnsi="Arial" w:eastAsia="MS Mincho" w:cs="Times New Roman"/>
      <w:sz w:val="20"/>
      <w:szCs w:val="24"/>
    </w:rPr>
  </w:style>
  <w:style w:type="paragraph" w:styleId="Subheadwithpointer" w:customStyle="1">
    <w:name w:val="Subhead with pointer"/>
    <w:basedOn w:val="Normal"/>
    <w:next w:val="Normal"/>
    <w:link w:val="SubheadwithpointerChar"/>
    <w:rsid w:val="007007C3"/>
    <w:pPr>
      <w:numPr>
        <w:numId w:val="32"/>
      </w:numPr>
      <w:spacing w:before="120" w:after="120" w:line="240" w:lineRule="auto"/>
      <w:ind w:right="850"/>
    </w:pPr>
    <w:rPr>
      <w:rFonts w:ascii="Arial" w:hAnsi="Arial" w:eastAsia="MS Mincho" w:cs="Arial"/>
      <w:b/>
      <w:bCs/>
      <w:color w:val="12263F"/>
      <w:sz w:val="32"/>
      <w:szCs w:val="32"/>
    </w:rPr>
  </w:style>
  <w:style w:type="paragraph" w:styleId="1bodycopy11pt" w:customStyle="1">
    <w:name w:val="1 body copy 11pt"/>
    <w:autoRedefine/>
    <w:rsid w:val="007007C3"/>
    <w:pPr>
      <w:spacing w:after="120" w:line="240" w:lineRule="auto"/>
      <w:ind w:right="850"/>
    </w:pPr>
    <w:rPr>
      <w:rFonts w:ascii="Arial" w:hAnsi="Arial" w:eastAsia="MS Mincho" w:cs="Arial"/>
      <w:szCs w:val="24"/>
      <w:lang w:val="en-US"/>
    </w:rPr>
  </w:style>
  <w:style w:type="character" w:styleId="SubheadwithpointerChar" w:customStyle="1">
    <w:name w:val="Subhead with pointer Char"/>
    <w:link w:val="Subheadwithpointer"/>
    <w:rsid w:val="007007C3"/>
    <w:rPr>
      <w:rFonts w:ascii="Arial" w:hAnsi="Arial" w:eastAsia="MS Mincho" w:cs="Arial"/>
      <w:b/>
      <w:bCs/>
      <w:color w:val="12263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hyperlink" Target="http://www.legislation.gov.uk/ukpga/1989/41" TargetMode="External" Id="rId18" /><Relationship Type="http://schemas.openxmlformats.org/officeDocument/2006/relationships/hyperlink" Target="https://www.echr.coe.int/Pages/home.aspx?p=basictexts&amp;c" TargetMode="External" Id="rId26" /><Relationship Type="http://schemas.openxmlformats.org/officeDocument/2006/relationships/hyperlink" Target="https://www.gov.uk/government/publications/mandatory-reporting-of-female-genital-mutilation-procedural-information" TargetMode="External" Id="rId39" /><Relationship Type="http://schemas.openxmlformats.org/officeDocument/2006/relationships/hyperlink" Target="https://www.gov.uk/government/publications/multi-agency-statutory-guidance-on-female-genital-mutilation" TargetMode="External" Id="rId21" /><Relationship Type="http://schemas.openxmlformats.org/officeDocument/2006/relationships/hyperlink" Target="https://www.gov.uk/government/publications/safeguarding-practitioners-information-sharing-advice" TargetMode="External" Id="rId34" /><Relationship Type="http://schemas.openxmlformats.org/officeDocument/2006/relationships/hyperlink" Target="https://www.gov.uk/government/publications/mental-health-and-behaviour-in-schools--2" TargetMode="External" Id="rId42" /><Relationship Type="http://schemas.openxmlformats.org/officeDocument/2006/relationships/hyperlink" Target="https://www.bwmat.org/Policies/" TargetMode="External" Id="rId47" /><Relationship Type="http://schemas.openxmlformats.org/officeDocument/2006/relationships/hyperlink" Target="https://www.bwmat.org/Policies/" TargetMode="External" Id="rId50" /><Relationship Type="http://schemas.openxmlformats.org/officeDocument/2006/relationships/hyperlink" Target="http://www.legislation.gov.uk/uksi/2009/37/contents/made" TargetMode="External" Id="rId55" /><Relationship Type="http://schemas.openxmlformats.org/officeDocument/2006/relationships/fontTable" Target="fontTable.xm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gov.uk/guidance/-governance-in-academy-trusts" TargetMode="External" Id="rId16" /><Relationship Type="http://schemas.openxmlformats.org/officeDocument/2006/relationships/hyperlink" Target="https://www.gov.uk/government/publications/information-sharing-duty-operation-encompass" TargetMode="External" Id="rId29" /><Relationship Type="http://schemas.openxmlformats.org/officeDocument/2006/relationships/hyperlink" Target="https://www.gov.uk/government/publications/prevent-duty-guidance" TargetMode="External" Id="rId24" /><Relationship Type="http://schemas.openxmlformats.org/officeDocument/2006/relationships/hyperlink" Target="https://www.gov.uk/government/publications/early-years-foundation-stage-framework--2" TargetMode="External" Id="rId32" /><Relationship Type="http://schemas.openxmlformats.org/officeDocument/2006/relationships/hyperlink" Target="https://somersetsafeguardingchildren.org.uk/working-with-children/local-protocols/" TargetMode="External" Id="rId37" /><Relationship Type="http://schemas.openxmlformats.org/officeDocument/2006/relationships/hyperlink" Target="https://www.gov.uk/government/publications/channel-guidance" TargetMode="External" Id="rId40" /><Relationship Type="http://schemas.openxmlformats.org/officeDocument/2006/relationships/hyperlink" Target="https://assets.publishing.service.gov.uk/government/uploads/system/uploads/attachment_data/file/609874/6_2939_SP_NCA_Sexting_In_Schools_FINAL_Update_Jan17.pdf" TargetMode="External" Id="rId45" /><Relationship Type="http://schemas.openxmlformats.org/officeDocument/2006/relationships/hyperlink" Target="https://www.gov.uk/government/publications/criminal-records-checks-for-overseas-applicants" TargetMode="External" Id="rId53" /><Relationship Type="http://schemas.openxmlformats.org/officeDocument/2006/relationships/header" Target="header2.xml" Id="rId58" /><Relationship Type="http://schemas.openxmlformats.org/officeDocument/2006/relationships/numbering" Target="numbering.xml" Id="rId5" /><Relationship Type="http://schemas.openxmlformats.org/officeDocument/2006/relationships/header" Target="header3.xml" Id="rId61" /><Relationship Type="http://schemas.openxmlformats.org/officeDocument/2006/relationships/hyperlink" Target="http://www.legislation.gov.uk/ukpga/2004/31/contents" TargetMode="External" Id="rId19" /><Relationship Type="http://schemas.openxmlformats.org/officeDocument/2006/relationships/hyperlink" Target="https://www.gov.uk/government/publications/keeping-children-safe-in-education--2" TargetMode="External" Id="rId14" /><Relationship Type="http://schemas.openxmlformats.org/officeDocument/2006/relationships/hyperlink" Target="http://www.legislation.gov.uk/ukpga/1974/53" TargetMode="External" Id="rId22" /><Relationship Type="http://schemas.openxmlformats.org/officeDocument/2006/relationships/hyperlink" Target="https://www.legislation.gov.uk/ukpga/2010/15/contents" TargetMode="External" Id="rId27" /><Relationship Type="http://schemas.openxmlformats.org/officeDocument/2006/relationships/hyperlink" Target="https://www.legislation.gov.uk/uksi/2018/794/contents" TargetMode="External" Id="rId30" /><Relationship Type="http://schemas.openxmlformats.org/officeDocument/2006/relationships/hyperlink" Target="https://thehub.bathnes.gov.uk/Page/16600" TargetMode="External" Id="rId35" /><Relationship Type="http://schemas.openxmlformats.org/officeDocument/2006/relationships/image" Target="media/image8.png" Id="rId43" /><Relationship Type="http://schemas.openxmlformats.org/officeDocument/2006/relationships/hyperlink" Target="https://www.gov.uk/government/publications/designated-teacher-for-looked-after-children" TargetMode="External" Id="rId48" /><Relationship Type="http://schemas.openxmlformats.org/officeDocument/2006/relationships/hyperlink" Target="https://www.legislation.gov.uk/ukpga/2008/25/section/128" TargetMode="External" Id="rId56" /><Relationship Type="http://schemas.openxmlformats.org/officeDocument/2006/relationships/theme" Target="theme/theme1.xml" Id="rId64" /><Relationship Type="http://schemas.openxmlformats.org/officeDocument/2006/relationships/webSettings" Target="webSettings.xml" Id="rId8" /><Relationship Type="http://schemas.openxmlformats.org/officeDocument/2006/relationships/hyperlink" Target="https://www.bwmat.org/Policies/" TargetMode="External" Id="rId51" /><Relationship Type="http://schemas.openxmlformats.org/officeDocument/2006/relationships/customXml" Target="../customXml/item3.xml" Id="rId3" /><Relationship Type="http://schemas.openxmlformats.org/officeDocument/2006/relationships/image" Target="media/image6.png" Id="rId12" /><Relationship Type="http://schemas.openxmlformats.org/officeDocument/2006/relationships/hyperlink" Target="http://www.legislation.gov.uk/uksi/2014/3283/schedule/part/3/made" TargetMode="External" Id="rId17" /><Relationship Type="http://schemas.openxmlformats.org/officeDocument/2006/relationships/hyperlink" Target="https://www.legislation.gov.uk/ukpga/1998/42/contents" TargetMode="External" Id="rId25" /><Relationship Type="http://schemas.openxmlformats.org/officeDocument/2006/relationships/hyperlink" Target="https://www.gov.uk/government/publications/keeping-children-safe-in-education--2" TargetMode="External" Id="rId33" /><Relationship Type="http://schemas.openxmlformats.org/officeDocument/2006/relationships/hyperlink" Target="https://www.gov.uk/report-child-abuse-to-local-council" TargetMode="External" Id="rId38" /><Relationship Type="http://schemas.openxmlformats.org/officeDocument/2006/relationships/hyperlink" Target="https://www.gov.uk/government/publications/searching-screening-and-confiscation" TargetMode="External" Id="rId46" /><Relationship Type="http://schemas.openxmlformats.org/officeDocument/2006/relationships/footer" Target="footer1.xml" Id="rId59" /><Relationship Type="http://schemas.openxmlformats.org/officeDocument/2006/relationships/hyperlink" Target="http://www.legislation.gov.uk/ukpga/2015/9/part/5/crossheading/female-genital-mutilation" TargetMode="External" Id="rId20" /><Relationship Type="http://schemas.openxmlformats.org/officeDocument/2006/relationships/hyperlink" Target="mailto:counter.extremism@education.gov.uk" TargetMode="External" Id="rId41" /><Relationship Type="http://schemas.openxmlformats.org/officeDocument/2006/relationships/hyperlink" Target="https://www.gov.uk/guidance/making-barring-referrals-to-the-dbs" TargetMode="External" Id="rId54" /><Relationship Type="http://schemas.openxmlformats.org/officeDocument/2006/relationships/footer" Target="footer3.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working-together-to-safeguard-children--2" TargetMode="External" Id="rId15" /><Relationship Type="http://schemas.openxmlformats.org/officeDocument/2006/relationships/hyperlink" Target="http://www.legislation.gov.uk/ukpga/2006/47/schedule/4" TargetMode="External" Id="rId23" /><Relationship Type="http://schemas.openxmlformats.org/officeDocument/2006/relationships/hyperlink" Target="https://www.equalityhumanrights.com/guidance/public-sector-equality-duty-psed" TargetMode="External" Id="rId28" /><Relationship Type="http://schemas.openxmlformats.org/officeDocument/2006/relationships/hyperlink" Target="https://nsscp.co.uk/policies" TargetMode="External" Id="rId36" /><Relationship Type="http://schemas.openxmlformats.org/officeDocument/2006/relationships/hyperlink" Target="https://www.gov.uk/government/publications/keeping-children-safe-in-education--2" TargetMode="External" Id="rId49" /><Relationship Type="http://schemas.openxmlformats.org/officeDocument/2006/relationships/header" Target="header1.xml" Id="rId57" /><Relationship Type="http://schemas.openxmlformats.org/officeDocument/2006/relationships/endnotes" Target="endnotes.xml" Id="rId10" /><Relationship Type="http://schemas.openxmlformats.org/officeDocument/2006/relationships/hyperlink" Target="http://www.legislation.gov.uk/ukpga/2006/21/contents" TargetMode="External" Id="rId31" /><Relationship Type="http://schemas.openxmlformats.org/officeDocument/2006/relationships/hyperlink" Target="https://www.gov.uk/government/publications/sharing-nudes-and-semi-nudes-advice-for-education-settings-working-with-children-and-young-people" TargetMode="External" Id="rId44" /><Relationship Type="http://schemas.openxmlformats.org/officeDocument/2006/relationships/hyperlink" Target="https://www.gov.uk/government/publications/early-years-foundation-stage-framework--2" TargetMode="External" Id="rId52" /><Relationship Type="http://schemas.openxmlformats.org/officeDocument/2006/relationships/footer" Target="footer2.xml" Id="rId60" /><Relationship Type="http://schemas.openxmlformats.org/officeDocument/2006/relationships/customXml" Target="../customXml/item4.xml" Id="rId4" /><Relationship Type="http://schemas.openxmlformats.org/officeDocument/2006/relationships/footnotes" Target="footnotes.xml" Id="rId9" /></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4DB7E3CB83C488A285FA2120CAA91" ma:contentTypeVersion="4" ma:contentTypeDescription="Create a new document." ma:contentTypeScope="" ma:versionID="7592e462d9dcda40f12d1e8abed8fca8">
  <xsd:schema xmlns:xsd="http://www.w3.org/2001/XMLSchema" xmlns:xs="http://www.w3.org/2001/XMLSchema" xmlns:p="http://schemas.microsoft.com/office/2006/metadata/properties" xmlns:ns2="cd6c011a-c316-4af8-8e0d-3577c026ec59" targetNamespace="http://schemas.microsoft.com/office/2006/metadata/properties" ma:root="true" ma:fieldsID="e4b889c0d8baee6c6a7a9f7f17933cbd" ns2:_="">
    <xsd:import namespace="cd6c011a-c316-4af8-8e0d-3577c026e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c011a-c316-4af8-8e0d-3577c026e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F75CBD-FEE0-4AB4-B7F7-D427AD136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c011a-c316-4af8-8e0d-3577c026e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C9351D-488C-42BE-8BCD-FF077168A8EB}">
  <ds:schemaRefs>
    <ds:schemaRef ds:uri="http://schemas.microsoft.com/sharepoint/v3/contenttype/forms"/>
  </ds:schemaRefs>
</ds:datastoreItem>
</file>

<file path=customXml/itemProps3.xml><?xml version="1.0" encoding="utf-8"?>
<ds:datastoreItem xmlns:ds="http://schemas.openxmlformats.org/officeDocument/2006/customXml" ds:itemID="{ECE877F2-8D0E-4DCB-A5A9-3FB27BE95831}">
  <ds:schemaRefs>
    <ds:schemaRef ds:uri="http://schemas.openxmlformats.org/officeDocument/2006/bibliography"/>
  </ds:schemaRefs>
</ds:datastoreItem>
</file>

<file path=customXml/itemProps4.xml><?xml version="1.0" encoding="utf-8"?>
<ds:datastoreItem xmlns:ds="http://schemas.openxmlformats.org/officeDocument/2006/customXml" ds:itemID="{B4FDBE9D-EF92-4CC8-8211-2E0A2F7FF3B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James Morgan-Yates</dc:creator>
  <keywords/>
  <dc:description/>
  <lastModifiedBy>Charlotte Seavill</lastModifiedBy>
  <revision>5</revision>
  <dcterms:created xsi:type="dcterms:W3CDTF">2026-09-16T16:12:00.0000000Z</dcterms:created>
  <dcterms:modified xsi:type="dcterms:W3CDTF">2026-09-21T11:21:40.3169198Z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0x0101004064DB7E3CB83C488A285FA2120CAA91</vt:lpwstr>
  </property>
  <property fmtid="{D5CDD505-2E9C-101B-9397-08002B2CF9AE}" pid="3" name="MediaServiceImageTags">
    <vt:lpwstr/>
  </property>
  <property fmtid="{D5CDD505-2E9C-101B-9397-08002B2CF9AE}" pid="4" name="Order">
    <vt:r8>975900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140;#Nikki Edwards;#24;#Rachel Morgan;#104;#Darren Ling;#63;#Zoe Davey;#2388;#Holly Elliott;#2324;#Emma Stiles</vt:lpwstr>
  </property>
  <property fmtid="{D5CDD505-2E9C-101B-9397-08002B2CF9AE}" pid="12" name="docLang">
    <vt:lpwstr>en</vt:lpwstr>
  </property>
</Properties>
</file>