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FF9E" w14:textId="5C0A588C" w:rsidR="00325FC4" w:rsidRPr="005D54D3" w:rsidRDefault="00325FC4" w:rsidP="00502879">
      <w:pPr>
        <w:pStyle w:val="Heading1"/>
        <w:rPr>
          <w:rFonts w:asciiTheme="minorHAnsi" w:hAnsiTheme="minorHAnsi" w:cstheme="minorHAnsi"/>
          <w:sz w:val="22"/>
          <w:szCs w:val="22"/>
        </w:rPr>
      </w:pPr>
      <w:bookmarkStart w:id="0" w:name="_Hlk49430840"/>
      <w:r w:rsidRPr="005D54D3">
        <w:rPr>
          <w:rFonts w:asciiTheme="minorHAnsi" w:hAnsiTheme="minorHAnsi" w:cstheme="minorHAnsi"/>
          <w:b w:val="0"/>
          <w:bCs w:val="0"/>
          <w:noProof/>
          <w:sz w:val="22"/>
          <w:szCs w:val="22"/>
        </w:rPr>
        <w:drawing>
          <wp:inline distT="0" distB="0" distL="0" distR="0" wp14:anchorId="70D5DFCE" wp14:editId="4C177355">
            <wp:extent cx="5731510" cy="1587500"/>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587500"/>
                    </a:xfrm>
                    <a:prstGeom prst="rect">
                      <a:avLst/>
                    </a:prstGeom>
                    <a:noFill/>
                    <a:ln>
                      <a:noFill/>
                    </a:ln>
                  </pic:spPr>
                </pic:pic>
              </a:graphicData>
            </a:graphic>
          </wp:inline>
        </w:drawing>
      </w:r>
    </w:p>
    <w:p w14:paraId="420B5E91" w14:textId="53AD1AB9" w:rsidR="007A3A53" w:rsidRPr="00131B6C" w:rsidRDefault="00C901CF" w:rsidP="00502879">
      <w:pPr>
        <w:pStyle w:val="Heading1"/>
        <w:rPr>
          <w:rFonts w:asciiTheme="minorHAnsi" w:hAnsiTheme="minorHAnsi" w:cstheme="minorHAnsi"/>
          <w:sz w:val="22"/>
          <w:szCs w:val="22"/>
          <w:highlight w:val="yellow"/>
        </w:rPr>
      </w:pPr>
      <w:r w:rsidRPr="00C901CF">
        <w:rPr>
          <w:rFonts w:asciiTheme="minorHAnsi" w:hAnsiTheme="minorHAnsi" w:cstheme="minorHAnsi"/>
          <w:noProof/>
          <w:sz w:val="22"/>
          <w:szCs w:val="22"/>
        </w:rPr>
        <w:drawing>
          <wp:inline distT="0" distB="0" distL="0" distR="0" wp14:anchorId="32E6FD1B" wp14:editId="681815CB">
            <wp:extent cx="5187950" cy="6958269"/>
            <wp:effectExtent l="0" t="0" r="0" b="0"/>
            <wp:docPr id="1582737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37172" name=""/>
                    <pic:cNvPicPr/>
                  </pic:nvPicPr>
                  <pic:blipFill>
                    <a:blip r:embed="rId12"/>
                    <a:stretch>
                      <a:fillRect/>
                    </a:stretch>
                  </pic:blipFill>
                  <pic:spPr>
                    <a:xfrm>
                      <a:off x="0" y="0"/>
                      <a:ext cx="5197693" cy="6971336"/>
                    </a:xfrm>
                    <a:prstGeom prst="rect">
                      <a:avLst/>
                    </a:prstGeom>
                  </pic:spPr>
                </pic:pic>
              </a:graphicData>
            </a:graphic>
          </wp:inline>
        </w:drawing>
      </w:r>
    </w:p>
    <w:bookmarkEnd w:id="0"/>
    <w:p w14:paraId="4937C095" w14:textId="77777777" w:rsidR="007A3A53" w:rsidRPr="00131B6C" w:rsidRDefault="007A3A53" w:rsidP="00502879">
      <w:pPr>
        <w:pStyle w:val="Heading1"/>
        <w:rPr>
          <w:rFonts w:asciiTheme="minorHAnsi" w:hAnsiTheme="minorHAnsi" w:cstheme="minorHAnsi"/>
          <w:sz w:val="22"/>
          <w:szCs w:val="22"/>
          <w:highlight w:val="yellow"/>
        </w:rPr>
      </w:pPr>
    </w:p>
    <w:p w14:paraId="5E489518" w14:textId="77777777" w:rsidR="007A3A53" w:rsidRPr="00131B6C" w:rsidRDefault="007A3A53" w:rsidP="00502879">
      <w:pPr>
        <w:pStyle w:val="BodyText"/>
        <w:rPr>
          <w:rFonts w:asciiTheme="minorHAnsi" w:hAnsiTheme="minorHAnsi" w:cstheme="minorHAnsi"/>
          <w:sz w:val="22"/>
          <w:szCs w:val="22"/>
          <w:highlight w:val="yellow"/>
        </w:rPr>
      </w:pPr>
    </w:p>
    <w:p w14:paraId="218C906A" w14:textId="77777777" w:rsidR="007A3A53" w:rsidRPr="00131B6C" w:rsidRDefault="007A3A53" w:rsidP="00502879">
      <w:pPr>
        <w:pStyle w:val="BodyText"/>
        <w:rPr>
          <w:rFonts w:asciiTheme="minorHAnsi" w:hAnsiTheme="minorHAnsi" w:cstheme="minorHAnsi"/>
          <w:sz w:val="22"/>
          <w:szCs w:val="22"/>
          <w:highlight w:val="yellow"/>
        </w:rPr>
      </w:pP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2"/>
        <w:gridCol w:w="3557"/>
        <w:gridCol w:w="3417"/>
      </w:tblGrid>
      <w:tr w:rsidR="00325FC4" w:rsidRPr="00131B6C" w14:paraId="7EC8124E" w14:textId="77777777" w:rsidTr="7FD59AE4">
        <w:tc>
          <w:tcPr>
            <w:tcW w:w="2052" w:type="dxa"/>
            <w:tcBorders>
              <w:top w:val="nil"/>
              <w:left w:val="nil"/>
              <w:bottom w:val="single" w:sz="18" w:space="0" w:color="FFFFFF" w:themeColor="background1"/>
              <w:right w:val="nil"/>
            </w:tcBorders>
            <w:hideMark/>
          </w:tcPr>
          <w:p w14:paraId="6F21601F" w14:textId="23CE373C"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c>
          <w:tcPr>
            <w:tcW w:w="3557" w:type="dxa"/>
            <w:tcBorders>
              <w:top w:val="nil"/>
              <w:left w:val="nil"/>
              <w:bottom w:val="single" w:sz="18" w:space="0" w:color="FFFFFF" w:themeColor="background1"/>
              <w:right w:val="nil"/>
            </w:tcBorders>
            <w:hideMark/>
          </w:tcPr>
          <w:p w14:paraId="6E7174FA" w14:textId="5FD486B8"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c>
          <w:tcPr>
            <w:tcW w:w="3417" w:type="dxa"/>
            <w:tcBorders>
              <w:top w:val="nil"/>
              <w:left w:val="nil"/>
              <w:bottom w:val="single" w:sz="18" w:space="0" w:color="FFFFFF" w:themeColor="background1"/>
              <w:right w:val="nil"/>
            </w:tcBorders>
            <w:hideMark/>
          </w:tcPr>
          <w:p w14:paraId="11A1946F" w14:textId="2027AFC5"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r>
      <w:tr w:rsidR="00325FC4" w:rsidRPr="005D54D3" w14:paraId="7A7D87B9" w14:textId="77777777" w:rsidTr="7FD59AE4">
        <w:tc>
          <w:tcPr>
            <w:tcW w:w="2052" w:type="dxa"/>
            <w:tcBorders>
              <w:top w:val="single" w:sz="18" w:space="0" w:color="FFFFFF" w:themeColor="background1"/>
              <w:left w:val="nil"/>
              <w:bottom w:val="single" w:sz="18" w:space="0" w:color="FFFFFF" w:themeColor="background1"/>
              <w:right w:val="nil"/>
            </w:tcBorders>
            <w:hideMark/>
          </w:tcPr>
          <w:p w14:paraId="048AE18E" w14:textId="367AE751" w:rsidR="00325FC4" w:rsidRPr="00131B6C" w:rsidRDefault="00325FC4" w:rsidP="00325FC4">
            <w:pPr>
              <w:jc w:val="left"/>
              <w:textAlignment w:val="baseline"/>
              <w:rPr>
                <w:rFonts w:asciiTheme="minorHAnsi" w:eastAsia="Times New Roman" w:hAnsiTheme="minorHAnsi" w:cstheme="minorHAnsi"/>
                <w:sz w:val="22"/>
                <w:szCs w:val="22"/>
                <w:highlight w:val="yellow"/>
                <w:lang w:eastAsia="en-GB"/>
              </w:rPr>
            </w:pPr>
          </w:p>
        </w:tc>
        <w:tc>
          <w:tcPr>
            <w:tcW w:w="6974" w:type="dxa"/>
            <w:gridSpan w:val="2"/>
            <w:tcBorders>
              <w:top w:val="single" w:sz="18" w:space="0" w:color="FFFFFF" w:themeColor="background1"/>
              <w:left w:val="nil"/>
              <w:bottom w:val="single" w:sz="18" w:space="0" w:color="FFFFFF" w:themeColor="background1"/>
              <w:right w:val="nil"/>
            </w:tcBorders>
            <w:hideMark/>
          </w:tcPr>
          <w:p w14:paraId="5EFBBC8E" w14:textId="60F693E2" w:rsidR="00325FC4" w:rsidRPr="005D54D3" w:rsidRDefault="00325FC4" w:rsidP="7FD59AE4">
            <w:pPr>
              <w:jc w:val="left"/>
              <w:textAlignment w:val="baseline"/>
              <w:rPr>
                <w:rFonts w:asciiTheme="minorHAnsi" w:eastAsia="Times New Roman" w:hAnsiTheme="minorHAnsi"/>
                <w:b/>
                <w:bCs/>
                <w:sz w:val="22"/>
                <w:szCs w:val="22"/>
                <w:highlight w:val="yellow"/>
                <w:lang w:eastAsia="en-GB"/>
              </w:rPr>
            </w:pPr>
          </w:p>
        </w:tc>
      </w:tr>
      <w:tr w:rsidR="00325FC4" w:rsidRPr="005D54D3" w14:paraId="0A995DC6" w14:textId="77777777" w:rsidTr="7FD59AE4">
        <w:trPr>
          <w:trHeight w:val="200"/>
        </w:trPr>
        <w:tc>
          <w:tcPr>
            <w:tcW w:w="2052" w:type="dxa"/>
            <w:tcBorders>
              <w:top w:val="single" w:sz="18" w:space="0" w:color="FFFFFF" w:themeColor="background1"/>
              <w:left w:val="nil"/>
              <w:bottom w:val="nil"/>
              <w:right w:val="nil"/>
            </w:tcBorders>
          </w:tcPr>
          <w:p w14:paraId="3CCCB2E0" w14:textId="0343D6BF" w:rsidR="00325FC4" w:rsidRPr="005D54D3" w:rsidRDefault="00325FC4" w:rsidP="00325FC4">
            <w:pPr>
              <w:jc w:val="left"/>
              <w:textAlignment w:val="baseline"/>
              <w:rPr>
                <w:rFonts w:asciiTheme="minorHAnsi" w:eastAsia="Times New Roman" w:hAnsiTheme="minorHAnsi" w:cstheme="minorHAnsi"/>
                <w:sz w:val="22"/>
                <w:szCs w:val="22"/>
                <w:lang w:eastAsia="en-GB"/>
              </w:rPr>
            </w:pPr>
          </w:p>
        </w:tc>
        <w:tc>
          <w:tcPr>
            <w:tcW w:w="6974" w:type="dxa"/>
            <w:gridSpan w:val="2"/>
            <w:tcBorders>
              <w:top w:val="single" w:sz="18" w:space="0" w:color="FFFFFF" w:themeColor="background1"/>
              <w:left w:val="nil"/>
              <w:bottom w:val="nil"/>
              <w:right w:val="nil"/>
            </w:tcBorders>
          </w:tcPr>
          <w:p w14:paraId="13F72028" w14:textId="10CC28BF" w:rsidR="00325FC4" w:rsidRPr="005D54D3" w:rsidRDefault="00325FC4" w:rsidP="00325FC4">
            <w:pPr>
              <w:jc w:val="left"/>
              <w:textAlignment w:val="baseline"/>
              <w:rPr>
                <w:rFonts w:asciiTheme="minorHAnsi" w:eastAsia="Times New Roman" w:hAnsiTheme="minorHAnsi" w:cstheme="minorHAnsi"/>
                <w:sz w:val="22"/>
                <w:szCs w:val="22"/>
                <w:lang w:eastAsia="en-GB"/>
              </w:rPr>
            </w:pPr>
          </w:p>
        </w:tc>
      </w:tr>
    </w:tbl>
    <w:p w14:paraId="76D7F33A" w14:textId="77777777" w:rsidR="007A3A53" w:rsidRPr="005D54D3" w:rsidRDefault="007A3A53" w:rsidP="007A3A53">
      <w:pPr>
        <w:rPr>
          <w:rFonts w:asciiTheme="minorHAnsi" w:hAnsiTheme="minorHAnsi" w:cstheme="minorHAnsi"/>
          <w:sz w:val="22"/>
          <w:szCs w:val="22"/>
        </w:rPr>
      </w:pPr>
    </w:p>
    <w:p w14:paraId="559AFCC4" w14:textId="77777777" w:rsidR="007A3A53" w:rsidRPr="005D54D3" w:rsidRDefault="007A3A53" w:rsidP="007A3A53">
      <w:pPr>
        <w:rPr>
          <w:rFonts w:asciiTheme="minorHAnsi" w:hAnsiTheme="minorHAnsi" w:cstheme="minorHAnsi"/>
          <w:sz w:val="22"/>
          <w:szCs w:val="22"/>
        </w:rPr>
      </w:pPr>
    </w:p>
    <w:p w14:paraId="35DFDF6B" w14:textId="77777777" w:rsidR="007A3A53" w:rsidRPr="005D54D3" w:rsidRDefault="007A3A53" w:rsidP="007A3A53">
      <w:pPr>
        <w:rPr>
          <w:rFonts w:asciiTheme="minorHAnsi" w:hAnsiTheme="minorHAnsi" w:cstheme="minorHAnsi"/>
          <w:sz w:val="22"/>
          <w:szCs w:val="22"/>
        </w:rPr>
      </w:pPr>
    </w:p>
    <w:p w14:paraId="688ADB25" w14:textId="77777777" w:rsidR="007A3A53" w:rsidRPr="005D54D3" w:rsidRDefault="007A3A53" w:rsidP="007A3A53">
      <w:pPr>
        <w:rPr>
          <w:rFonts w:asciiTheme="minorHAnsi" w:hAnsiTheme="minorHAnsi" w:cstheme="minorHAnsi"/>
          <w:sz w:val="22"/>
          <w:szCs w:val="22"/>
        </w:rPr>
      </w:pPr>
    </w:p>
    <w:tbl>
      <w:tblPr>
        <w:tblStyle w:val="TableGrid"/>
        <w:tblW w:w="0" w:type="auto"/>
        <w:tblLook w:val="06A0" w:firstRow="1" w:lastRow="0" w:firstColumn="1" w:lastColumn="0" w:noHBand="1" w:noVBand="1"/>
      </w:tblPr>
      <w:tblGrid>
        <w:gridCol w:w="4508"/>
        <w:gridCol w:w="4508"/>
      </w:tblGrid>
      <w:tr w:rsidR="7FD59AE4" w14:paraId="4AA18FF9" w14:textId="77777777" w:rsidTr="2000CEE0">
        <w:trPr>
          <w:trHeight w:val="300"/>
        </w:trPr>
        <w:tc>
          <w:tcPr>
            <w:tcW w:w="4508" w:type="dxa"/>
          </w:tcPr>
          <w:p w14:paraId="1AA94DB2" w14:textId="3495FA83" w:rsidR="60E28452" w:rsidRDefault="60E28452" w:rsidP="7FD59AE4">
            <w:pPr>
              <w:rPr>
                <w:rFonts w:ascii="Arial" w:eastAsia="Arial" w:hAnsi="Arial" w:cs="Arial"/>
              </w:rPr>
            </w:pPr>
            <w:r w:rsidRPr="7FD59AE4">
              <w:rPr>
                <w:rFonts w:ascii="Arial" w:eastAsia="Arial" w:hAnsi="Arial" w:cs="Arial"/>
              </w:rPr>
              <w:t>Version</w:t>
            </w:r>
          </w:p>
        </w:tc>
        <w:tc>
          <w:tcPr>
            <w:tcW w:w="4508" w:type="dxa"/>
          </w:tcPr>
          <w:p w14:paraId="37A7EDDE" w14:textId="3DF47594" w:rsidR="346DF5DA" w:rsidRDefault="346DF5DA" w:rsidP="7FD59AE4">
            <w:r w:rsidRPr="7FD59AE4">
              <w:rPr>
                <w:rFonts w:ascii="Arial" w:eastAsia="Arial" w:hAnsi="Arial" w:cs="Arial"/>
              </w:rPr>
              <w:t>2</w:t>
            </w:r>
            <w:r w:rsidR="60E28452" w:rsidRPr="7FD59AE4">
              <w:rPr>
                <w:rFonts w:ascii="Arial" w:eastAsia="Arial" w:hAnsi="Arial" w:cs="Arial"/>
              </w:rPr>
              <w:t>.0</w:t>
            </w:r>
          </w:p>
        </w:tc>
      </w:tr>
      <w:tr w:rsidR="7FD59AE4" w14:paraId="1E500384" w14:textId="77777777" w:rsidTr="2000CEE0">
        <w:trPr>
          <w:trHeight w:val="300"/>
        </w:trPr>
        <w:tc>
          <w:tcPr>
            <w:tcW w:w="4508" w:type="dxa"/>
          </w:tcPr>
          <w:p w14:paraId="6F869EC2" w14:textId="6A627045"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Last approval date</w:t>
            </w:r>
          </w:p>
        </w:tc>
        <w:tc>
          <w:tcPr>
            <w:tcW w:w="4508" w:type="dxa"/>
          </w:tcPr>
          <w:p w14:paraId="530E3A8B" w14:textId="688A6047" w:rsidR="5A7297F8" w:rsidRDefault="5A7297F8" w:rsidP="7FD59AE4">
            <w:r w:rsidRPr="7FD59AE4">
              <w:rPr>
                <w:rFonts w:ascii="Arial" w:eastAsia="Arial" w:hAnsi="Arial" w:cs="Arial"/>
              </w:rPr>
              <w:t>September 2025</w:t>
            </w:r>
          </w:p>
        </w:tc>
      </w:tr>
      <w:tr w:rsidR="7FD59AE4" w14:paraId="6040C05A" w14:textId="77777777" w:rsidTr="2000CEE0">
        <w:trPr>
          <w:trHeight w:val="300"/>
        </w:trPr>
        <w:tc>
          <w:tcPr>
            <w:tcW w:w="4508" w:type="dxa"/>
          </w:tcPr>
          <w:p w14:paraId="62281DE4" w14:textId="4E57DAE5"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Current date approved</w:t>
            </w:r>
          </w:p>
        </w:tc>
        <w:tc>
          <w:tcPr>
            <w:tcW w:w="4508" w:type="dxa"/>
          </w:tcPr>
          <w:p w14:paraId="3F21A230" w14:textId="21DB84E9" w:rsidR="7FD59AE4" w:rsidRDefault="47682DEA" w:rsidP="7FD59AE4">
            <w:r w:rsidRPr="2000CEE0">
              <w:rPr>
                <w:rFonts w:ascii="Arial" w:eastAsia="Arial" w:hAnsi="Arial" w:cs="Arial"/>
              </w:rPr>
              <w:t>September 2026</w:t>
            </w:r>
          </w:p>
        </w:tc>
      </w:tr>
      <w:tr w:rsidR="7FD59AE4" w14:paraId="7F8B9C1B" w14:textId="77777777" w:rsidTr="2000CEE0">
        <w:trPr>
          <w:trHeight w:val="300"/>
        </w:trPr>
        <w:tc>
          <w:tcPr>
            <w:tcW w:w="4508" w:type="dxa"/>
          </w:tcPr>
          <w:p w14:paraId="0CF4E7D8" w14:textId="75A405DF"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Next review date</w:t>
            </w:r>
          </w:p>
        </w:tc>
        <w:tc>
          <w:tcPr>
            <w:tcW w:w="4508" w:type="dxa"/>
          </w:tcPr>
          <w:p w14:paraId="03926837" w14:textId="795B5053" w:rsidR="0524A285" w:rsidRDefault="0524A285" w:rsidP="7FD59AE4">
            <w:r w:rsidRPr="7FD59AE4">
              <w:rPr>
                <w:rFonts w:ascii="Arial" w:eastAsia="Arial" w:hAnsi="Arial" w:cs="Arial"/>
              </w:rPr>
              <w:t>September 2027</w:t>
            </w:r>
          </w:p>
        </w:tc>
      </w:tr>
      <w:tr w:rsidR="7FD59AE4" w14:paraId="7203E976" w14:textId="77777777" w:rsidTr="2000CEE0">
        <w:trPr>
          <w:trHeight w:val="300"/>
        </w:trPr>
        <w:tc>
          <w:tcPr>
            <w:tcW w:w="4508" w:type="dxa"/>
          </w:tcPr>
          <w:p w14:paraId="0B003C5B" w14:textId="47A23A37"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Approved by</w:t>
            </w:r>
          </w:p>
        </w:tc>
        <w:tc>
          <w:tcPr>
            <w:tcW w:w="4508" w:type="dxa"/>
          </w:tcPr>
          <w:p w14:paraId="6B9F6222" w14:textId="373C33CE" w:rsidR="54E45409" w:rsidRDefault="54E45409" w:rsidP="7FD59AE4">
            <w:r w:rsidRPr="7FD59AE4">
              <w:rPr>
                <w:rFonts w:ascii="Arial" w:eastAsia="Arial" w:hAnsi="Arial" w:cs="Arial"/>
              </w:rPr>
              <w:t>Board of Trustees</w:t>
            </w:r>
          </w:p>
        </w:tc>
      </w:tr>
      <w:tr w:rsidR="7FD59AE4" w14:paraId="00D7F195" w14:textId="77777777" w:rsidTr="2000CEE0">
        <w:trPr>
          <w:trHeight w:val="300"/>
        </w:trPr>
        <w:tc>
          <w:tcPr>
            <w:tcW w:w="4508" w:type="dxa"/>
          </w:tcPr>
          <w:p w14:paraId="3777C5EA" w14:textId="08071C9F"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Policy Owner</w:t>
            </w:r>
          </w:p>
        </w:tc>
        <w:tc>
          <w:tcPr>
            <w:tcW w:w="4508" w:type="dxa"/>
          </w:tcPr>
          <w:p w14:paraId="3D50829D" w14:textId="5A23A5FA" w:rsidR="1BFFEEE0" w:rsidRDefault="1BFFEEE0" w:rsidP="7FD59AE4">
            <w:r w:rsidRPr="7FD59AE4">
              <w:rPr>
                <w:rFonts w:ascii="Arial" w:eastAsia="Arial" w:hAnsi="Arial" w:cs="Arial"/>
              </w:rPr>
              <w:t>Director of Systems Leadership</w:t>
            </w:r>
          </w:p>
        </w:tc>
      </w:tr>
      <w:tr w:rsidR="7FD59AE4" w14:paraId="51394F3D" w14:textId="77777777" w:rsidTr="2000CEE0">
        <w:trPr>
          <w:trHeight w:val="300"/>
        </w:trPr>
        <w:tc>
          <w:tcPr>
            <w:tcW w:w="4508" w:type="dxa"/>
          </w:tcPr>
          <w:p w14:paraId="4764C6B9" w14:textId="23F6ADEC"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Policy location</w:t>
            </w:r>
          </w:p>
        </w:tc>
        <w:tc>
          <w:tcPr>
            <w:tcW w:w="4508" w:type="dxa"/>
          </w:tcPr>
          <w:p w14:paraId="5C2238AB" w14:textId="61DB024A" w:rsidR="00C30999" w:rsidRDefault="00C30999" w:rsidP="7FD59AE4">
            <w:r w:rsidRPr="7FD59AE4">
              <w:rPr>
                <w:rFonts w:ascii="Arial" w:eastAsia="Arial" w:hAnsi="Arial" w:cs="Arial"/>
              </w:rPr>
              <w:t>SharePoint</w:t>
            </w:r>
          </w:p>
        </w:tc>
      </w:tr>
      <w:tr w:rsidR="7FD59AE4" w14:paraId="03D0B4F2" w14:textId="77777777" w:rsidTr="2000CEE0">
        <w:trPr>
          <w:trHeight w:val="300"/>
        </w:trPr>
        <w:tc>
          <w:tcPr>
            <w:tcW w:w="4508" w:type="dxa"/>
          </w:tcPr>
          <w:p w14:paraId="3D89ACEB" w14:textId="2A30F2DE"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Target audience</w:t>
            </w:r>
          </w:p>
        </w:tc>
        <w:tc>
          <w:tcPr>
            <w:tcW w:w="4508" w:type="dxa"/>
          </w:tcPr>
          <w:p w14:paraId="19D63775" w14:textId="49861132" w:rsidR="2477B4A5" w:rsidRDefault="2477B4A5" w:rsidP="7FD59AE4">
            <w:r w:rsidRPr="7FD59AE4">
              <w:rPr>
                <w:rFonts w:ascii="Arial" w:eastAsia="Arial" w:hAnsi="Arial" w:cs="Arial"/>
              </w:rPr>
              <w:t>Public</w:t>
            </w:r>
          </w:p>
        </w:tc>
      </w:tr>
      <w:tr w:rsidR="7FD59AE4" w14:paraId="6952802A" w14:textId="77777777" w:rsidTr="2000CEE0">
        <w:trPr>
          <w:trHeight w:val="300"/>
        </w:trPr>
        <w:tc>
          <w:tcPr>
            <w:tcW w:w="4508" w:type="dxa"/>
          </w:tcPr>
          <w:p w14:paraId="06668F13" w14:textId="4BB0F05C" w:rsidR="509F44F6" w:rsidRDefault="509F44F6" w:rsidP="7FD59AE4">
            <w:pPr>
              <w:pStyle w:val="1bodycopy10pt"/>
            </w:pPr>
            <w:r w:rsidRPr="7FD59AE4">
              <w:rPr>
                <w:rFonts w:ascii="Arial" w:eastAsia="Arial" w:hAnsi="Arial" w:cs="Arial"/>
                <w:color w:val="000000" w:themeColor="text1"/>
                <w:sz w:val="20"/>
                <w:szCs w:val="20"/>
              </w:rPr>
              <w:t>Reason for change</w:t>
            </w:r>
          </w:p>
        </w:tc>
        <w:tc>
          <w:tcPr>
            <w:tcW w:w="4508" w:type="dxa"/>
          </w:tcPr>
          <w:p w14:paraId="57ACEBC5" w14:textId="579AE7C0" w:rsidR="509F44F6" w:rsidRDefault="509F44F6" w:rsidP="7FD59AE4">
            <w:r w:rsidRPr="7FD59AE4">
              <w:rPr>
                <w:rFonts w:ascii="Arial" w:eastAsia="Arial" w:hAnsi="Arial" w:cs="Arial"/>
              </w:rPr>
              <w:t>Updated in line with guidance Sept 2026</w:t>
            </w:r>
          </w:p>
        </w:tc>
      </w:tr>
    </w:tbl>
    <w:p w14:paraId="49DB4082" w14:textId="5183259A" w:rsidR="7FD59AE4" w:rsidRDefault="7FD59AE4" w:rsidP="7FD59AE4">
      <w:pPr>
        <w:rPr>
          <w:rFonts w:asciiTheme="minorHAnsi" w:hAnsiTheme="minorHAnsi"/>
          <w:sz w:val="22"/>
          <w:szCs w:val="22"/>
        </w:rPr>
        <w:sectPr w:rsidR="7FD59AE4" w:rsidSect="003865A9">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2A7BF431" w14:textId="77777777" w:rsidR="00506FF3" w:rsidRPr="00A85D37" w:rsidRDefault="00502879" w:rsidP="00F118F9">
      <w:pPr>
        <w:pStyle w:val="HeadingLevel1"/>
        <w:numPr>
          <w:ilvl w:val="0"/>
          <w:numId w:val="0"/>
        </w:numPr>
        <w:ind w:left="720" w:hanging="720"/>
        <w:rPr>
          <w:rFonts w:asciiTheme="minorHAnsi" w:hAnsiTheme="minorHAnsi" w:cstheme="minorHAnsi"/>
          <w:color w:val="7030A0"/>
          <w:sz w:val="22"/>
        </w:rPr>
      </w:pPr>
      <w:r w:rsidRPr="00A85D37">
        <w:rPr>
          <w:rFonts w:asciiTheme="minorHAnsi" w:hAnsiTheme="minorHAnsi" w:cstheme="minorHAnsi"/>
          <w:color w:val="7030A0"/>
          <w:sz w:val="22"/>
        </w:rPr>
        <w:lastRenderedPageBreak/>
        <w:t>Aim of this policy</w:t>
      </w:r>
    </w:p>
    <w:p w14:paraId="4748017A" w14:textId="1C24D3D6" w:rsidR="005145E3" w:rsidRPr="005D54D3" w:rsidRDefault="005145E3" w:rsidP="1B20A125">
      <w:pPr>
        <w:pStyle w:val="1bodycopy10pt"/>
        <w:rPr>
          <w:rFonts w:asciiTheme="minorHAnsi" w:hAnsiTheme="minorHAnsi"/>
        </w:rPr>
      </w:pPr>
      <w:r w:rsidRPr="79BF6250">
        <w:rPr>
          <w:rFonts w:asciiTheme="minorHAnsi" w:hAnsiTheme="minorHAnsi"/>
        </w:rPr>
        <w:t xml:space="preserve">This policy aims to show our commitment to meeting our obligations with regards to school attendance, including those laid out in the statutory guidance on </w:t>
      </w:r>
      <w:r w:rsidR="69D170B7" w:rsidRPr="79BF6250">
        <w:rPr>
          <w:rFonts w:ascii="Segoe UI" w:eastAsia="Times New Roman" w:hAnsi="Segoe UI" w:cs="Segoe UI"/>
          <w:sz w:val="21"/>
          <w:szCs w:val="21"/>
          <w:lang w:eastAsia="en-GB"/>
        </w:rPr>
        <w:t xml:space="preserve">Working Together to Improve School Attendance </w:t>
      </w:r>
      <w:r w:rsidR="00131B6C" w:rsidRPr="79BF6250">
        <w:rPr>
          <w:rFonts w:asciiTheme="minorHAnsi" w:hAnsiTheme="minorHAnsi"/>
        </w:rPr>
        <w:t>(</w:t>
      </w:r>
      <w:r w:rsidR="0076252F" w:rsidRPr="79BF6250">
        <w:rPr>
          <w:rFonts w:asciiTheme="minorHAnsi" w:hAnsiTheme="minorHAnsi"/>
        </w:rPr>
        <w:t>Updated July 2026)</w:t>
      </w:r>
      <w:r w:rsidRPr="79BF6250">
        <w:rPr>
          <w:rFonts w:asciiTheme="minorHAnsi" w:hAnsiTheme="minorHAnsi"/>
        </w:rPr>
        <w:t xml:space="preserve"> from the Department for Education (DfE). We aim to achieve this through our whole-school culture and ethos that values good attendance, which </w:t>
      </w:r>
      <w:proofErr w:type="gramStart"/>
      <w:r w:rsidRPr="79BF6250">
        <w:rPr>
          <w:rFonts w:asciiTheme="minorHAnsi" w:hAnsiTheme="minorHAnsi"/>
        </w:rPr>
        <w:t>includes</w:t>
      </w:r>
      <w:proofErr w:type="gramEnd"/>
      <w:r w:rsidRPr="79BF6250">
        <w:rPr>
          <w:rFonts w:asciiTheme="minorHAnsi" w:hAnsiTheme="minorHAnsi"/>
        </w:rPr>
        <w:t>:</w:t>
      </w:r>
    </w:p>
    <w:p w14:paraId="306D8B86" w14:textId="5E93E5AE"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Setting high expectations for the attendance and punctuality of all pupils</w:t>
      </w:r>
    </w:p>
    <w:p w14:paraId="758E643A" w14:textId="6ADF2790"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Promoting good attendance and the benefits of good attendance</w:t>
      </w:r>
    </w:p>
    <w:p w14:paraId="72A7E906" w14:textId="0DFDB9F9"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Reducing absence, including persistent and severe absence</w:t>
      </w:r>
    </w:p>
    <w:p w14:paraId="2EA37102" w14:textId="59D44645"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Ensuring every pupil has access to the full-time education to which they are entitled</w:t>
      </w:r>
    </w:p>
    <w:p w14:paraId="4F332DDF" w14:textId="3F98A37A"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Acting early to address patterns of absence</w:t>
      </w:r>
    </w:p>
    <w:p w14:paraId="79739D2C" w14:textId="5DC45410"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Building strong relationships with families to make sure pupils have the support in place to attend school</w:t>
      </w:r>
    </w:p>
    <w:p w14:paraId="2FC44D57" w14:textId="2C0D317B" w:rsidR="00354385" w:rsidRDefault="005145E3" w:rsidP="00A85D37">
      <w:pPr>
        <w:pStyle w:val="1bodycopy10pt"/>
        <w:rPr>
          <w:rFonts w:asciiTheme="minorHAnsi" w:hAnsiTheme="minorHAnsi" w:cstheme="minorHAnsi"/>
          <w:szCs w:val="22"/>
        </w:rPr>
      </w:pPr>
      <w:r w:rsidRPr="005D54D3">
        <w:rPr>
          <w:rFonts w:asciiTheme="minorHAnsi" w:hAnsiTheme="minorHAnsi" w:cstheme="minorHAnsi"/>
          <w:szCs w:val="22"/>
        </w:rPr>
        <w:t>We will also promote and support punctuality in attending lessons.</w:t>
      </w:r>
    </w:p>
    <w:p w14:paraId="05D60BCD" w14:textId="77777777" w:rsidR="00A85D37" w:rsidRPr="005D54D3" w:rsidRDefault="00A85D37" w:rsidP="00A85D37">
      <w:pPr>
        <w:pStyle w:val="1bodycopy10pt"/>
        <w:rPr>
          <w:rFonts w:asciiTheme="minorHAnsi" w:hAnsiTheme="minorHAnsi" w:cstheme="minorHAnsi"/>
          <w:szCs w:val="22"/>
        </w:rPr>
      </w:pPr>
    </w:p>
    <w:p w14:paraId="78E9BB01" w14:textId="03796242" w:rsidR="00354385" w:rsidRPr="00A85D37" w:rsidRDefault="00354385" w:rsidP="00354385">
      <w:pPr>
        <w:pStyle w:val="BodyText1"/>
        <w:ind w:left="0"/>
        <w:rPr>
          <w:rFonts w:asciiTheme="minorHAnsi" w:hAnsiTheme="minorHAnsi" w:cstheme="minorHAnsi"/>
          <w:b/>
          <w:color w:val="7030A0"/>
          <w:sz w:val="22"/>
          <w:szCs w:val="22"/>
        </w:rPr>
      </w:pPr>
      <w:bookmarkStart w:id="3" w:name="_Toc162360191"/>
      <w:bookmarkStart w:id="4" w:name="_Toc167190564"/>
      <w:bookmarkStart w:id="5" w:name="_Toc209165686"/>
      <w:r w:rsidRPr="00A85D37">
        <w:rPr>
          <w:rFonts w:asciiTheme="minorHAnsi" w:hAnsiTheme="minorHAnsi" w:cstheme="minorHAnsi"/>
          <w:b/>
          <w:color w:val="7030A0"/>
          <w:sz w:val="22"/>
          <w:szCs w:val="22"/>
        </w:rPr>
        <w:t>Legislation and guidance</w:t>
      </w:r>
      <w:bookmarkEnd w:id="3"/>
      <w:bookmarkEnd w:id="4"/>
      <w:bookmarkEnd w:id="5"/>
      <w:r w:rsidRPr="00A85D37">
        <w:rPr>
          <w:rFonts w:asciiTheme="minorHAnsi" w:hAnsiTheme="minorHAnsi" w:cstheme="minorHAnsi"/>
          <w:b/>
          <w:color w:val="7030A0"/>
          <w:sz w:val="22"/>
          <w:szCs w:val="22"/>
        </w:rPr>
        <w:t xml:space="preserve"> </w:t>
      </w:r>
    </w:p>
    <w:p w14:paraId="39B81C16" w14:textId="654096EE"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This policy is based on the DfE’s statutory guidance on </w:t>
      </w:r>
      <w:bookmarkStart w:id="6" w:name="_Hlk167190674"/>
      <w:r w:rsidRPr="005D54D3">
        <w:rPr>
          <w:rFonts w:asciiTheme="minorHAnsi" w:hAnsiTheme="minorHAnsi" w:cstheme="minorHAnsi"/>
          <w:sz w:val="22"/>
          <w:szCs w:val="22"/>
          <w:lang w:val="en-US"/>
        </w:rPr>
        <w:fldChar w:fldCharType="begin"/>
      </w:r>
      <w:r w:rsidRPr="005D54D3">
        <w:rPr>
          <w:rFonts w:asciiTheme="minorHAnsi" w:hAnsiTheme="minorHAnsi" w:cstheme="minorHAnsi"/>
          <w:sz w:val="22"/>
          <w:szCs w:val="22"/>
          <w:lang w:val="en-US"/>
        </w:rPr>
        <w:instrText>HYPERLINK "https://www.gov.uk/government/publications/working-together-to-improve-school-attendance"</w:instrText>
      </w:r>
      <w:r w:rsidRPr="005D54D3">
        <w:rPr>
          <w:rFonts w:asciiTheme="minorHAnsi" w:hAnsiTheme="minorHAnsi" w:cstheme="minorHAnsi"/>
          <w:sz w:val="22"/>
          <w:szCs w:val="22"/>
          <w:lang w:val="en-US"/>
        </w:rPr>
      </w:r>
      <w:r w:rsidRPr="005D54D3">
        <w:rPr>
          <w:rFonts w:asciiTheme="minorHAnsi" w:hAnsiTheme="minorHAnsi" w:cstheme="minorHAnsi"/>
          <w:sz w:val="22"/>
          <w:szCs w:val="22"/>
          <w:lang w:val="en-US"/>
        </w:rPr>
        <w:fldChar w:fldCharType="separate"/>
      </w:r>
      <w:r w:rsidRPr="005D54D3">
        <w:rPr>
          <w:rStyle w:val="Hyperlink"/>
          <w:rFonts w:asciiTheme="minorHAnsi" w:hAnsiTheme="minorHAnsi" w:cstheme="minorHAnsi"/>
          <w:sz w:val="22"/>
          <w:szCs w:val="22"/>
          <w:lang w:val="en-US"/>
        </w:rPr>
        <w:t>Working together to improve school attendance</w:t>
      </w:r>
      <w:r w:rsidRPr="005D54D3">
        <w:rPr>
          <w:rFonts w:asciiTheme="minorHAnsi" w:hAnsiTheme="minorHAnsi" w:cstheme="minorHAnsi"/>
          <w:sz w:val="22"/>
          <w:szCs w:val="22"/>
        </w:rPr>
        <w:fldChar w:fldCharType="end"/>
      </w:r>
      <w:bookmarkEnd w:id="6"/>
      <w:r w:rsidRPr="005D54D3">
        <w:rPr>
          <w:rFonts w:asciiTheme="minorHAnsi" w:hAnsiTheme="minorHAnsi" w:cstheme="minorHAnsi"/>
          <w:sz w:val="22"/>
          <w:szCs w:val="22"/>
          <w:lang w:val="en-US"/>
        </w:rPr>
        <w:t xml:space="preserve"> </w:t>
      </w:r>
      <w:r w:rsidR="00131B6C">
        <w:rPr>
          <w:rFonts w:asciiTheme="minorHAnsi" w:hAnsiTheme="minorHAnsi" w:cstheme="minorHAnsi"/>
          <w:sz w:val="22"/>
          <w:szCs w:val="22"/>
          <w:lang w:val="en-US"/>
        </w:rPr>
        <w:t xml:space="preserve">(date) </w:t>
      </w:r>
      <w:r w:rsidRPr="005D54D3">
        <w:rPr>
          <w:rFonts w:asciiTheme="minorHAnsi" w:hAnsiTheme="minorHAnsi" w:cstheme="minorHAnsi"/>
          <w:sz w:val="22"/>
          <w:szCs w:val="22"/>
          <w:lang w:val="en-US"/>
        </w:rPr>
        <w:t xml:space="preserve">and </w:t>
      </w:r>
      <w:hyperlink r:id="rId18" w:history="1">
        <w:r w:rsidRPr="005D54D3">
          <w:rPr>
            <w:rStyle w:val="Hyperlink"/>
            <w:rFonts w:asciiTheme="minorHAnsi" w:hAnsiTheme="minorHAnsi" w:cstheme="minorHAnsi"/>
            <w:sz w:val="22"/>
            <w:szCs w:val="22"/>
            <w:lang w:val="en-US"/>
          </w:rPr>
          <w:t>School attendance parental responsibility measures</w:t>
        </w:r>
      </w:hyperlink>
      <w:r w:rsidRPr="005D54D3">
        <w:rPr>
          <w:rFonts w:asciiTheme="minorHAnsi" w:hAnsiTheme="minorHAnsi" w:cstheme="minorHAnsi"/>
          <w:sz w:val="22"/>
          <w:szCs w:val="22"/>
          <w:lang w:val="en-US"/>
        </w:rPr>
        <w:t>. The guidance is based on the following pieces of legislation, which set out the legal powers and duties that govern school attendance:</w:t>
      </w:r>
    </w:p>
    <w:p w14:paraId="671A423E"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Part 6 of the </w:t>
      </w:r>
      <w:hyperlink r:id="rId19" w:history="1">
        <w:r w:rsidRPr="005D54D3">
          <w:rPr>
            <w:rStyle w:val="Hyperlink"/>
            <w:rFonts w:asciiTheme="minorHAnsi" w:hAnsiTheme="minorHAnsi" w:cstheme="minorHAnsi"/>
            <w:sz w:val="22"/>
            <w:szCs w:val="22"/>
            <w:lang w:val="en-US"/>
          </w:rPr>
          <w:t>Education Act 1996</w:t>
        </w:r>
      </w:hyperlink>
    </w:p>
    <w:p w14:paraId="756C44F3"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Maintained schools: Part 3 of the </w:t>
      </w:r>
      <w:hyperlink r:id="rId20" w:history="1">
        <w:r w:rsidRPr="005D54D3">
          <w:rPr>
            <w:rStyle w:val="Hyperlink"/>
            <w:rFonts w:asciiTheme="minorHAnsi" w:hAnsiTheme="minorHAnsi" w:cstheme="minorHAnsi"/>
            <w:sz w:val="22"/>
            <w:szCs w:val="22"/>
            <w:lang w:val="en-US"/>
          </w:rPr>
          <w:t>Education Act 2002</w:t>
        </w:r>
      </w:hyperlink>
    </w:p>
    <w:p w14:paraId="559E04DA"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Part 7 of the </w:t>
      </w:r>
      <w:hyperlink r:id="rId21" w:history="1">
        <w:r w:rsidRPr="005D54D3">
          <w:rPr>
            <w:rStyle w:val="Hyperlink"/>
            <w:rFonts w:asciiTheme="minorHAnsi" w:hAnsiTheme="minorHAnsi" w:cstheme="minorHAnsi"/>
            <w:sz w:val="22"/>
            <w:szCs w:val="22"/>
            <w:lang w:val="en-US"/>
          </w:rPr>
          <w:t>Education and Inspections Act 2006</w:t>
        </w:r>
      </w:hyperlink>
    </w:p>
    <w:p w14:paraId="2A2D12A9" w14:textId="77777777" w:rsidR="00354385" w:rsidRPr="005D54D3" w:rsidRDefault="00354385" w:rsidP="00354385">
      <w:pPr>
        <w:pStyle w:val="BodyText1"/>
        <w:ind w:left="0"/>
        <w:rPr>
          <w:rFonts w:asciiTheme="minorHAnsi" w:hAnsiTheme="minorHAnsi" w:cstheme="minorHAnsi"/>
          <w:sz w:val="22"/>
          <w:szCs w:val="22"/>
          <w:u w:val="single"/>
          <w:lang w:val="en-US"/>
        </w:rPr>
      </w:pPr>
      <w:hyperlink r:id="rId22" w:history="1">
        <w:r w:rsidRPr="005D54D3">
          <w:rPr>
            <w:rStyle w:val="Hyperlink"/>
            <w:rFonts w:asciiTheme="minorHAnsi" w:hAnsiTheme="minorHAnsi" w:cstheme="minorHAnsi"/>
            <w:sz w:val="22"/>
            <w:szCs w:val="22"/>
            <w:lang w:val="en-US"/>
          </w:rPr>
          <w:t xml:space="preserve">The School Attendance (Pupil Registration) (England) Regulations 2024 </w:t>
        </w:r>
      </w:hyperlink>
    </w:p>
    <w:p w14:paraId="1E31B3B7" w14:textId="77777777" w:rsidR="00354385" w:rsidRPr="005D54D3" w:rsidRDefault="00354385" w:rsidP="00354385">
      <w:pPr>
        <w:pStyle w:val="BodyText1"/>
        <w:ind w:left="0"/>
        <w:rPr>
          <w:rFonts w:asciiTheme="minorHAnsi" w:hAnsiTheme="minorHAnsi" w:cstheme="minorHAnsi"/>
          <w:sz w:val="22"/>
          <w:szCs w:val="22"/>
          <w:lang w:val="en-US"/>
        </w:rPr>
      </w:pPr>
      <w:hyperlink r:id="rId23" w:history="1">
        <w:r w:rsidRPr="005D54D3">
          <w:rPr>
            <w:rStyle w:val="Hyperlink"/>
            <w:rFonts w:asciiTheme="minorHAnsi" w:hAnsiTheme="minorHAnsi" w:cstheme="minorHAnsi"/>
            <w:sz w:val="22"/>
            <w:szCs w:val="22"/>
            <w:lang w:val="en-US"/>
          </w:rPr>
          <w:t>The Education (Penalty Notices) (England) (Amendment) Regulations 2013</w:t>
        </w:r>
      </w:hyperlink>
    </w:p>
    <w:p w14:paraId="73C8308B"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The </w:t>
      </w:r>
      <w:hyperlink r:id="rId24" w:history="1">
        <w:r w:rsidRPr="005D54D3">
          <w:rPr>
            <w:rStyle w:val="Hyperlink"/>
            <w:rFonts w:asciiTheme="minorHAnsi" w:hAnsiTheme="minorHAnsi" w:cstheme="minorHAnsi"/>
            <w:sz w:val="22"/>
            <w:szCs w:val="22"/>
            <w:lang w:val="en-US"/>
          </w:rPr>
          <w:t>Equality Act 2010</w:t>
        </w:r>
      </w:hyperlink>
    </w:p>
    <w:p w14:paraId="61FB461F" w14:textId="77777777" w:rsidR="00354385" w:rsidRPr="005D54D3" w:rsidRDefault="00354385" w:rsidP="00354385">
      <w:pPr>
        <w:pStyle w:val="BodyText1"/>
        <w:ind w:left="0"/>
        <w:rPr>
          <w:rFonts w:asciiTheme="minorHAnsi" w:hAnsiTheme="minorHAnsi" w:cstheme="minorHAnsi"/>
          <w:sz w:val="22"/>
          <w:szCs w:val="22"/>
          <w:lang w:val="en-US"/>
        </w:rPr>
      </w:pPr>
      <w:bookmarkStart w:id="7" w:name="_Hlk141799242"/>
      <w:r w:rsidRPr="005D54D3">
        <w:rPr>
          <w:rFonts w:asciiTheme="minorHAnsi" w:hAnsiTheme="minorHAnsi" w:cstheme="minorHAnsi"/>
          <w:sz w:val="22"/>
          <w:szCs w:val="22"/>
          <w:lang w:val="en-US"/>
        </w:rPr>
        <w:t>It also refers to:</w:t>
      </w:r>
    </w:p>
    <w:p w14:paraId="7FBDF663" w14:textId="77777777" w:rsidR="00354385" w:rsidRPr="005D54D3" w:rsidRDefault="00354385" w:rsidP="00354385">
      <w:pPr>
        <w:pStyle w:val="BodyText1"/>
        <w:ind w:left="0"/>
        <w:rPr>
          <w:rFonts w:asciiTheme="minorHAnsi" w:hAnsiTheme="minorHAnsi" w:cstheme="minorHAnsi"/>
          <w:sz w:val="22"/>
          <w:szCs w:val="22"/>
          <w:lang w:val="en-US"/>
        </w:rPr>
      </w:pPr>
      <w:hyperlink r:id="rId25" w:history="1">
        <w:r w:rsidRPr="005D54D3">
          <w:rPr>
            <w:rStyle w:val="Hyperlink"/>
            <w:rFonts w:asciiTheme="minorHAnsi" w:hAnsiTheme="minorHAnsi" w:cstheme="minorHAnsi"/>
            <w:sz w:val="22"/>
            <w:szCs w:val="22"/>
            <w:lang w:val="en-US"/>
          </w:rPr>
          <w:t>School census guidance</w:t>
        </w:r>
      </w:hyperlink>
    </w:p>
    <w:p w14:paraId="35A24015" w14:textId="77777777" w:rsidR="00354385" w:rsidRPr="005D54D3" w:rsidRDefault="00354385" w:rsidP="00354385">
      <w:pPr>
        <w:pStyle w:val="BodyText1"/>
        <w:ind w:left="0"/>
        <w:rPr>
          <w:rFonts w:asciiTheme="minorHAnsi" w:hAnsiTheme="minorHAnsi" w:cstheme="minorHAnsi"/>
          <w:sz w:val="22"/>
          <w:szCs w:val="22"/>
          <w:lang w:val="en-US"/>
        </w:rPr>
      </w:pPr>
      <w:hyperlink r:id="rId26" w:history="1">
        <w:r w:rsidRPr="005D54D3">
          <w:rPr>
            <w:rStyle w:val="Hyperlink"/>
            <w:rFonts w:asciiTheme="minorHAnsi" w:hAnsiTheme="minorHAnsi" w:cstheme="minorHAnsi"/>
            <w:sz w:val="22"/>
            <w:szCs w:val="22"/>
            <w:lang w:val="en-US"/>
          </w:rPr>
          <w:t>Keeping Children Safe in Education</w:t>
        </w:r>
      </w:hyperlink>
    </w:p>
    <w:p w14:paraId="2C8132E2" w14:textId="77777777" w:rsidR="00354385" w:rsidRPr="005D54D3" w:rsidRDefault="00354385" w:rsidP="00354385">
      <w:pPr>
        <w:pStyle w:val="BodyText1"/>
        <w:ind w:left="0"/>
        <w:rPr>
          <w:rFonts w:asciiTheme="minorHAnsi" w:hAnsiTheme="minorHAnsi" w:cstheme="minorHAnsi"/>
          <w:sz w:val="22"/>
          <w:szCs w:val="22"/>
          <w:lang w:val="en-US"/>
        </w:rPr>
      </w:pPr>
      <w:hyperlink r:id="rId27" w:history="1">
        <w:r w:rsidRPr="005D54D3">
          <w:rPr>
            <w:rStyle w:val="Hyperlink"/>
            <w:rFonts w:asciiTheme="minorHAnsi" w:hAnsiTheme="minorHAnsi" w:cstheme="minorHAnsi"/>
            <w:sz w:val="22"/>
            <w:szCs w:val="22"/>
            <w:lang w:val="en-US"/>
          </w:rPr>
          <w:t>Mental health issues affecting a pupil's attendance: guidance for schools</w:t>
        </w:r>
      </w:hyperlink>
    </w:p>
    <w:p w14:paraId="0BB8FA41" w14:textId="3B6A5365" w:rsidR="00354385" w:rsidRPr="00A85D37" w:rsidRDefault="00354385" w:rsidP="00354385">
      <w:pPr>
        <w:pStyle w:val="BodyText1"/>
        <w:ind w:left="0"/>
        <w:rPr>
          <w:rFonts w:asciiTheme="minorHAnsi" w:hAnsiTheme="minorHAnsi" w:cstheme="minorHAnsi"/>
          <w:sz w:val="22"/>
          <w:szCs w:val="22"/>
          <w:lang w:val="en-US"/>
        </w:rPr>
      </w:pPr>
      <w:hyperlink r:id="rId28" w:history="1">
        <w:r w:rsidRPr="005D54D3">
          <w:rPr>
            <w:rStyle w:val="Hyperlink"/>
            <w:rFonts w:asciiTheme="minorHAnsi" w:hAnsiTheme="minorHAnsi" w:cstheme="minorHAnsi"/>
            <w:sz w:val="22"/>
            <w:szCs w:val="22"/>
            <w:lang w:val="en-US"/>
          </w:rPr>
          <w:t xml:space="preserve">Ofsted’s </w:t>
        </w:r>
        <w:proofErr w:type="gramStart"/>
        <w:r w:rsidRPr="005D54D3">
          <w:rPr>
            <w:rStyle w:val="Hyperlink"/>
            <w:rFonts w:asciiTheme="minorHAnsi" w:hAnsiTheme="minorHAnsi" w:cstheme="minorHAnsi"/>
            <w:sz w:val="22"/>
            <w:szCs w:val="22"/>
            <w:lang w:val="en-US"/>
          </w:rPr>
          <w:t>202</w:t>
        </w:r>
        <w:r w:rsidR="00131B6C">
          <w:rPr>
            <w:rStyle w:val="Hyperlink"/>
            <w:rFonts w:asciiTheme="minorHAnsi" w:hAnsiTheme="minorHAnsi" w:cstheme="minorHAnsi"/>
            <w:sz w:val="22"/>
            <w:szCs w:val="22"/>
            <w:lang w:val="en-US"/>
          </w:rPr>
          <w:t xml:space="preserve">6 </w:t>
        </w:r>
        <w:r w:rsidRPr="005D54D3">
          <w:rPr>
            <w:rStyle w:val="Hyperlink"/>
            <w:rFonts w:asciiTheme="minorHAnsi" w:hAnsiTheme="minorHAnsi" w:cstheme="minorHAnsi"/>
            <w:sz w:val="22"/>
            <w:szCs w:val="22"/>
            <w:lang w:val="en-US"/>
          </w:rPr>
          <w:t xml:space="preserve"> framework</w:t>
        </w:r>
        <w:proofErr w:type="gramEnd"/>
        <w:r w:rsidRPr="005D54D3">
          <w:rPr>
            <w:rStyle w:val="Hyperlink"/>
            <w:rFonts w:asciiTheme="minorHAnsi" w:hAnsiTheme="minorHAnsi" w:cstheme="minorHAnsi"/>
            <w:sz w:val="22"/>
            <w:szCs w:val="22"/>
            <w:lang w:val="en-US"/>
          </w:rPr>
          <w:t xml:space="preserve"> toolkit</w:t>
        </w:r>
      </w:hyperlink>
      <w:bookmarkEnd w:id="7"/>
    </w:p>
    <w:p w14:paraId="574F7341" w14:textId="38502914" w:rsidR="00506FF3" w:rsidRPr="00F118F9" w:rsidRDefault="00502879" w:rsidP="00F118F9">
      <w:pPr>
        <w:pStyle w:val="HeadingLevel1"/>
        <w:numPr>
          <w:ilvl w:val="0"/>
          <w:numId w:val="0"/>
        </w:numPr>
        <w:rPr>
          <w:rFonts w:asciiTheme="minorHAnsi" w:hAnsiTheme="minorHAnsi" w:cstheme="minorHAnsi"/>
          <w:color w:val="7030A0"/>
          <w:sz w:val="22"/>
        </w:rPr>
      </w:pPr>
      <w:r w:rsidRPr="00F118F9">
        <w:rPr>
          <w:rFonts w:asciiTheme="minorHAnsi" w:hAnsiTheme="minorHAnsi" w:cstheme="minorHAnsi"/>
          <w:color w:val="7030A0"/>
          <w:sz w:val="22"/>
        </w:rPr>
        <w:t>Key principl</w:t>
      </w:r>
      <w:r w:rsidR="00A85D37">
        <w:rPr>
          <w:rFonts w:asciiTheme="minorHAnsi" w:hAnsiTheme="minorHAnsi" w:cstheme="minorHAnsi"/>
          <w:color w:val="7030A0"/>
          <w:sz w:val="22"/>
        </w:rPr>
        <w:t>e</w:t>
      </w:r>
      <w:r w:rsidRPr="00F118F9">
        <w:rPr>
          <w:rFonts w:asciiTheme="minorHAnsi" w:hAnsiTheme="minorHAnsi" w:cstheme="minorHAnsi"/>
          <w:color w:val="7030A0"/>
          <w:sz w:val="22"/>
        </w:rPr>
        <w:t>s</w:t>
      </w:r>
    </w:p>
    <w:p w14:paraId="6D3B5D62" w14:textId="529D8250" w:rsidR="00B510BF" w:rsidRPr="005D54D3" w:rsidRDefault="00B510BF" w:rsidP="001E0D78">
      <w:pPr>
        <w:pStyle w:val="Bullet2"/>
        <w:numPr>
          <w:ilvl w:val="0"/>
          <w:numId w:val="0"/>
        </w:numPr>
        <w:spacing w:after="0"/>
        <w:rPr>
          <w:rFonts w:asciiTheme="minorHAnsi" w:hAnsiTheme="minorHAnsi" w:cstheme="minorHAnsi"/>
          <w:sz w:val="22"/>
        </w:rPr>
      </w:pPr>
      <w:r w:rsidRPr="005D54D3">
        <w:rPr>
          <w:rFonts w:asciiTheme="minorHAnsi" w:hAnsiTheme="minorHAnsi" w:cstheme="minorHAnsi"/>
          <w:sz w:val="22"/>
        </w:rPr>
        <w:t xml:space="preserve">Our attendance policy </w:t>
      </w:r>
      <w:r w:rsidR="00E72811" w:rsidRPr="005D54D3">
        <w:rPr>
          <w:rFonts w:asciiTheme="minorHAnsi" w:hAnsiTheme="minorHAnsi" w:cstheme="minorHAnsi"/>
          <w:sz w:val="22"/>
        </w:rPr>
        <w:t xml:space="preserve">and strategy </w:t>
      </w:r>
      <w:proofErr w:type="gramStart"/>
      <w:r w:rsidRPr="005D54D3">
        <w:rPr>
          <w:rFonts w:asciiTheme="minorHAnsi" w:hAnsiTheme="minorHAnsi" w:cstheme="minorHAnsi"/>
          <w:sz w:val="22"/>
        </w:rPr>
        <w:t>has</w:t>
      </w:r>
      <w:proofErr w:type="gramEnd"/>
      <w:r w:rsidRPr="005D54D3">
        <w:rPr>
          <w:rFonts w:asciiTheme="minorHAnsi" w:hAnsiTheme="minorHAnsi" w:cstheme="minorHAnsi"/>
          <w:sz w:val="22"/>
        </w:rPr>
        <w:t xml:space="preserve"> been developed with the following principles at its heart: </w:t>
      </w:r>
    </w:p>
    <w:p w14:paraId="0A56CA23" w14:textId="49ABEEE5" w:rsidR="00B510BF" w:rsidRPr="00A85D37" w:rsidRDefault="00B510BF" w:rsidP="00A85D37">
      <w:pPr>
        <w:pStyle w:val="HeadingLevel2"/>
        <w:numPr>
          <w:ilvl w:val="0"/>
          <w:numId w:val="50"/>
        </w:numPr>
        <w:spacing w:after="0"/>
        <w:rPr>
          <w:rFonts w:asciiTheme="minorHAnsi" w:hAnsiTheme="minorHAnsi" w:cstheme="minorHAnsi"/>
          <w:bCs/>
          <w:sz w:val="22"/>
        </w:rPr>
      </w:pPr>
      <w:proofErr w:type="gramStart"/>
      <w:r w:rsidRPr="00A85D37">
        <w:rPr>
          <w:rFonts w:asciiTheme="minorHAnsi" w:hAnsiTheme="minorHAnsi" w:cstheme="minorHAnsi"/>
          <w:bCs/>
          <w:sz w:val="22"/>
        </w:rPr>
        <w:t>Every day</w:t>
      </w:r>
      <w:proofErr w:type="gramEnd"/>
      <w:r w:rsidRPr="00A85D37">
        <w:rPr>
          <w:rFonts w:asciiTheme="minorHAnsi" w:hAnsiTheme="minorHAnsi" w:cstheme="minorHAnsi"/>
          <w:bCs/>
          <w:sz w:val="22"/>
        </w:rPr>
        <w:t xml:space="preserve"> counts… </w:t>
      </w:r>
      <w:r w:rsidR="19A27004" w:rsidRPr="00A85D37">
        <w:rPr>
          <w:rFonts w:asciiTheme="minorHAnsi" w:hAnsiTheme="minorHAnsi" w:cstheme="minorHAnsi"/>
          <w:bCs/>
          <w:sz w:val="22"/>
        </w:rPr>
        <w:t>A</w:t>
      </w:r>
      <w:r w:rsidRPr="00A85D37">
        <w:rPr>
          <w:rFonts w:asciiTheme="minorHAnsi" w:hAnsiTheme="minorHAnsi" w:cstheme="minorHAnsi"/>
          <w:bCs/>
          <w:sz w:val="22"/>
        </w:rPr>
        <w:t>ll day, every day</w:t>
      </w:r>
      <w:r w:rsidR="3CFF2B36" w:rsidRPr="00A85D37">
        <w:rPr>
          <w:rFonts w:asciiTheme="minorHAnsi" w:hAnsiTheme="minorHAnsi" w:cstheme="minorHAnsi"/>
          <w:bCs/>
          <w:sz w:val="22"/>
        </w:rPr>
        <w:t>, on time</w:t>
      </w:r>
      <w:r w:rsidRPr="00A85D37">
        <w:rPr>
          <w:rFonts w:asciiTheme="minorHAnsi" w:hAnsiTheme="minorHAnsi" w:cstheme="minorHAnsi"/>
          <w:bCs/>
          <w:sz w:val="22"/>
        </w:rPr>
        <w:t>.</w:t>
      </w:r>
    </w:p>
    <w:p w14:paraId="179C4D89" w14:textId="469BC523" w:rsidR="00B510BF" w:rsidRPr="00A85D37" w:rsidRDefault="00B510BF"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Attendance is everyone’s responsibility.</w:t>
      </w:r>
    </w:p>
    <w:p w14:paraId="5EDA94FC" w14:textId="38C5C4F5" w:rsidR="00B510BF" w:rsidRPr="00A85D37" w:rsidRDefault="00B510BF"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lastRenderedPageBreak/>
        <w:t xml:space="preserve">We focus on understanding the barriers, taking preventative, supportive action and swift intervention </w:t>
      </w:r>
    </w:p>
    <w:p w14:paraId="29224EE0" w14:textId="77777777" w:rsidR="00EA0356" w:rsidRPr="00A85D37" w:rsidRDefault="00B510BF"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We build strong relationships with parents/carers and children</w:t>
      </w:r>
    </w:p>
    <w:p w14:paraId="5004D168" w14:textId="76D47AA1" w:rsidR="00EA0356" w:rsidRPr="00F118F9" w:rsidRDefault="00AE516D" w:rsidP="00F118F9">
      <w:pPr>
        <w:pStyle w:val="HeadingLevel1"/>
        <w:numPr>
          <w:ilvl w:val="0"/>
          <w:numId w:val="0"/>
        </w:numPr>
        <w:ind w:left="720" w:hanging="720"/>
        <w:rPr>
          <w:rFonts w:asciiTheme="minorHAnsi" w:hAnsiTheme="minorHAnsi" w:cstheme="minorHAnsi"/>
          <w:color w:val="7030A0"/>
          <w:sz w:val="22"/>
        </w:rPr>
      </w:pPr>
      <w:r w:rsidRPr="00F118F9">
        <w:rPr>
          <w:rFonts w:asciiTheme="minorHAnsi" w:hAnsiTheme="minorHAnsi" w:cstheme="minorHAnsi"/>
          <w:bCs/>
          <w:color w:val="7030A0"/>
          <w:sz w:val="22"/>
        </w:rPr>
        <w:t xml:space="preserve">Roles and </w:t>
      </w:r>
      <w:r w:rsidR="00F36DA3" w:rsidRPr="00F118F9">
        <w:rPr>
          <w:rFonts w:asciiTheme="minorHAnsi" w:hAnsiTheme="minorHAnsi" w:cstheme="minorHAnsi"/>
          <w:bCs/>
          <w:color w:val="7030A0"/>
          <w:sz w:val="22"/>
        </w:rPr>
        <w:t>responsibilities</w:t>
      </w:r>
      <w:r w:rsidR="00B510BF" w:rsidRPr="00F118F9">
        <w:rPr>
          <w:rFonts w:asciiTheme="minorHAnsi" w:hAnsiTheme="minorHAnsi" w:cstheme="minorHAnsi"/>
          <w:bCs/>
          <w:color w:val="7030A0"/>
          <w:sz w:val="22"/>
        </w:rPr>
        <w:t xml:space="preserve"> </w:t>
      </w:r>
    </w:p>
    <w:p w14:paraId="28444E94" w14:textId="0AD96DBB" w:rsidR="00EA0356" w:rsidRPr="005D54D3" w:rsidRDefault="00A85D37" w:rsidP="00A85D37">
      <w:pPr>
        <w:pStyle w:val="1bodycopy10pt"/>
        <w:rPr>
          <w:rFonts w:asciiTheme="minorHAnsi" w:hAnsiTheme="minorHAnsi" w:cstheme="minorHAnsi"/>
          <w:szCs w:val="22"/>
        </w:rPr>
      </w:pPr>
      <w:r w:rsidRPr="00A85D37">
        <w:rPr>
          <w:rFonts w:asciiTheme="minorHAnsi" w:hAnsiTheme="minorHAnsi" w:cstheme="minorHAnsi"/>
          <w:szCs w:val="22"/>
        </w:rPr>
        <w:t>S</w:t>
      </w:r>
      <w:r w:rsidR="00B510BF" w:rsidRPr="005D54D3">
        <w:rPr>
          <w:rFonts w:asciiTheme="minorHAnsi" w:hAnsiTheme="minorHAnsi" w:cstheme="minorHAnsi"/>
          <w:szCs w:val="22"/>
        </w:rPr>
        <w:t xml:space="preserve">ubject to the terms of this policy, any day-to-day attendance issues that parents or children have should be discussed with the </w:t>
      </w:r>
      <w:r>
        <w:rPr>
          <w:rFonts w:asciiTheme="minorHAnsi" w:hAnsiTheme="minorHAnsi" w:cstheme="minorHAnsi"/>
          <w:szCs w:val="22"/>
        </w:rPr>
        <w:t xml:space="preserve">class teacher. </w:t>
      </w:r>
      <w:r w:rsidR="00B510BF" w:rsidRPr="005D54D3">
        <w:rPr>
          <w:rFonts w:asciiTheme="minorHAnsi" w:hAnsiTheme="minorHAnsi" w:cstheme="minorHAnsi"/>
          <w:szCs w:val="22"/>
        </w:rPr>
        <w:t xml:space="preserve">Where more detailed support around attendance is required, parents and children should contact </w:t>
      </w:r>
      <w:r>
        <w:rPr>
          <w:rFonts w:asciiTheme="minorHAnsi" w:hAnsiTheme="minorHAnsi" w:cstheme="minorHAnsi"/>
          <w:szCs w:val="22"/>
        </w:rPr>
        <w:t>the Headteacher.</w:t>
      </w:r>
    </w:p>
    <w:p w14:paraId="0D3BC46F" w14:textId="2F77F4DB" w:rsidR="008C37B7" w:rsidRPr="00F118F9" w:rsidRDefault="006B2644" w:rsidP="00EA0356">
      <w:pPr>
        <w:pStyle w:val="BodyText1"/>
        <w:ind w:left="0"/>
        <w:rPr>
          <w:rFonts w:asciiTheme="minorHAnsi" w:hAnsiTheme="minorHAnsi" w:cstheme="minorHAnsi"/>
          <w:b/>
          <w:bCs/>
          <w:color w:val="7030A0"/>
          <w:sz w:val="22"/>
          <w:szCs w:val="22"/>
        </w:rPr>
      </w:pPr>
      <w:r w:rsidRPr="00F118F9">
        <w:rPr>
          <w:rFonts w:asciiTheme="minorHAnsi" w:hAnsiTheme="minorHAnsi" w:cstheme="minorHAnsi"/>
          <w:b/>
          <w:bCs/>
          <w:color w:val="7030A0"/>
          <w:sz w:val="22"/>
          <w:szCs w:val="22"/>
        </w:rPr>
        <w:t xml:space="preserve">The </w:t>
      </w:r>
      <w:proofErr w:type="gramStart"/>
      <w:r w:rsidR="00D40DD7" w:rsidRPr="00F118F9">
        <w:rPr>
          <w:rFonts w:asciiTheme="minorHAnsi" w:hAnsiTheme="minorHAnsi" w:cstheme="minorHAnsi"/>
          <w:b/>
          <w:bCs/>
          <w:color w:val="7030A0"/>
          <w:sz w:val="22"/>
          <w:szCs w:val="22"/>
        </w:rPr>
        <w:t>School</w:t>
      </w:r>
      <w:proofErr w:type="gramEnd"/>
      <w:r w:rsidRPr="00F118F9">
        <w:rPr>
          <w:rFonts w:asciiTheme="minorHAnsi" w:hAnsiTheme="minorHAnsi" w:cstheme="minorHAnsi"/>
          <w:b/>
          <w:bCs/>
          <w:color w:val="7030A0"/>
          <w:sz w:val="22"/>
          <w:szCs w:val="22"/>
        </w:rPr>
        <w:t xml:space="preserve"> </w:t>
      </w:r>
      <w:r w:rsidR="008C37B7" w:rsidRPr="00F118F9">
        <w:rPr>
          <w:rFonts w:asciiTheme="minorHAnsi" w:hAnsiTheme="minorHAnsi" w:cstheme="minorHAnsi"/>
          <w:b/>
          <w:bCs/>
          <w:color w:val="7030A0"/>
          <w:sz w:val="22"/>
          <w:szCs w:val="22"/>
        </w:rPr>
        <w:t>will:</w:t>
      </w:r>
    </w:p>
    <w:p w14:paraId="25B71137" w14:textId="2E06BB8B"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develop and maintain a whole-school culture that promotes the benefits of high attendance and punctuality for all pupils</w:t>
      </w:r>
    </w:p>
    <w:p w14:paraId="7B1C2B57" w14:textId="2B8C4774"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work with children and their families, building strong relationships to support high levels of attendance, listening to and understanding barriers to attendance, and working collaboratively to remove them</w:t>
      </w:r>
    </w:p>
    <w:p w14:paraId="02B7A9F0" w14:textId="3BAFBCC2"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identify attendance concerns at the earliest opportunity and take a support-first approach, recognising that absence is often a symptom of wider needs or vulnerabilities</w:t>
      </w:r>
    </w:p>
    <w:p w14:paraId="5AFEFD14" w14:textId="691FAB9C"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investigate unexplained or unjustified absence promptly, applying appropriate support and intervention and, where necessary, considering sanctions or legal intervention in line with statutory guidance</w:t>
      </w:r>
    </w:p>
    <w:p w14:paraId="033FDE82" w14:textId="6774A294"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be aware that sudden or gradual changes in attendance may indicate safeguarding concerns and respond in accordance with the</w:t>
      </w:r>
      <w:r w:rsidR="41FB9B3E" w:rsidRPr="79BF6250">
        <w:rPr>
          <w:rFonts w:ascii="Segoe UI" w:eastAsia="Times New Roman" w:hAnsi="Segoe UI" w:cs="Segoe UI"/>
          <w:sz w:val="21"/>
          <w:szCs w:val="21"/>
          <w:lang w:eastAsia="en-GB"/>
        </w:rPr>
        <w:t xml:space="preserve"> s</w:t>
      </w:r>
      <w:r w:rsidRPr="79BF6250">
        <w:rPr>
          <w:rFonts w:ascii="Segoe UI" w:eastAsia="Times New Roman" w:hAnsi="Segoe UI" w:cs="Segoe UI"/>
          <w:sz w:val="21"/>
          <w:szCs w:val="21"/>
          <w:lang w:eastAsia="en-GB"/>
        </w:rPr>
        <w:t xml:space="preserve">chool’s Child Protection and Safeguarding Policy, available at: Bath and Wells </w:t>
      </w:r>
      <w:r w:rsidR="00131B6C" w:rsidRPr="79BF6250">
        <w:rPr>
          <w:rFonts w:ascii="Segoe UI" w:eastAsia="Times New Roman" w:hAnsi="Segoe UI" w:cs="Segoe UI"/>
          <w:sz w:val="21"/>
          <w:szCs w:val="21"/>
          <w:lang w:eastAsia="en-GB"/>
        </w:rPr>
        <w:t xml:space="preserve">Diocesan Academies </w:t>
      </w:r>
      <w:proofErr w:type="gramStart"/>
      <w:r w:rsidR="00131B6C" w:rsidRPr="79BF6250">
        <w:rPr>
          <w:rFonts w:ascii="Segoe UI" w:eastAsia="Times New Roman" w:hAnsi="Segoe UI" w:cs="Segoe UI"/>
          <w:sz w:val="21"/>
          <w:szCs w:val="21"/>
          <w:lang w:eastAsia="en-GB"/>
        </w:rPr>
        <w:t xml:space="preserve">Trust </w:t>
      </w:r>
      <w:r w:rsidRPr="79BF6250">
        <w:rPr>
          <w:rFonts w:ascii="Segoe UI" w:eastAsia="Times New Roman" w:hAnsi="Segoe UI" w:cs="Segoe UI"/>
          <w:sz w:val="21"/>
          <w:szCs w:val="21"/>
          <w:lang w:eastAsia="en-GB"/>
        </w:rPr>
        <w:t xml:space="preserve"> -</w:t>
      </w:r>
      <w:proofErr w:type="gramEnd"/>
      <w:r w:rsidRPr="79BF6250">
        <w:rPr>
          <w:rFonts w:ascii="Segoe UI" w:eastAsia="Times New Roman" w:hAnsi="Segoe UI" w:cs="Segoe UI"/>
          <w:sz w:val="21"/>
          <w:szCs w:val="21"/>
          <w:lang w:eastAsia="en-GB"/>
        </w:rPr>
        <w:t xml:space="preserve"> Policies (bwmat.org)</w:t>
      </w:r>
    </w:p>
    <w:p w14:paraId="4447DD78" w14:textId="7DBC03B7"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be particularly mindful of pupils whose attendance may be affected by SEND, mental or physical ill health, disadvantage, social care involvement, caring responsibilities or other vulnerabilities, ensuring reasonable adjustments and targeted support are put in place where appropriate</w:t>
      </w:r>
    </w:p>
    <w:p w14:paraId="14081FF0" w14:textId="18BE0011"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proofErr w:type="gramStart"/>
      <w:r w:rsidRPr="009E462F">
        <w:rPr>
          <w:rFonts w:ascii="Segoe UI" w:eastAsia="Times New Roman" w:hAnsi="Segoe UI" w:cs="Segoe UI"/>
          <w:sz w:val="21"/>
          <w:szCs w:val="21"/>
          <w:lang w:eastAsia="en-GB"/>
        </w:rPr>
        <w:t>take into account</w:t>
      </w:r>
      <w:proofErr w:type="gramEnd"/>
      <w:r w:rsidRPr="009E462F">
        <w:rPr>
          <w:rFonts w:ascii="Segoe UI" w:eastAsia="Times New Roman" w:hAnsi="Segoe UI" w:cs="Segoe UI"/>
          <w:sz w:val="21"/>
          <w:szCs w:val="21"/>
          <w:lang w:eastAsia="en-GB"/>
        </w:rPr>
        <w:t xml:space="preserve"> individual needs when implementing this policy, including our duties under the Equality Act 2010 and the UN Convention on the Rights of the Child. </w:t>
      </w:r>
    </w:p>
    <w:p w14:paraId="16BDEE6A" w14:textId="0BB0FCCF"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share information and work collaboratively with the local authority, other schools and relevant agencies, adopting a multi-agency approach where attendance concerns require coordinated support</w:t>
      </w:r>
    </w:p>
    <w:p w14:paraId="0F702324" w14:textId="2E87DDF7"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regularly monitor, review and analyse attendance and absence data to identify pupils and cohorts requiring support, evaluate the impact of interventions and inform future improvement priorities</w:t>
      </w:r>
    </w:p>
    <w:p w14:paraId="5C00CC41" w14:textId="67C33B25"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ensure that all children can access their full-time educational entitlement, putting appropriate strategies in place where there is evidence to suggest this is not the case. </w:t>
      </w:r>
    </w:p>
    <w:p w14:paraId="25A8D1F3" w14:textId="47F704AC"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 xml:space="preserve">ensure that </w:t>
      </w:r>
      <w:r w:rsidR="1751E80C" w:rsidRPr="79BF6250">
        <w:rPr>
          <w:rFonts w:ascii="Segoe UI" w:eastAsia="Times New Roman" w:hAnsi="Segoe UI" w:cs="Segoe UI"/>
          <w:sz w:val="21"/>
          <w:szCs w:val="21"/>
          <w:lang w:eastAsia="en-GB"/>
        </w:rPr>
        <w:t>the Trust</w:t>
      </w:r>
      <w:r w:rsidR="00131B6C" w:rsidRPr="79BF6250">
        <w:rPr>
          <w:rFonts w:ascii="Segoe UI" w:eastAsia="Times New Roman" w:hAnsi="Segoe UI" w:cs="Segoe UI"/>
          <w:sz w:val="21"/>
          <w:szCs w:val="21"/>
          <w:lang w:eastAsia="en-GB"/>
        </w:rPr>
        <w:t xml:space="preserve"> Local </w:t>
      </w:r>
      <w:r w:rsidRPr="79BF6250">
        <w:rPr>
          <w:rFonts w:ascii="Segoe UI" w:eastAsia="Times New Roman" w:hAnsi="Segoe UI" w:cs="Segoe UI"/>
          <w:sz w:val="21"/>
          <w:szCs w:val="21"/>
          <w:lang w:eastAsia="en-GB"/>
        </w:rPr>
        <w:t xml:space="preserve">Committee and </w:t>
      </w:r>
      <w:r w:rsidR="00131B6C" w:rsidRPr="79BF6250">
        <w:rPr>
          <w:rFonts w:ascii="Segoe UI" w:eastAsia="Times New Roman" w:hAnsi="Segoe UI" w:cs="Segoe UI"/>
          <w:sz w:val="21"/>
          <w:szCs w:val="21"/>
          <w:lang w:eastAsia="en-GB"/>
        </w:rPr>
        <w:t>s</w:t>
      </w:r>
      <w:r w:rsidRPr="79BF6250">
        <w:rPr>
          <w:rFonts w:ascii="Segoe UI" w:eastAsia="Times New Roman" w:hAnsi="Segoe UI" w:cs="Segoe UI"/>
          <w:sz w:val="21"/>
          <w:szCs w:val="21"/>
          <w:lang w:eastAsia="en-GB"/>
        </w:rPr>
        <w:t>chool leadership team work together to monitor attendance levels and the effectiveness of this policy</w:t>
      </w:r>
    </w:p>
    <w:p w14:paraId="588B262D" w14:textId="2D6555D7"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ensure that all legislation and guidance are complied with and reflected in school policies and procedures, including the Department for Education's statutory guidance </w:t>
      </w:r>
      <w:r w:rsidRPr="009E462F">
        <w:rPr>
          <w:rFonts w:ascii="Segoe UI" w:eastAsia="Times New Roman" w:hAnsi="Segoe UI" w:cs="Segoe UI"/>
          <w:i/>
          <w:iCs/>
          <w:sz w:val="21"/>
          <w:szCs w:val="21"/>
          <w:lang w:eastAsia="en-GB"/>
        </w:rPr>
        <w:t>Working Together to Improve School Attendance</w:t>
      </w:r>
      <w:r w:rsidRPr="009E462F">
        <w:rPr>
          <w:rFonts w:ascii="Segoe UI" w:eastAsia="Times New Roman" w:hAnsi="Segoe UI" w:cs="Segoe UI"/>
          <w:sz w:val="21"/>
          <w:szCs w:val="21"/>
          <w:lang w:eastAsia="en-GB"/>
        </w:rPr>
        <w:t xml:space="preserve"> (July 2026). </w:t>
      </w:r>
    </w:p>
    <w:p w14:paraId="6D447073" w14:textId="6D484F30"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have appropriate safeguarding responses in place for children who are at risk of missing education, having regard to </w:t>
      </w:r>
      <w:r w:rsidRPr="009E462F">
        <w:rPr>
          <w:rFonts w:ascii="Segoe UI" w:eastAsia="Times New Roman" w:hAnsi="Segoe UI" w:cs="Segoe UI"/>
          <w:i/>
          <w:iCs/>
          <w:sz w:val="21"/>
          <w:szCs w:val="21"/>
          <w:lang w:eastAsia="en-GB"/>
        </w:rPr>
        <w:t>Keeping Children Safe in Education</w:t>
      </w:r>
      <w:r w:rsidRPr="009E462F">
        <w:rPr>
          <w:rFonts w:ascii="Segoe UI" w:eastAsia="Times New Roman" w:hAnsi="Segoe UI" w:cs="Segoe UI"/>
          <w:sz w:val="21"/>
          <w:szCs w:val="21"/>
          <w:lang w:eastAsia="en-GB"/>
        </w:rPr>
        <w:t xml:space="preserve"> and the </w:t>
      </w:r>
      <w:r w:rsidR="00131B6C">
        <w:rPr>
          <w:rFonts w:ascii="Segoe UI" w:eastAsia="Times New Roman" w:hAnsi="Segoe UI" w:cs="Segoe UI"/>
          <w:sz w:val="21"/>
          <w:szCs w:val="21"/>
          <w:lang w:eastAsia="en-GB"/>
        </w:rPr>
        <w:t>s</w:t>
      </w:r>
      <w:r w:rsidRPr="009E462F">
        <w:rPr>
          <w:rFonts w:ascii="Segoe UI" w:eastAsia="Times New Roman" w:hAnsi="Segoe UI" w:cs="Segoe UI"/>
          <w:sz w:val="21"/>
          <w:szCs w:val="21"/>
          <w:lang w:eastAsia="en-GB"/>
        </w:rPr>
        <w:t xml:space="preserve">chool's Child Protection and Safeguarding Policy. </w:t>
      </w:r>
    </w:p>
    <w:p w14:paraId="759ADF64" w14:textId="434D17BC"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lastRenderedPageBreak/>
        <w:t xml:space="preserve">provide information requested by the Secretary of State, including attendance data collected by the Department for Education. </w:t>
      </w:r>
    </w:p>
    <w:p w14:paraId="5178E3A8" w14:textId="5439DF2B"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regularly inform parents/carers about their child's attendance and absence levels. </w:t>
      </w:r>
    </w:p>
    <w:p w14:paraId="25C28644" w14:textId="69E89F22"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support children who are returning to education following long-term absence through planned reintegration and appropriate adjustments. </w:t>
      </w:r>
    </w:p>
    <w:p w14:paraId="32A59733" w14:textId="3356B104"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ensure effective systems are in place to record and report attendance data, including the accurate completion of admission and attendance registers using the school's management information system. </w:t>
      </w:r>
    </w:p>
    <w:p w14:paraId="15A657B9" w14:textId="24BE3A19"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assign overall responsibility for championing and improving attendance to a designated senior leader. </w:t>
      </w:r>
    </w:p>
    <w:p w14:paraId="297FFFAB" w14:textId="66EC3690"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ensure that staff receive appropriate training and support to understand their role in promoting attendance, identifying emerging attendance concerns and responding effectively to attendance-related safeguarding risks. </w:t>
      </w:r>
    </w:p>
    <w:p w14:paraId="2E800416" w14:textId="423465BA"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observe and fulfil the responsibilities set out in the Department for Education's </w:t>
      </w:r>
      <w:r w:rsidRPr="00742F29">
        <w:rPr>
          <w:rFonts w:ascii="Segoe UI" w:eastAsia="Times New Roman" w:hAnsi="Segoe UI" w:cs="Segoe UI"/>
          <w:i/>
          <w:iCs/>
          <w:sz w:val="21"/>
          <w:szCs w:val="21"/>
          <w:lang w:eastAsia="en-GB"/>
        </w:rPr>
        <w:t>Summary Table of Responsibilities for School Attendance</w:t>
      </w:r>
      <w:r w:rsidRPr="00742F29">
        <w:rPr>
          <w:rFonts w:ascii="Segoe UI" w:eastAsia="Times New Roman" w:hAnsi="Segoe UI" w:cs="Segoe UI"/>
          <w:sz w:val="21"/>
          <w:szCs w:val="21"/>
          <w:lang w:eastAsia="en-GB"/>
        </w:rPr>
        <w:t>.</w:t>
      </w:r>
    </w:p>
    <w:p w14:paraId="07EAF03A" w14:textId="77777777" w:rsidR="001E0D78" w:rsidRDefault="001E0D78" w:rsidP="00EA0356">
      <w:pPr>
        <w:pStyle w:val="HeadingLevel2"/>
        <w:numPr>
          <w:ilvl w:val="0"/>
          <w:numId w:val="0"/>
        </w:numPr>
        <w:ind w:left="720" w:hanging="720"/>
        <w:rPr>
          <w:rFonts w:asciiTheme="minorHAnsi" w:hAnsiTheme="minorHAnsi" w:cstheme="minorHAnsi"/>
          <w:b/>
          <w:bCs/>
          <w:color w:val="7030A0"/>
          <w:sz w:val="22"/>
        </w:rPr>
      </w:pPr>
    </w:p>
    <w:p w14:paraId="3F1FFDBE" w14:textId="12DEC9A8" w:rsidR="004B49BF" w:rsidRPr="001E0D78" w:rsidRDefault="723BD5C7"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Staff Roles and Responsibilities</w:t>
      </w:r>
    </w:p>
    <w:p w14:paraId="4859DC33" w14:textId="105BF8DA"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Admin</w:t>
      </w:r>
      <w:r w:rsidR="1CF47C5D" w:rsidRPr="001E0D78">
        <w:rPr>
          <w:rFonts w:asciiTheme="minorHAnsi" w:hAnsiTheme="minorHAnsi" w:cstheme="minorHAnsi"/>
          <w:b/>
          <w:bCs/>
          <w:color w:val="7030A0"/>
          <w:sz w:val="22"/>
        </w:rPr>
        <w:t xml:space="preserve"> </w:t>
      </w:r>
      <w:r w:rsidR="25BFE42D" w:rsidRPr="001E0D78">
        <w:rPr>
          <w:rFonts w:asciiTheme="minorHAnsi" w:eastAsia="Aptos" w:hAnsiTheme="minorHAnsi" w:cstheme="minorHAnsi"/>
          <w:b/>
          <w:bCs/>
          <w:color w:val="7030A0"/>
          <w:sz w:val="22"/>
        </w:rPr>
        <w:t>Responsibilities</w:t>
      </w:r>
    </w:p>
    <w:p w14:paraId="762670FC" w14:textId="54135F08" w:rsidR="004B49BF" w:rsidRDefault="674E0137" w:rsidP="1B20A125">
      <w:pPr>
        <w:pStyle w:val="ListParagraph"/>
        <w:numPr>
          <w:ilvl w:val="0"/>
          <w:numId w:val="23"/>
        </w:numPr>
        <w:ind w:left="714" w:hanging="357"/>
        <w:rPr>
          <w:rFonts w:asciiTheme="minorHAnsi" w:eastAsia="Aptos" w:hAnsiTheme="minorHAnsi"/>
          <w:sz w:val="22"/>
          <w:szCs w:val="22"/>
        </w:rPr>
      </w:pPr>
      <w:r w:rsidRPr="79BF6250">
        <w:rPr>
          <w:rFonts w:asciiTheme="minorHAnsi" w:eastAsia="Aptos" w:hAnsiTheme="minorHAnsi"/>
          <w:sz w:val="22"/>
          <w:szCs w:val="22"/>
        </w:rPr>
        <w:t>If children are absent, make a daily call to families</w:t>
      </w:r>
      <w:r w:rsidR="77289E01" w:rsidRPr="79BF6250">
        <w:rPr>
          <w:rFonts w:asciiTheme="minorHAnsi" w:eastAsia="Aptos" w:hAnsiTheme="minorHAnsi"/>
          <w:sz w:val="22"/>
          <w:szCs w:val="22"/>
        </w:rPr>
        <w:t>/carers</w:t>
      </w:r>
      <w:r w:rsidRPr="79BF6250">
        <w:rPr>
          <w:rFonts w:asciiTheme="minorHAnsi" w:eastAsia="Aptos" w:hAnsiTheme="minorHAnsi"/>
          <w:sz w:val="22"/>
          <w:szCs w:val="22"/>
        </w:rPr>
        <w:t xml:space="preserve"> if they have not already contacted school </w:t>
      </w:r>
    </w:p>
    <w:p w14:paraId="719D5078" w14:textId="50D316A8" w:rsidR="0021437E" w:rsidRPr="0021437E" w:rsidRDefault="0021437E" w:rsidP="0021437E">
      <w:pPr>
        <w:pStyle w:val="3Bullet-blue"/>
        <w:numPr>
          <w:ilvl w:val="0"/>
          <w:numId w:val="23"/>
        </w:numPr>
        <w:spacing w:after="0"/>
        <w:ind w:left="714" w:hanging="357"/>
        <w:rPr>
          <w:rFonts w:ascii="Times New Roman" w:eastAsia="Times New Roman" w:hAnsi="Times New Roman"/>
          <w:sz w:val="25"/>
          <w:szCs w:val="25"/>
        </w:rPr>
      </w:pPr>
      <w:r w:rsidRPr="00D7764F">
        <w:t xml:space="preserve">Take calls from parents/carers about </w:t>
      </w:r>
      <w:proofErr w:type="gramStart"/>
      <w:r w:rsidRPr="00D7764F">
        <w:t>absence</w:t>
      </w:r>
      <w:proofErr w:type="gramEnd"/>
      <w:r w:rsidRPr="00D7764F">
        <w:t xml:space="preserve"> on a day-to-day basis and record </w:t>
      </w:r>
      <w:proofErr w:type="gramStart"/>
      <w:r w:rsidRPr="00D7764F">
        <w:t>it</w:t>
      </w:r>
      <w:proofErr w:type="gramEnd"/>
      <w:r w:rsidRPr="00D7764F">
        <w:t xml:space="preserve"> on the school system</w:t>
      </w:r>
    </w:p>
    <w:p w14:paraId="131EB9E4" w14:textId="5F090131" w:rsidR="004B49BF" w:rsidRPr="005D54D3" w:rsidRDefault="674E0137" w:rsidP="0021437E">
      <w:pPr>
        <w:pStyle w:val="ListParagraph"/>
        <w:numPr>
          <w:ilvl w:val="0"/>
          <w:numId w:val="23"/>
        </w:numPr>
        <w:ind w:left="714" w:hanging="357"/>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 xml:space="preserve">Alert Attendance </w:t>
      </w:r>
      <w:proofErr w:type="gramStart"/>
      <w:r w:rsidRPr="005D54D3">
        <w:rPr>
          <w:rFonts w:asciiTheme="minorHAnsi" w:eastAsia="Aptos" w:hAnsiTheme="minorHAnsi" w:cstheme="minorHAnsi"/>
          <w:sz w:val="22"/>
          <w:szCs w:val="22"/>
        </w:rPr>
        <w:t>Lead</w:t>
      </w:r>
      <w:proofErr w:type="gramEnd"/>
      <w:r w:rsidRPr="005D54D3">
        <w:rPr>
          <w:rFonts w:asciiTheme="minorHAnsi" w:eastAsia="Aptos" w:hAnsiTheme="minorHAnsi" w:cstheme="minorHAnsi"/>
          <w:sz w:val="22"/>
          <w:szCs w:val="22"/>
        </w:rPr>
        <w:t xml:space="preserve"> to children who are regularly late</w:t>
      </w:r>
    </w:p>
    <w:p w14:paraId="21AE76E8" w14:textId="5C304D34" w:rsidR="004B49BF" w:rsidRPr="005D54D3" w:rsidRDefault="674E0137" w:rsidP="0021437E">
      <w:pPr>
        <w:pStyle w:val="ListParagraph"/>
        <w:numPr>
          <w:ilvl w:val="0"/>
          <w:numId w:val="23"/>
        </w:numPr>
        <w:ind w:left="714" w:hanging="357"/>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Support Attendance Lead with tracking attendance by using </w:t>
      </w:r>
      <w:r w:rsidR="000A58B7">
        <w:rPr>
          <w:rFonts w:asciiTheme="minorHAnsi" w:eastAsia="Aptos" w:hAnsiTheme="minorHAnsi" w:cstheme="minorHAnsi"/>
          <w:sz w:val="22"/>
          <w:szCs w:val="22"/>
        </w:rPr>
        <w:t>Arbor</w:t>
      </w:r>
      <w:r w:rsidR="000A58B7" w:rsidRPr="005D54D3">
        <w:rPr>
          <w:rFonts w:asciiTheme="minorHAnsi" w:eastAsia="Aptos" w:hAnsiTheme="minorHAnsi" w:cstheme="minorHAnsi"/>
          <w:sz w:val="22"/>
          <w:szCs w:val="22"/>
        </w:rPr>
        <w:t xml:space="preserve"> </w:t>
      </w:r>
      <w:r w:rsidRPr="005D54D3">
        <w:rPr>
          <w:rFonts w:asciiTheme="minorHAnsi" w:eastAsia="Aptos" w:hAnsiTheme="minorHAnsi" w:cstheme="minorHAnsi"/>
          <w:sz w:val="22"/>
          <w:szCs w:val="22"/>
        </w:rPr>
        <w:t>or other system</w:t>
      </w:r>
    </w:p>
    <w:p w14:paraId="1A4D06FF" w14:textId="6B35DE55" w:rsidR="004B49BF" w:rsidRPr="0021437E" w:rsidRDefault="674E0137" w:rsidP="0021437E">
      <w:pPr>
        <w:pStyle w:val="ListParagraph"/>
        <w:numPr>
          <w:ilvl w:val="0"/>
          <w:numId w:val="23"/>
        </w:numPr>
        <w:ind w:left="714" w:hanging="357"/>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Support Attendance Lead with home visits, if needed</w:t>
      </w:r>
    </w:p>
    <w:p w14:paraId="0E24F263" w14:textId="77777777" w:rsidR="0021437E" w:rsidRPr="005D54D3" w:rsidRDefault="0021437E" w:rsidP="0021437E">
      <w:pPr>
        <w:pStyle w:val="ListParagraph"/>
        <w:ind w:left="714"/>
        <w:rPr>
          <w:rFonts w:asciiTheme="minorHAnsi" w:eastAsia="Aptos" w:hAnsiTheme="minorHAnsi" w:cstheme="minorHAnsi"/>
          <w:sz w:val="22"/>
          <w:szCs w:val="22"/>
          <w:lang w:val="en-US"/>
        </w:rPr>
      </w:pPr>
    </w:p>
    <w:p w14:paraId="1A741CC9" w14:textId="56B9B6D1"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Teacher</w:t>
      </w:r>
      <w:r w:rsidR="0D0C7070" w:rsidRPr="001E0D78">
        <w:rPr>
          <w:rFonts w:asciiTheme="minorHAnsi" w:hAnsiTheme="minorHAnsi" w:cstheme="minorHAnsi"/>
          <w:b/>
          <w:bCs/>
          <w:color w:val="7030A0"/>
          <w:sz w:val="22"/>
        </w:rPr>
        <w:t xml:space="preserve"> </w:t>
      </w:r>
      <w:r w:rsidR="29744036" w:rsidRPr="001E0D78">
        <w:rPr>
          <w:rFonts w:asciiTheme="minorHAnsi" w:eastAsia="Aptos" w:hAnsiTheme="minorHAnsi" w:cstheme="minorHAnsi"/>
          <w:b/>
          <w:bCs/>
          <w:color w:val="7030A0"/>
          <w:sz w:val="22"/>
        </w:rPr>
        <w:t>Responsibilities</w:t>
      </w:r>
    </w:p>
    <w:p w14:paraId="07910383" w14:textId="714B2669" w:rsidR="004B49BF" w:rsidRPr="005D54D3" w:rsidRDefault="674E0137" w:rsidP="00F431EF">
      <w:pPr>
        <w:pStyle w:val="ListParagraph"/>
        <w:numPr>
          <w:ilvl w:val="0"/>
          <w:numId w:val="22"/>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Where necessary, communicate with parents reminding them about the benefits and importance of good attendance; praise positive good attendance </w:t>
      </w:r>
    </w:p>
    <w:p w14:paraId="4438AAEA" w14:textId="2894BA9F" w:rsidR="004B49BF" w:rsidRPr="005D54D3" w:rsidRDefault="674E0137" w:rsidP="00F431EF">
      <w:pPr>
        <w:pStyle w:val="ListParagraph"/>
        <w:numPr>
          <w:ilvl w:val="0"/>
          <w:numId w:val="22"/>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Alert Attendance </w:t>
      </w:r>
      <w:proofErr w:type="gramStart"/>
      <w:r w:rsidRPr="005D54D3">
        <w:rPr>
          <w:rFonts w:asciiTheme="minorHAnsi" w:eastAsia="Aptos" w:hAnsiTheme="minorHAnsi" w:cstheme="minorHAnsi"/>
          <w:sz w:val="22"/>
          <w:szCs w:val="22"/>
        </w:rPr>
        <w:t>Lead</w:t>
      </w:r>
      <w:proofErr w:type="gramEnd"/>
      <w:r w:rsidRPr="005D54D3">
        <w:rPr>
          <w:rFonts w:asciiTheme="minorHAnsi" w:eastAsia="Aptos" w:hAnsiTheme="minorHAnsi" w:cstheme="minorHAnsi"/>
          <w:sz w:val="22"/>
          <w:szCs w:val="22"/>
        </w:rPr>
        <w:t xml:space="preserve"> to dips in attendance or lateness for children in their care</w:t>
      </w:r>
    </w:p>
    <w:p w14:paraId="7EC0F90C" w14:textId="654178D4" w:rsidR="004B49BF" w:rsidRPr="005D54D3" w:rsidRDefault="674E0137" w:rsidP="00F431EF">
      <w:pPr>
        <w:pStyle w:val="ListParagraph"/>
        <w:numPr>
          <w:ilvl w:val="0"/>
          <w:numId w:val="22"/>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Promote positive attendance to the children in the classroom.</w:t>
      </w:r>
    </w:p>
    <w:p w14:paraId="3D2B0EBC" w14:textId="541D8A09" w:rsidR="004B49BF" w:rsidRPr="005D54D3" w:rsidRDefault="0021437E" w:rsidP="00F431EF">
      <w:pPr>
        <w:pStyle w:val="ListParagraph"/>
        <w:numPr>
          <w:ilvl w:val="0"/>
          <w:numId w:val="22"/>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upport the Attendance Lead in meeting with parents, if requested</w:t>
      </w:r>
    </w:p>
    <w:p w14:paraId="7B68A4B9" w14:textId="711689D4"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Attendance Lead</w:t>
      </w:r>
      <w:r w:rsidR="0E4C0004" w:rsidRPr="001E0D78">
        <w:rPr>
          <w:rFonts w:asciiTheme="minorHAnsi" w:hAnsiTheme="minorHAnsi" w:cstheme="minorHAnsi"/>
          <w:b/>
          <w:bCs/>
          <w:color w:val="7030A0"/>
          <w:sz w:val="22"/>
        </w:rPr>
        <w:t xml:space="preserve"> </w:t>
      </w:r>
      <w:r w:rsidR="22AD2E10" w:rsidRPr="001E0D78">
        <w:rPr>
          <w:rFonts w:asciiTheme="minorHAnsi" w:eastAsia="Aptos" w:hAnsiTheme="minorHAnsi" w:cstheme="minorHAnsi"/>
          <w:b/>
          <w:bCs/>
          <w:color w:val="7030A0"/>
          <w:sz w:val="22"/>
        </w:rPr>
        <w:t>Responsibilities</w:t>
      </w:r>
      <w:r w:rsidR="22AD2E10" w:rsidRPr="001E0D78">
        <w:rPr>
          <w:rFonts w:asciiTheme="minorHAnsi" w:hAnsiTheme="minorHAnsi" w:cstheme="minorHAnsi"/>
          <w:b/>
          <w:bCs/>
          <w:color w:val="7030A0"/>
          <w:sz w:val="22"/>
        </w:rPr>
        <w:t xml:space="preserve"> </w:t>
      </w:r>
      <w:r w:rsidRPr="001E0D78">
        <w:rPr>
          <w:rFonts w:asciiTheme="minorHAnsi" w:hAnsiTheme="minorHAnsi" w:cstheme="minorHAnsi"/>
          <w:b/>
          <w:bCs/>
          <w:color w:val="7030A0"/>
          <w:sz w:val="22"/>
        </w:rPr>
        <w:t xml:space="preserve">(where applicable – this may be the Headteacher)  </w:t>
      </w:r>
    </w:p>
    <w:p w14:paraId="73D15F1A" w14:textId="77777777" w:rsidR="002B23B3" w:rsidRPr="002B23B3" w:rsidRDefault="002B23B3" w:rsidP="002B23B3">
      <w:pPr>
        <w:pStyle w:val="ListParagraph"/>
        <w:numPr>
          <w:ilvl w:val="0"/>
          <w:numId w:val="21"/>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Monitoring and analysing attendance data (see section 9)</w:t>
      </w:r>
    </w:p>
    <w:p w14:paraId="423A4C7A" w14:textId="77777777" w:rsidR="002B23B3" w:rsidRPr="002B23B3" w:rsidRDefault="002B23B3" w:rsidP="002B23B3">
      <w:pPr>
        <w:pStyle w:val="ListParagraph"/>
        <w:numPr>
          <w:ilvl w:val="0"/>
          <w:numId w:val="21"/>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Benchmarking attendance data to identify areas of focus for improvement</w:t>
      </w:r>
    </w:p>
    <w:p w14:paraId="173A0C3C" w14:textId="2F3FE612" w:rsidR="002B23B3" w:rsidRPr="002B23B3" w:rsidRDefault="002B23B3" w:rsidP="002B23B3">
      <w:pPr>
        <w:pStyle w:val="ListParagraph"/>
        <w:numPr>
          <w:ilvl w:val="0"/>
          <w:numId w:val="21"/>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 xml:space="preserve">Providing regular attendance reports to school staff and reporting concerns about attendance to the designated senior leader responsible for attendance, and the headteacher </w:t>
      </w:r>
    </w:p>
    <w:p w14:paraId="7D467C49" w14:textId="3494AF20" w:rsidR="004B49BF" w:rsidRPr="005D54D3" w:rsidRDefault="674E0137" w:rsidP="1B20A125">
      <w:pPr>
        <w:pStyle w:val="ListParagraph"/>
        <w:numPr>
          <w:ilvl w:val="0"/>
          <w:numId w:val="21"/>
        </w:numPr>
        <w:spacing w:after="160" w:line="259" w:lineRule="auto"/>
        <w:rPr>
          <w:rFonts w:asciiTheme="minorHAnsi" w:eastAsia="Aptos" w:hAnsiTheme="minorHAnsi"/>
          <w:sz w:val="22"/>
          <w:szCs w:val="22"/>
        </w:rPr>
      </w:pPr>
      <w:r w:rsidRPr="1B20A125">
        <w:rPr>
          <w:rFonts w:asciiTheme="minorHAnsi" w:eastAsia="Aptos" w:hAnsiTheme="minorHAnsi"/>
          <w:sz w:val="22"/>
          <w:szCs w:val="22"/>
        </w:rPr>
        <w:t xml:space="preserve">Support admin with calling families daily </w:t>
      </w:r>
      <w:r w:rsidR="3570178D" w:rsidRPr="1B20A125">
        <w:rPr>
          <w:rFonts w:asciiTheme="minorHAnsi" w:eastAsia="Aptos" w:hAnsiTheme="minorHAnsi"/>
          <w:sz w:val="22"/>
          <w:szCs w:val="22"/>
        </w:rPr>
        <w:t>who have not contacted school</w:t>
      </w:r>
    </w:p>
    <w:p w14:paraId="009BBB7C" w14:textId="7026ABAE" w:rsidR="004B49BF" w:rsidRPr="005D54D3" w:rsidRDefault="674E0137" w:rsidP="1B20A125">
      <w:pPr>
        <w:pStyle w:val="ListParagraph"/>
        <w:numPr>
          <w:ilvl w:val="0"/>
          <w:numId w:val="21"/>
        </w:numPr>
        <w:spacing w:after="160" w:line="259" w:lineRule="auto"/>
        <w:rPr>
          <w:rFonts w:asciiTheme="minorHAnsi" w:eastAsia="Aptos" w:hAnsiTheme="minorHAnsi"/>
          <w:sz w:val="22"/>
          <w:szCs w:val="22"/>
        </w:rPr>
      </w:pPr>
      <w:r w:rsidRPr="79BF6250">
        <w:rPr>
          <w:rFonts w:asciiTheme="minorHAnsi" w:eastAsia="Aptos" w:hAnsiTheme="minorHAnsi"/>
          <w:sz w:val="22"/>
          <w:szCs w:val="22"/>
        </w:rPr>
        <w:t xml:space="preserve">Carry out daily attendance checks by using </w:t>
      </w:r>
      <w:r w:rsidR="000A58B7" w:rsidRPr="79BF6250">
        <w:rPr>
          <w:rFonts w:asciiTheme="minorHAnsi" w:eastAsia="Aptos" w:hAnsiTheme="minorHAnsi"/>
          <w:sz w:val="22"/>
          <w:szCs w:val="22"/>
        </w:rPr>
        <w:t>Arbor</w:t>
      </w:r>
      <w:r w:rsidRPr="79BF6250">
        <w:rPr>
          <w:rFonts w:asciiTheme="minorHAnsi" w:eastAsia="Aptos" w:hAnsiTheme="minorHAnsi"/>
          <w:sz w:val="22"/>
          <w:szCs w:val="22"/>
        </w:rPr>
        <w:t xml:space="preserve"> other system and alert parents to concerns around their child’s attendance.</w:t>
      </w:r>
    </w:p>
    <w:p w14:paraId="50FC36CD" w14:textId="275E9004"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upport families with attendance if needed</w:t>
      </w:r>
    </w:p>
    <w:p w14:paraId="399A81BD" w14:textId="1F15260A"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L</w:t>
      </w:r>
      <w:r w:rsidR="674E0137" w:rsidRPr="005D54D3">
        <w:rPr>
          <w:rFonts w:asciiTheme="minorHAnsi" w:eastAsia="Aptos" w:hAnsiTheme="minorHAnsi" w:cstheme="minorHAnsi"/>
          <w:sz w:val="22"/>
          <w:szCs w:val="22"/>
        </w:rPr>
        <w:t>iaise with the Designated Safeguarding Lead (DSL) or Deputy DSL around Early Help/Social Care referrals if needed</w:t>
      </w:r>
    </w:p>
    <w:p w14:paraId="6FA15B7D" w14:textId="091B8D41"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lastRenderedPageBreak/>
        <w:t>R</w:t>
      </w:r>
      <w:r w:rsidR="674E0137" w:rsidRPr="005D54D3">
        <w:rPr>
          <w:rFonts w:asciiTheme="minorHAnsi" w:eastAsia="Aptos" w:hAnsiTheme="minorHAnsi" w:cstheme="minorHAnsi"/>
          <w:sz w:val="22"/>
          <w:szCs w:val="22"/>
        </w:rPr>
        <w:t>efer children to nurture or other support if needed around attendance</w:t>
      </w:r>
      <w:r>
        <w:rPr>
          <w:rFonts w:asciiTheme="minorHAnsi" w:eastAsia="Aptos" w:hAnsiTheme="minorHAnsi" w:cstheme="minorHAnsi"/>
          <w:sz w:val="22"/>
          <w:szCs w:val="22"/>
        </w:rPr>
        <w:t xml:space="preserve"> where appropriate</w:t>
      </w:r>
    </w:p>
    <w:p w14:paraId="0D5F7667" w14:textId="2B9FD373" w:rsidR="004B49BF" w:rsidRPr="005D54D3" w:rsidRDefault="674E0137" w:rsidP="00F431EF">
      <w:pPr>
        <w:pStyle w:val="ListParagraph"/>
        <w:numPr>
          <w:ilvl w:val="0"/>
          <w:numId w:val="21"/>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Visit absent children at home </w:t>
      </w:r>
      <w:proofErr w:type="gramStart"/>
      <w:r w:rsidR="002546E1">
        <w:rPr>
          <w:rFonts w:asciiTheme="minorHAnsi" w:eastAsia="Aptos" w:hAnsiTheme="minorHAnsi" w:cstheme="minorHAnsi"/>
          <w:sz w:val="22"/>
          <w:szCs w:val="22"/>
        </w:rPr>
        <w:t>where</w:t>
      </w:r>
      <w:proofErr w:type="gramEnd"/>
      <w:r w:rsidR="002546E1">
        <w:rPr>
          <w:rFonts w:asciiTheme="minorHAnsi" w:eastAsia="Aptos" w:hAnsiTheme="minorHAnsi" w:cstheme="minorHAnsi"/>
          <w:sz w:val="22"/>
          <w:szCs w:val="22"/>
        </w:rPr>
        <w:t xml:space="preserve"> deemed appropriate</w:t>
      </w:r>
      <w:r w:rsidRPr="005D54D3">
        <w:rPr>
          <w:rFonts w:asciiTheme="minorHAnsi" w:eastAsia="Aptos" w:hAnsiTheme="minorHAnsi" w:cstheme="minorHAnsi"/>
          <w:sz w:val="22"/>
          <w:szCs w:val="22"/>
        </w:rPr>
        <w:t xml:space="preserve"> </w:t>
      </w:r>
    </w:p>
    <w:p w14:paraId="0921B777" w14:textId="27D9F267" w:rsidR="004B49BF" w:rsidRPr="005D54D3" w:rsidRDefault="674E0137" w:rsidP="00F431EF">
      <w:pPr>
        <w:pStyle w:val="ListParagraph"/>
        <w:numPr>
          <w:ilvl w:val="0"/>
          <w:numId w:val="21"/>
        </w:numPr>
        <w:spacing w:after="160" w:line="259" w:lineRule="auto"/>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Escalate urgent attendance issues to the appropriate service (e.g. Children Missing Education / Local Authority Inclusion Team)</w:t>
      </w:r>
    </w:p>
    <w:p w14:paraId="7B78D754" w14:textId="185452ED"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T</w:t>
      </w:r>
      <w:r w:rsidR="674E0137" w:rsidRPr="005D54D3">
        <w:rPr>
          <w:rFonts w:asciiTheme="minorHAnsi" w:eastAsia="Aptos" w:hAnsiTheme="minorHAnsi" w:cstheme="minorHAnsi"/>
          <w:sz w:val="22"/>
          <w:szCs w:val="22"/>
        </w:rPr>
        <w:t>ake statutory action legally with families around non-attendance in line with Local Authority procedures</w:t>
      </w:r>
    </w:p>
    <w:p w14:paraId="1B78E0B4" w14:textId="2EB97ACE"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L</w:t>
      </w:r>
      <w:r w:rsidR="674E0137" w:rsidRPr="005D54D3">
        <w:rPr>
          <w:rFonts w:asciiTheme="minorHAnsi" w:eastAsia="Aptos" w:hAnsiTheme="minorHAnsi" w:cstheme="minorHAnsi"/>
          <w:sz w:val="22"/>
          <w:szCs w:val="22"/>
        </w:rPr>
        <w:t>ead on attendance incentives across the school</w:t>
      </w:r>
    </w:p>
    <w:p w14:paraId="05DD276F" w14:textId="7B6CC88D" w:rsidR="004B49BF" w:rsidRPr="005D54D3" w:rsidRDefault="674E0137" w:rsidP="00F431EF">
      <w:pPr>
        <w:pStyle w:val="ListParagraph"/>
        <w:numPr>
          <w:ilvl w:val="0"/>
          <w:numId w:val="21"/>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Communicate clear guidance about the impact of absence and lateness </w:t>
      </w:r>
    </w:p>
    <w:p w14:paraId="220A5FB4" w14:textId="48CEC29A" w:rsidR="004B49BF" w:rsidRDefault="674E0137" w:rsidP="00F431EF">
      <w:pPr>
        <w:pStyle w:val="ListParagraph"/>
        <w:numPr>
          <w:ilvl w:val="0"/>
          <w:numId w:val="21"/>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Publish the following year’s academic calendar by the previous Spring Term. Share bank holidays and inset days where possible.</w:t>
      </w:r>
    </w:p>
    <w:p w14:paraId="7E9B509C" w14:textId="124598F6" w:rsidR="00742F29" w:rsidRPr="001E0D78" w:rsidRDefault="00742F29" w:rsidP="79BF6250">
      <w:pPr>
        <w:pStyle w:val="HeadingLevel3"/>
        <w:numPr>
          <w:ilvl w:val="0"/>
          <w:numId w:val="0"/>
        </w:numPr>
        <w:ind w:left="861" w:hanging="720"/>
        <w:rPr>
          <w:rFonts w:asciiTheme="minorHAnsi" w:hAnsiTheme="minorHAnsi" w:cstheme="minorBidi"/>
          <w:b/>
          <w:bCs/>
          <w:color w:val="7030A0"/>
          <w:sz w:val="22"/>
        </w:rPr>
      </w:pPr>
      <w:r w:rsidRPr="79BF6250">
        <w:rPr>
          <w:rFonts w:asciiTheme="minorHAnsi" w:eastAsia="Aptos" w:hAnsiTheme="minorHAnsi" w:cstheme="minorBidi"/>
          <w:b/>
          <w:bCs/>
          <w:color w:val="7030A0"/>
          <w:sz w:val="22"/>
        </w:rPr>
        <w:t xml:space="preserve">Headteacher Responsibilities (including attendance lead </w:t>
      </w:r>
      <w:r w:rsidR="1D1122B8" w:rsidRPr="79BF6250">
        <w:rPr>
          <w:rFonts w:asciiTheme="minorHAnsi" w:eastAsia="Aptos" w:hAnsiTheme="minorHAnsi" w:cstheme="minorBidi"/>
          <w:b/>
          <w:bCs/>
          <w:color w:val="7030A0"/>
          <w:sz w:val="22"/>
        </w:rPr>
        <w:t>responsibilities</w:t>
      </w:r>
      <w:r w:rsidRPr="79BF6250">
        <w:rPr>
          <w:rFonts w:asciiTheme="minorHAnsi" w:eastAsia="Aptos" w:hAnsiTheme="minorHAnsi" w:cstheme="minorBidi"/>
          <w:b/>
          <w:bCs/>
          <w:color w:val="7030A0"/>
          <w:sz w:val="22"/>
        </w:rPr>
        <w:t xml:space="preserve"> if this is the same person)</w:t>
      </w:r>
    </w:p>
    <w:p w14:paraId="27705D65"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Pr="005D54D3">
        <w:rPr>
          <w:rFonts w:asciiTheme="minorHAnsi" w:eastAsia="Aptos" w:hAnsiTheme="minorHAnsi" w:cstheme="minorHAnsi"/>
          <w:sz w:val="22"/>
          <w:szCs w:val="22"/>
        </w:rPr>
        <w:t xml:space="preserve">nsure the Attendance Policy is adhered to and staff receive adequate training </w:t>
      </w:r>
    </w:p>
    <w:p w14:paraId="1CBBB4C0"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Pr="005D54D3">
        <w:rPr>
          <w:rFonts w:asciiTheme="minorHAnsi" w:eastAsia="Aptos" w:hAnsiTheme="minorHAnsi" w:cstheme="minorHAnsi"/>
          <w:sz w:val="22"/>
          <w:szCs w:val="22"/>
        </w:rPr>
        <w:t xml:space="preserve">upport the Attendance </w:t>
      </w:r>
      <w:proofErr w:type="gramStart"/>
      <w:r w:rsidRPr="005D54D3">
        <w:rPr>
          <w:rFonts w:asciiTheme="minorHAnsi" w:eastAsia="Aptos" w:hAnsiTheme="minorHAnsi" w:cstheme="minorHAnsi"/>
          <w:sz w:val="22"/>
          <w:szCs w:val="22"/>
        </w:rPr>
        <w:t>Lead</w:t>
      </w:r>
      <w:proofErr w:type="gramEnd"/>
      <w:r w:rsidRPr="005D54D3">
        <w:rPr>
          <w:rFonts w:asciiTheme="minorHAnsi" w:eastAsia="Aptos" w:hAnsiTheme="minorHAnsi" w:cstheme="minorHAnsi"/>
          <w:sz w:val="22"/>
          <w:szCs w:val="22"/>
        </w:rPr>
        <w:t xml:space="preserve"> to carry out their duties.</w:t>
      </w:r>
    </w:p>
    <w:p w14:paraId="6811E10C"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R</w:t>
      </w:r>
      <w:r w:rsidRPr="005D54D3">
        <w:rPr>
          <w:rFonts w:asciiTheme="minorHAnsi" w:eastAsia="Aptos" w:hAnsiTheme="minorHAnsi" w:cstheme="minorHAnsi"/>
          <w:sz w:val="22"/>
          <w:szCs w:val="22"/>
        </w:rPr>
        <w:t xml:space="preserve">eport to </w:t>
      </w:r>
      <w:r>
        <w:rPr>
          <w:rFonts w:asciiTheme="minorHAnsi" w:eastAsia="Aptos" w:hAnsiTheme="minorHAnsi" w:cstheme="minorHAnsi"/>
          <w:sz w:val="22"/>
          <w:szCs w:val="22"/>
        </w:rPr>
        <w:t>Trust Local Committee, Regional Hub Director</w:t>
      </w:r>
      <w:r w:rsidRPr="005D54D3">
        <w:rPr>
          <w:rFonts w:asciiTheme="minorHAnsi" w:eastAsia="Aptos" w:hAnsiTheme="minorHAnsi" w:cstheme="minorHAnsi"/>
          <w:sz w:val="22"/>
          <w:szCs w:val="22"/>
        </w:rPr>
        <w:t>, Trust Team and OFSTED around attendance.</w:t>
      </w:r>
    </w:p>
    <w:p w14:paraId="10F36526"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L</w:t>
      </w:r>
      <w:r w:rsidRPr="005D54D3">
        <w:rPr>
          <w:rFonts w:asciiTheme="minorHAnsi" w:eastAsia="Aptos" w:hAnsiTheme="minorHAnsi" w:cstheme="minorHAnsi"/>
          <w:sz w:val="22"/>
          <w:szCs w:val="22"/>
        </w:rPr>
        <w:t xml:space="preserve">iaise with the Attendance Lead on the daily attendance check. </w:t>
      </w:r>
    </w:p>
    <w:p w14:paraId="647C29D6"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Pr="005D54D3">
        <w:rPr>
          <w:rFonts w:asciiTheme="minorHAnsi" w:eastAsia="Aptos" w:hAnsiTheme="minorHAnsi" w:cstheme="minorHAnsi"/>
          <w:sz w:val="22"/>
          <w:szCs w:val="22"/>
        </w:rPr>
        <w:t xml:space="preserve">nsure the school website is up to date, including dedicated information about attendance </w:t>
      </w:r>
    </w:p>
    <w:p w14:paraId="34799897" w14:textId="7D512EB3" w:rsidR="00742F29" w:rsidRPr="00742F29" w:rsidRDefault="00742F29" w:rsidP="00742F29">
      <w:pPr>
        <w:pStyle w:val="ListParagraph"/>
        <w:numPr>
          <w:ilvl w:val="0"/>
          <w:numId w:val="18"/>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Develop effective parental relationships, including parents of new starters, to educate and support with good attendance</w:t>
      </w:r>
    </w:p>
    <w:p w14:paraId="26C628A4" w14:textId="48734BF8"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eastAsia="Aptos" w:hAnsiTheme="minorHAnsi" w:cstheme="minorHAnsi"/>
          <w:b/>
          <w:bCs/>
          <w:color w:val="7030A0"/>
          <w:sz w:val="22"/>
        </w:rPr>
        <w:t>SLT</w:t>
      </w:r>
      <w:r w:rsidR="4C0B5875" w:rsidRPr="001E0D78">
        <w:rPr>
          <w:rFonts w:asciiTheme="minorHAnsi" w:eastAsia="Aptos" w:hAnsiTheme="minorHAnsi" w:cstheme="minorHAnsi"/>
          <w:b/>
          <w:bCs/>
          <w:color w:val="7030A0"/>
          <w:sz w:val="22"/>
        </w:rPr>
        <w:t xml:space="preserve"> </w:t>
      </w:r>
      <w:r w:rsidRPr="001E0D78">
        <w:rPr>
          <w:rFonts w:asciiTheme="minorHAnsi" w:eastAsia="Aptos" w:hAnsiTheme="minorHAnsi" w:cstheme="minorHAnsi"/>
          <w:b/>
          <w:bCs/>
          <w:color w:val="7030A0"/>
          <w:sz w:val="22"/>
        </w:rPr>
        <w:t>Responsibilities</w:t>
      </w:r>
    </w:p>
    <w:p w14:paraId="24007B8A" w14:textId="411E10EE" w:rsidR="004B49BF" w:rsidRPr="005D54D3" w:rsidRDefault="674E0137" w:rsidP="00F431EF">
      <w:pPr>
        <w:pStyle w:val="ListParagraph"/>
        <w:numPr>
          <w:ilvl w:val="0"/>
          <w:numId w:val="19"/>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Promote positive attendance across the school, including adding attendance onto meeting agendas where appropriate</w:t>
      </w:r>
    </w:p>
    <w:p w14:paraId="6067C28E" w14:textId="7E179202"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 xml:space="preserve">upport the Attendance Lead in meetings with parents </w:t>
      </w:r>
    </w:p>
    <w:p w14:paraId="4C5FA94E" w14:textId="2B65B221"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proofErr w:type="gramStart"/>
      <w:r>
        <w:rPr>
          <w:rFonts w:asciiTheme="minorHAnsi" w:eastAsia="Aptos" w:hAnsiTheme="minorHAnsi" w:cstheme="minorHAnsi"/>
          <w:sz w:val="22"/>
          <w:szCs w:val="22"/>
        </w:rPr>
        <w:t>M</w:t>
      </w:r>
      <w:r w:rsidR="674E0137" w:rsidRPr="005D54D3">
        <w:rPr>
          <w:rFonts w:asciiTheme="minorHAnsi" w:eastAsia="Aptos" w:hAnsiTheme="minorHAnsi" w:cstheme="minorHAnsi"/>
          <w:sz w:val="22"/>
          <w:szCs w:val="22"/>
        </w:rPr>
        <w:t>ake contact with</w:t>
      </w:r>
      <w:proofErr w:type="gramEnd"/>
      <w:r w:rsidR="674E0137" w:rsidRPr="005D54D3">
        <w:rPr>
          <w:rFonts w:asciiTheme="minorHAnsi" w:eastAsia="Aptos" w:hAnsiTheme="minorHAnsi" w:cstheme="minorHAnsi"/>
          <w:sz w:val="22"/>
          <w:szCs w:val="22"/>
        </w:rPr>
        <w:t xml:space="preserve"> families for children under their remit who are falling behind with learning due to poor attendance.</w:t>
      </w:r>
    </w:p>
    <w:p w14:paraId="3AF5D01D" w14:textId="43315233"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C</w:t>
      </w:r>
      <w:r w:rsidR="674E0137" w:rsidRPr="005D54D3">
        <w:rPr>
          <w:rFonts w:asciiTheme="minorHAnsi" w:eastAsia="Aptos" w:hAnsiTheme="minorHAnsi" w:cstheme="minorHAnsi"/>
          <w:sz w:val="22"/>
          <w:szCs w:val="22"/>
        </w:rPr>
        <w:t>omplete home visits to children who are significantly poor attenders alongside the Attendance Lead or School Admin.</w:t>
      </w:r>
    </w:p>
    <w:p w14:paraId="14006901" w14:textId="38FADA5B" w:rsidR="004B49BF" w:rsidRPr="005D54D3" w:rsidRDefault="002B23B3" w:rsidP="1B20A125">
      <w:pPr>
        <w:pStyle w:val="ListParagraph"/>
        <w:numPr>
          <w:ilvl w:val="0"/>
          <w:numId w:val="19"/>
        </w:numPr>
        <w:spacing w:after="160" w:line="259" w:lineRule="auto"/>
        <w:rPr>
          <w:rFonts w:asciiTheme="minorHAnsi" w:eastAsia="Aptos" w:hAnsiTheme="minorHAnsi"/>
          <w:sz w:val="22"/>
          <w:szCs w:val="22"/>
        </w:rPr>
      </w:pPr>
      <w:r w:rsidRPr="79BF6250">
        <w:rPr>
          <w:rFonts w:asciiTheme="minorHAnsi" w:eastAsia="Aptos" w:hAnsiTheme="minorHAnsi"/>
          <w:sz w:val="22"/>
          <w:szCs w:val="22"/>
        </w:rPr>
        <w:t>F</w:t>
      </w:r>
      <w:r w:rsidR="674E0137" w:rsidRPr="79BF6250">
        <w:rPr>
          <w:rFonts w:asciiTheme="minorHAnsi" w:eastAsia="Aptos" w:hAnsiTheme="minorHAnsi"/>
          <w:sz w:val="22"/>
          <w:szCs w:val="22"/>
        </w:rPr>
        <w:t>eedback to Local Authority (where required), Trust Team and OFSTED around attendance</w:t>
      </w:r>
    </w:p>
    <w:p w14:paraId="0F652A06" w14:textId="3995FBDD"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674E0137" w:rsidRPr="005D54D3">
        <w:rPr>
          <w:rFonts w:asciiTheme="minorHAnsi" w:eastAsia="Aptos" w:hAnsiTheme="minorHAnsi" w:cstheme="minorHAnsi"/>
          <w:sz w:val="22"/>
          <w:szCs w:val="22"/>
        </w:rPr>
        <w:t xml:space="preserve">ngage with the daily attendance check where possible </w:t>
      </w:r>
    </w:p>
    <w:p w14:paraId="606A2F48" w14:textId="0FC3E37F"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674E0137" w:rsidRPr="005D54D3">
        <w:rPr>
          <w:rFonts w:asciiTheme="minorHAnsi" w:eastAsia="Aptos" w:hAnsiTheme="minorHAnsi" w:cstheme="minorHAnsi"/>
          <w:sz w:val="22"/>
          <w:szCs w:val="22"/>
        </w:rPr>
        <w:t>nsure that teachers are promoting good attendance</w:t>
      </w:r>
    </w:p>
    <w:p w14:paraId="43879153" w14:textId="05B70BBA" w:rsidR="004B49BF" w:rsidRPr="005D54D3" w:rsidRDefault="004B49BF" w:rsidP="7229467C">
      <w:pPr>
        <w:pStyle w:val="BodyText3"/>
        <w:rPr>
          <w:rFonts w:asciiTheme="minorHAnsi" w:hAnsiTheme="minorHAnsi" w:cstheme="minorHAnsi"/>
          <w:sz w:val="22"/>
          <w:szCs w:val="22"/>
        </w:rPr>
      </w:pPr>
    </w:p>
    <w:p w14:paraId="7706D5EE" w14:textId="2949B594" w:rsidR="004B49BF" w:rsidRPr="001E0D78" w:rsidRDefault="0017297B"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Trust Local Committee</w:t>
      </w:r>
      <w:r w:rsidR="012358C9" w:rsidRPr="001E0D78">
        <w:rPr>
          <w:rFonts w:asciiTheme="minorHAnsi" w:hAnsiTheme="minorHAnsi" w:cstheme="minorHAnsi"/>
          <w:b/>
          <w:bCs/>
          <w:color w:val="7030A0"/>
          <w:sz w:val="22"/>
        </w:rPr>
        <w:t xml:space="preserve"> Responsibilities </w:t>
      </w:r>
    </w:p>
    <w:p w14:paraId="09DBA9CD" w14:textId="372801F7" w:rsidR="008F7B5B" w:rsidRPr="001E0D78" w:rsidRDefault="00E29F8C" w:rsidP="001E0D78">
      <w:pPr>
        <w:pStyle w:val="ListParagraph"/>
        <w:numPr>
          <w:ilvl w:val="0"/>
          <w:numId w:val="17"/>
        </w:numPr>
        <w:spacing w:after="160" w:line="259" w:lineRule="auto"/>
        <w:rPr>
          <w:rFonts w:asciiTheme="minorHAnsi" w:hAnsiTheme="minorHAnsi" w:cstheme="minorHAnsi"/>
          <w:sz w:val="22"/>
          <w:szCs w:val="22"/>
        </w:rPr>
      </w:pPr>
      <w:r w:rsidRPr="005D54D3">
        <w:rPr>
          <w:rFonts w:asciiTheme="minorHAnsi" w:eastAsia="Aptos" w:hAnsiTheme="minorHAnsi" w:cstheme="minorHAnsi"/>
          <w:color w:val="000000" w:themeColor="text1"/>
          <w:sz w:val="22"/>
          <w:szCs w:val="22"/>
        </w:rPr>
        <w:t xml:space="preserve">To take an active role in monitoring and challenging attendance at a local level to improve it where necessary. </w:t>
      </w:r>
    </w:p>
    <w:p w14:paraId="1EF816AD" w14:textId="28A27635" w:rsidR="74BDA3EA" w:rsidRPr="001E0D78" w:rsidRDefault="74BDA3EA" w:rsidP="1B20A125">
      <w:pPr>
        <w:pStyle w:val="HeadingLevel2"/>
        <w:numPr>
          <w:ilvl w:val="0"/>
          <w:numId w:val="0"/>
        </w:numPr>
        <w:ind w:left="720" w:hanging="720"/>
        <w:rPr>
          <w:rFonts w:asciiTheme="minorHAnsi" w:hAnsiTheme="minorHAnsi" w:cstheme="minorBidi"/>
          <w:b/>
          <w:bCs/>
          <w:color w:val="7030A0"/>
          <w:sz w:val="22"/>
        </w:rPr>
      </w:pPr>
      <w:r w:rsidRPr="79BF6250">
        <w:rPr>
          <w:rFonts w:asciiTheme="minorHAnsi" w:hAnsiTheme="minorHAnsi" w:cstheme="minorBidi"/>
          <w:b/>
          <w:bCs/>
          <w:color w:val="7030A0"/>
          <w:sz w:val="22"/>
        </w:rPr>
        <w:t xml:space="preserve">Trust Team Responsibilities </w:t>
      </w:r>
    </w:p>
    <w:p w14:paraId="1BBD423F" w14:textId="17E0CC68" w:rsidR="00705B63" w:rsidRPr="005D54D3" w:rsidRDefault="4BC39C8D"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t xml:space="preserve">The </w:t>
      </w:r>
      <w:r w:rsidR="00705B63" w:rsidRPr="79BF6250">
        <w:rPr>
          <w:rFonts w:asciiTheme="minorHAnsi" w:eastAsia="Aptos" w:hAnsiTheme="minorHAnsi"/>
          <w:color w:val="000000" w:themeColor="text1"/>
          <w:sz w:val="22"/>
          <w:szCs w:val="22"/>
        </w:rPr>
        <w:t xml:space="preserve">Regional Hub Director, as line manager of the Headteacher, will hold the Headteacher to account for attendance </w:t>
      </w:r>
    </w:p>
    <w:p w14:paraId="0FDE32B2" w14:textId="710E2542" w:rsidR="779904F2" w:rsidRPr="005D54D3" w:rsidRDefault="347829A7"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t>The Regional Hub Director will r</w:t>
      </w:r>
      <w:r w:rsidR="779904F2" w:rsidRPr="79BF6250">
        <w:rPr>
          <w:rFonts w:asciiTheme="minorHAnsi" w:eastAsia="Aptos" w:hAnsiTheme="minorHAnsi"/>
          <w:color w:val="000000" w:themeColor="text1"/>
          <w:sz w:val="22"/>
          <w:szCs w:val="22"/>
        </w:rPr>
        <w:t>eport, collaborate and challenge to improve attendance at a regional level</w:t>
      </w:r>
    </w:p>
    <w:p w14:paraId="3056C78C" w14:textId="7FB76CB9" w:rsidR="779904F2" w:rsidRPr="005D54D3" w:rsidRDefault="377DBF52"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Calibri" w:eastAsia="Calibri" w:hAnsi="Calibri" w:cs="Calibri"/>
          <w:color w:val="000000" w:themeColor="text1"/>
          <w:sz w:val="22"/>
          <w:szCs w:val="22"/>
        </w:rPr>
        <w:t>The Regional Hub Director will act as t</w:t>
      </w:r>
      <w:r w:rsidR="779904F2" w:rsidRPr="79BF6250">
        <w:rPr>
          <w:rFonts w:asciiTheme="minorHAnsi" w:eastAsia="Aptos" w:hAnsiTheme="minorHAnsi"/>
          <w:color w:val="000000" w:themeColor="text1"/>
          <w:sz w:val="22"/>
          <w:szCs w:val="22"/>
        </w:rPr>
        <w:t xml:space="preserve">rust-wide designated staff </w:t>
      </w:r>
      <w:r w:rsidR="55868786" w:rsidRPr="79BF6250">
        <w:rPr>
          <w:rFonts w:asciiTheme="minorHAnsi" w:eastAsia="Aptos" w:hAnsiTheme="minorHAnsi"/>
          <w:color w:val="000000" w:themeColor="text1"/>
          <w:sz w:val="22"/>
          <w:szCs w:val="22"/>
        </w:rPr>
        <w:t xml:space="preserve">member, </w:t>
      </w:r>
      <w:r w:rsidR="779904F2" w:rsidRPr="79BF6250">
        <w:rPr>
          <w:rFonts w:asciiTheme="minorHAnsi" w:eastAsia="Aptos" w:hAnsiTheme="minorHAnsi"/>
          <w:color w:val="000000" w:themeColor="text1"/>
          <w:sz w:val="22"/>
          <w:szCs w:val="22"/>
        </w:rPr>
        <w:t>sharing national updates and collaboration</w:t>
      </w:r>
    </w:p>
    <w:p w14:paraId="583E45F6" w14:textId="12527E06" w:rsidR="779904F2" w:rsidRPr="005D54D3" w:rsidRDefault="44AD101B"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lastRenderedPageBreak/>
        <w:t xml:space="preserve">Attendance to </w:t>
      </w:r>
      <w:r w:rsidR="2826A0F0" w:rsidRPr="79BF6250">
        <w:rPr>
          <w:rFonts w:asciiTheme="minorHAnsi" w:eastAsia="Aptos" w:hAnsiTheme="minorHAnsi"/>
          <w:color w:val="000000" w:themeColor="text1"/>
          <w:sz w:val="22"/>
          <w:szCs w:val="22"/>
        </w:rPr>
        <w:t>remain</w:t>
      </w:r>
      <w:r w:rsidRPr="79BF6250">
        <w:rPr>
          <w:rFonts w:asciiTheme="minorHAnsi" w:eastAsia="Aptos" w:hAnsiTheme="minorHAnsi"/>
          <w:color w:val="000000" w:themeColor="text1"/>
          <w:sz w:val="22"/>
          <w:szCs w:val="22"/>
        </w:rPr>
        <w:t xml:space="preserve"> a r</w:t>
      </w:r>
      <w:r w:rsidR="779904F2" w:rsidRPr="79BF6250">
        <w:rPr>
          <w:rFonts w:asciiTheme="minorHAnsi" w:eastAsia="Aptos" w:hAnsiTheme="minorHAnsi"/>
          <w:color w:val="000000" w:themeColor="text1"/>
          <w:sz w:val="22"/>
          <w:szCs w:val="22"/>
        </w:rPr>
        <w:t>egular agenda item on half-termly Head</w:t>
      </w:r>
      <w:r w:rsidR="643C2516" w:rsidRPr="79BF6250">
        <w:rPr>
          <w:rFonts w:asciiTheme="minorHAnsi" w:eastAsia="Aptos" w:hAnsiTheme="minorHAnsi"/>
          <w:color w:val="000000" w:themeColor="text1"/>
          <w:sz w:val="22"/>
          <w:szCs w:val="22"/>
        </w:rPr>
        <w:t xml:space="preserve"> T</w:t>
      </w:r>
      <w:r w:rsidR="779904F2" w:rsidRPr="79BF6250">
        <w:rPr>
          <w:rFonts w:asciiTheme="minorHAnsi" w:eastAsia="Aptos" w:hAnsiTheme="minorHAnsi"/>
          <w:color w:val="000000" w:themeColor="text1"/>
          <w:sz w:val="22"/>
          <w:szCs w:val="22"/>
        </w:rPr>
        <w:t>eacher Briefings</w:t>
      </w:r>
    </w:p>
    <w:p w14:paraId="557D8CFD" w14:textId="2C8CF5B5" w:rsidR="779904F2" w:rsidRPr="005D54D3" w:rsidRDefault="779904F2" w:rsidP="00F431EF">
      <w:pPr>
        <w:pStyle w:val="ListParagraph"/>
        <w:numPr>
          <w:ilvl w:val="0"/>
          <w:numId w:val="16"/>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Ensure up to date resource storage on SharePoint for Headteachers</w:t>
      </w:r>
    </w:p>
    <w:p w14:paraId="0A4E8467" w14:textId="1D8D38F7" w:rsidR="779904F2" w:rsidRPr="005D54D3" w:rsidRDefault="779904F2" w:rsidP="00F431EF">
      <w:pPr>
        <w:pStyle w:val="ListParagraph"/>
        <w:numPr>
          <w:ilvl w:val="0"/>
          <w:numId w:val="16"/>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Share effective practice on attendance and improvement</w:t>
      </w:r>
    </w:p>
    <w:p w14:paraId="0601D29B" w14:textId="6857E63E" w:rsidR="7229467C" w:rsidRPr="005D54D3" w:rsidRDefault="7229467C" w:rsidP="7229467C">
      <w:pPr>
        <w:pStyle w:val="HeadingLevel2"/>
        <w:numPr>
          <w:ilvl w:val="1"/>
          <w:numId w:val="0"/>
        </w:numPr>
        <w:rPr>
          <w:rFonts w:asciiTheme="minorHAnsi" w:hAnsiTheme="minorHAnsi" w:cstheme="minorHAnsi"/>
          <w:b/>
          <w:bCs/>
          <w:sz w:val="22"/>
        </w:rPr>
      </w:pPr>
    </w:p>
    <w:p w14:paraId="3987E7B0" w14:textId="7BAB6677" w:rsidR="006B2644" w:rsidRPr="001E0D78" w:rsidRDefault="006B2644"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 xml:space="preserve">The </w:t>
      </w:r>
      <w:r w:rsidR="00DE64CF" w:rsidRPr="001E0D78">
        <w:rPr>
          <w:rFonts w:asciiTheme="minorHAnsi" w:hAnsiTheme="minorHAnsi" w:cstheme="minorHAnsi"/>
          <w:b/>
          <w:bCs/>
          <w:color w:val="7030A0"/>
          <w:sz w:val="22"/>
        </w:rPr>
        <w:t>B</w:t>
      </w:r>
      <w:r w:rsidRPr="001E0D78">
        <w:rPr>
          <w:rFonts w:asciiTheme="minorHAnsi" w:hAnsiTheme="minorHAnsi" w:cstheme="minorHAnsi"/>
          <w:b/>
          <w:bCs/>
          <w:color w:val="7030A0"/>
          <w:sz w:val="22"/>
        </w:rPr>
        <w:t xml:space="preserve">oard of </w:t>
      </w:r>
      <w:r w:rsidR="00DE64CF" w:rsidRPr="001E0D78">
        <w:rPr>
          <w:rFonts w:asciiTheme="minorHAnsi" w:hAnsiTheme="minorHAnsi" w:cstheme="minorHAnsi"/>
          <w:b/>
          <w:bCs/>
          <w:color w:val="7030A0"/>
          <w:sz w:val="22"/>
        </w:rPr>
        <w:t>Tr</w:t>
      </w:r>
      <w:r w:rsidRPr="001E0D78">
        <w:rPr>
          <w:rFonts w:asciiTheme="minorHAnsi" w:hAnsiTheme="minorHAnsi" w:cstheme="minorHAnsi"/>
          <w:b/>
          <w:bCs/>
          <w:color w:val="7030A0"/>
          <w:sz w:val="22"/>
        </w:rPr>
        <w:t>ustee</w:t>
      </w:r>
      <w:r w:rsidR="480BD63C" w:rsidRPr="001E0D78">
        <w:rPr>
          <w:rFonts w:asciiTheme="minorHAnsi" w:hAnsiTheme="minorHAnsi" w:cstheme="minorHAnsi"/>
          <w:b/>
          <w:bCs/>
          <w:color w:val="7030A0"/>
          <w:sz w:val="22"/>
        </w:rPr>
        <w:t xml:space="preserve"> Responsibilities </w:t>
      </w:r>
    </w:p>
    <w:p w14:paraId="47DB2FC5" w14:textId="74F4A2BA" w:rsidR="29A5629C" w:rsidRPr="005D54D3" w:rsidRDefault="29A5629C" w:rsidP="00F431EF">
      <w:pPr>
        <w:pStyle w:val="ListParagraph"/>
        <w:numPr>
          <w:ilvl w:val="0"/>
          <w:numId w:val="15"/>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 xml:space="preserve">Take an active role in attendance improvement, recognise the importance of school attendance and promote it across the Trust </w:t>
      </w:r>
    </w:p>
    <w:p w14:paraId="118606F0" w14:textId="0A7A227C" w:rsidR="29A5629C" w:rsidRPr="005D54D3" w:rsidRDefault="29A5629C" w:rsidP="00F431EF">
      <w:pPr>
        <w:pStyle w:val="ListParagraph"/>
        <w:numPr>
          <w:ilvl w:val="0"/>
          <w:numId w:val="15"/>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 xml:space="preserve">Ensure the Trust fulfils expectations and statutory duties </w:t>
      </w:r>
    </w:p>
    <w:p w14:paraId="5C7C11AB" w14:textId="19094A33" w:rsidR="29A5629C" w:rsidRPr="005D54D3" w:rsidRDefault="29A5629C" w:rsidP="00F431EF">
      <w:pPr>
        <w:pStyle w:val="ListParagraph"/>
        <w:numPr>
          <w:ilvl w:val="0"/>
          <w:numId w:val="15"/>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Regularly review attendance data, discuss and challenge trends and help the Trust’s leaders focus improvement efforts</w:t>
      </w:r>
    </w:p>
    <w:p w14:paraId="5D13E7ED" w14:textId="70463DDA" w:rsidR="00F76629" w:rsidRPr="001E0D78" w:rsidRDefault="00F76629" w:rsidP="00F76629">
      <w:pPr>
        <w:pStyle w:val="9xSubhead"/>
        <w:rPr>
          <w:rFonts w:asciiTheme="minorHAnsi" w:hAnsiTheme="minorHAnsi" w:cstheme="minorHAnsi"/>
          <w:color w:val="7030A0"/>
          <w:sz w:val="22"/>
          <w:szCs w:val="22"/>
        </w:rPr>
      </w:pPr>
      <w:r w:rsidRPr="001E0D78">
        <w:rPr>
          <w:rFonts w:asciiTheme="minorHAnsi" w:hAnsiTheme="minorHAnsi" w:cstheme="minorHAnsi"/>
          <w:color w:val="7030A0"/>
          <w:sz w:val="22"/>
          <w:szCs w:val="22"/>
        </w:rPr>
        <w:t xml:space="preserve">Parents </w:t>
      </w:r>
    </w:p>
    <w:p w14:paraId="5FB54710"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Where this policy refers to a parent, it refers to the adult the school and/or local authority decides is most appropriate to work with, including:</w:t>
      </w:r>
    </w:p>
    <w:p w14:paraId="48741418" w14:textId="77777777" w:rsidR="00F76629" w:rsidRPr="005D54D3" w:rsidRDefault="00F76629" w:rsidP="00F23E76">
      <w:pPr>
        <w:pStyle w:val="3Bullet-blue"/>
        <w:numPr>
          <w:ilvl w:val="0"/>
          <w:numId w:val="36"/>
        </w:numPr>
        <w:rPr>
          <w:rFonts w:asciiTheme="minorHAnsi" w:eastAsia="Times New Roman" w:hAnsiTheme="minorHAnsi" w:cstheme="minorHAnsi"/>
          <w:sz w:val="22"/>
          <w:szCs w:val="22"/>
        </w:rPr>
      </w:pPr>
      <w:r w:rsidRPr="005D54D3">
        <w:rPr>
          <w:rFonts w:asciiTheme="minorHAnsi" w:hAnsiTheme="minorHAnsi" w:cstheme="minorHAnsi"/>
          <w:sz w:val="22"/>
          <w:szCs w:val="22"/>
        </w:rPr>
        <w:t>All natural parents, whether they are married or not</w:t>
      </w:r>
    </w:p>
    <w:p w14:paraId="2833AA0C" w14:textId="77777777" w:rsidR="00F76629" w:rsidRPr="005D54D3" w:rsidRDefault="00F76629" w:rsidP="00F23E76">
      <w:pPr>
        <w:pStyle w:val="3Bullet-blue"/>
        <w:numPr>
          <w:ilvl w:val="0"/>
          <w:numId w:val="36"/>
        </w:numPr>
        <w:rPr>
          <w:rFonts w:asciiTheme="minorHAnsi" w:eastAsia="Times New Roman" w:hAnsiTheme="minorHAnsi" w:cstheme="minorHAnsi"/>
          <w:sz w:val="22"/>
          <w:szCs w:val="22"/>
        </w:rPr>
      </w:pPr>
      <w:r w:rsidRPr="005D54D3">
        <w:rPr>
          <w:rFonts w:asciiTheme="minorHAnsi" w:hAnsiTheme="minorHAnsi" w:cstheme="minorHAnsi"/>
          <w:sz w:val="22"/>
          <w:szCs w:val="22"/>
        </w:rPr>
        <w:t>All those who have parental responsibility for a child or young person</w:t>
      </w:r>
    </w:p>
    <w:p w14:paraId="610F5337" w14:textId="77777777" w:rsidR="00F76629" w:rsidRPr="005D54D3" w:rsidRDefault="00F76629" w:rsidP="00F23E76">
      <w:pPr>
        <w:pStyle w:val="3Bullet-blue"/>
        <w:numPr>
          <w:ilvl w:val="0"/>
          <w:numId w:val="36"/>
        </w:numPr>
        <w:rPr>
          <w:rFonts w:asciiTheme="minorHAnsi" w:eastAsia="Times New Roman" w:hAnsiTheme="minorHAnsi" w:cstheme="minorHAnsi"/>
          <w:sz w:val="22"/>
          <w:szCs w:val="22"/>
        </w:rPr>
      </w:pPr>
      <w:r w:rsidRPr="005D54D3">
        <w:rPr>
          <w:rFonts w:asciiTheme="minorHAnsi" w:hAnsiTheme="minorHAnsi" w:cstheme="minorHAnsi"/>
          <w:sz w:val="22"/>
          <w:szCs w:val="22"/>
        </w:rPr>
        <w:t>Those who have day-to-day responsibility for the child (i.e. lives with and looks after them)</w:t>
      </w:r>
    </w:p>
    <w:p w14:paraId="23F8626A"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Parents are expected to:</w:t>
      </w:r>
    </w:p>
    <w:p w14:paraId="0AE43289" w14:textId="3E0A0BDD"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Make sure their child attends all day, every day on time</w:t>
      </w:r>
    </w:p>
    <w:p w14:paraId="6F7363D2" w14:textId="6C0900F9"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 xml:space="preserve">Call the school to </w:t>
      </w:r>
      <w:proofErr w:type="gramStart"/>
      <w:r w:rsidRPr="005D54D3">
        <w:rPr>
          <w:rFonts w:asciiTheme="minorHAnsi" w:hAnsiTheme="minorHAnsi" w:cstheme="minorHAnsi"/>
          <w:sz w:val="22"/>
          <w:szCs w:val="22"/>
        </w:rPr>
        <w:t>report</w:t>
      </w:r>
      <w:proofErr w:type="gramEnd"/>
      <w:r w:rsidRPr="005D54D3">
        <w:rPr>
          <w:rFonts w:asciiTheme="minorHAnsi" w:hAnsiTheme="minorHAnsi" w:cstheme="minorHAnsi"/>
          <w:sz w:val="22"/>
          <w:szCs w:val="22"/>
        </w:rPr>
        <w:t xml:space="preserve"> their child’s absence before 9am on the day of the absence and each subsequent day of absence, and advise when they are expected to return</w:t>
      </w:r>
    </w:p>
    <w:p w14:paraId="38C95604" w14:textId="06687E5C"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Provide the school with more than 1 emergency contact number for their child. If the child is in the Early Years Foundation Stage, parents/carers must provide more than 2 emergency contact numbers, where possible.</w:t>
      </w:r>
    </w:p>
    <w:p w14:paraId="1EF5B27E" w14:textId="77777777"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Ensure that, where possible, appointments for their child are made outside of the school day</w:t>
      </w:r>
    </w:p>
    <w:p w14:paraId="52CD59D9" w14:textId="10784C8B"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Keep to any attendance contracts that they make with the school and/or local authority</w:t>
      </w:r>
    </w:p>
    <w:p w14:paraId="2AFCBE03" w14:textId="21A0573C"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Seek support, where necessary, for maintaining good attendance, by contacting</w:t>
      </w:r>
      <w:r w:rsidR="005F5F63">
        <w:rPr>
          <w:rFonts w:asciiTheme="minorHAnsi" w:hAnsiTheme="minorHAnsi" w:cstheme="minorHAnsi"/>
          <w:sz w:val="22"/>
          <w:szCs w:val="22"/>
        </w:rPr>
        <w:t xml:space="preserve"> the school office on 01275 852720 or office@kcs.bwmat.org</w:t>
      </w:r>
    </w:p>
    <w:p w14:paraId="3D124D4F" w14:textId="1CCFA583" w:rsidR="00F76629" w:rsidRPr="001E0D78" w:rsidRDefault="00F76629" w:rsidP="00F76629">
      <w:pPr>
        <w:pStyle w:val="9xSubhead"/>
        <w:rPr>
          <w:rFonts w:asciiTheme="minorHAnsi" w:hAnsiTheme="minorHAnsi" w:cstheme="minorHAnsi"/>
          <w:color w:val="7030A0"/>
          <w:sz w:val="22"/>
          <w:szCs w:val="22"/>
        </w:rPr>
      </w:pPr>
      <w:r w:rsidRPr="001E0D78">
        <w:rPr>
          <w:rFonts w:asciiTheme="minorHAnsi" w:hAnsiTheme="minorHAnsi" w:cstheme="minorHAnsi"/>
          <w:color w:val="7030A0"/>
          <w:sz w:val="22"/>
          <w:szCs w:val="22"/>
        </w:rPr>
        <w:t>Pupils</w:t>
      </w:r>
    </w:p>
    <w:p w14:paraId="022CAFD6"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Pupils are expected to:</w:t>
      </w:r>
    </w:p>
    <w:p w14:paraId="09A4665E" w14:textId="250D5DDB" w:rsidR="00396F18" w:rsidRPr="005D54D3" w:rsidRDefault="00F76629" w:rsidP="00F76629">
      <w:pPr>
        <w:pStyle w:val="3Bullet-blue"/>
        <w:numPr>
          <w:ilvl w:val="0"/>
          <w:numId w:val="0"/>
        </w:numPr>
        <w:ind w:left="399" w:hanging="360"/>
        <w:rPr>
          <w:rFonts w:asciiTheme="minorHAnsi" w:eastAsia="Times New Roman" w:hAnsiTheme="minorHAnsi" w:cstheme="minorHAnsi"/>
          <w:sz w:val="22"/>
          <w:szCs w:val="22"/>
        </w:rPr>
      </w:pPr>
      <w:r w:rsidRPr="005D54D3">
        <w:rPr>
          <w:rFonts w:asciiTheme="minorHAnsi" w:hAnsiTheme="minorHAnsi" w:cstheme="minorHAnsi"/>
          <w:sz w:val="22"/>
          <w:szCs w:val="22"/>
        </w:rPr>
        <w:t xml:space="preserve">Attend school all day, every day, on time </w:t>
      </w:r>
    </w:p>
    <w:p w14:paraId="1B123C9B" w14:textId="58C35A70" w:rsidR="00506FF3" w:rsidRPr="005D54D3" w:rsidRDefault="00506FF3" w:rsidP="00354385">
      <w:pPr>
        <w:pStyle w:val="HeadingLevel1"/>
        <w:numPr>
          <w:ilvl w:val="0"/>
          <w:numId w:val="32"/>
        </w:numPr>
        <w:rPr>
          <w:rFonts w:asciiTheme="minorHAnsi" w:hAnsiTheme="minorHAnsi" w:cstheme="minorHAnsi"/>
          <w:sz w:val="22"/>
        </w:rPr>
      </w:pPr>
      <w:r w:rsidRPr="005D54D3">
        <w:rPr>
          <w:rFonts w:asciiTheme="minorHAnsi" w:hAnsiTheme="minorHAnsi" w:cstheme="minorHAnsi"/>
          <w:sz w:val="22"/>
        </w:rPr>
        <w:t>R</w:t>
      </w:r>
      <w:r w:rsidR="00AE516D" w:rsidRPr="005D54D3">
        <w:rPr>
          <w:rFonts w:asciiTheme="minorHAnsi" w:hAnsiTheme="minorHAnsi" w:cstheme="minorHAnsi"/>
          <w:sz w:val="22"/>
        </w:rPr>
        <w:t>egistration</w:t>
      </w:r>
      <w:r w:rsidRPr="005D54D3">
        <w:rPr>
          <w:rFonts w:asciiTheme="minorHAnsi" w:hAnsiTheme="minorHAnsi" w:cstheme="minorHAnsi"/>
          <w:sz w:val="22"/>
        </w:rPr>
        <w:t xml:space="preserve"> </w:t>
      </w:r>
    </w:p>
    <w:p w14:paraId="25ABBE5B" w14:textId="2062D815" w:rsidR="000E17ED" w:rsidRPr="005D54D3" w:rsidRDefault="000A3C1C" w:rsidP="00354385">
      <w:pPr>
        <w:pStyle w:val="HeadingLevel2"/>
        <w:numPr>
          <w:ilvl w:val="1"/>
          <w:numId w:val="32"/>
        </w:numPr>
        <w:rPr>
          <w:rFonts w:asciiTheme="minorHAnsi" w:hAnsiTheme="minorHAnsi" w:cstheme="minorHAnsi"/>
          <w:sz w:val="22"/>
        </w:rPr>
      </w:pPr>
      <w:r w:rsidRPr="005D54D3">
        <w:rPr>
          <w:rFonts w:asciiTheme="minorHAnsi" w:hAnsiTheme="minorHAnsi" w:cstheme="minorHAnsi"/>
          <w:sz w:val="22"/>
        </w:rPr>
        <w:t>Each</w:t>
      </w:r>
      <w:r w:rsidR="00851F32" w:rsidRPr="005D54D3">
        <w:rPr>
          <w:rFonts w:asciiTheme="minorHAnsi" w:hAnsiTheme="minorHAnsi" w:cstheme="minorHAnsi"/>
          <w:sz w:val="22"/>
        </w:rPr>
        <w:t xml:space="preserve"> </w:t>
      </w:r>
      <w:r w:rsidR="00251359" w:rsidRPr="005D54D3">
        <w:rPr>
          <w:rFonts w:asciiTheme="minorHAnsi" w:hAnsiTheme="minorHAnsi" w:cstheme="minorHAnsi"/>
          <w:sz w:val="22"/>
        </w:rPr>
        <w:t>school</w:t>
      </w:r>
      <w:r w:rsidR="000E17ED" w:rsidRPr="005D54D3">
        <w:rPr>
          <w:rFonts w:asciiTheme="minorHAnsi" w:hAnsiTheme="minorHAnsi" w:cstheme="minorHAnsi"/>
          <w:sz w:val="22"/>
        </w:rPr>
        <w:t xml:space="preserve"> maintains an attendance register and uses this to record each </w:t>
      </w:r>
      <w:r w:rsidR="00D129EC" w:rsidRPr="005D54D3">
        <w:rPr>
          <w:rFonts w:asciiTheme="minorHAnsi" w:hAnsiTheme="minorHAnsi" w:cstheme="minorHAnsi"/>
          <w:sz w:val="22"/>
        </w:rPr>
        <w:t xml:space="preserve">child’s </w:t>
      </w:r>
      <w:r w:rsidR="000E17ED" w:rsidRPr="005D54D3">
        <w:rPr>
          <w:rFonts w:asciiTheme="minorHAnsi" w:hAnsiTheme="minorHAnsi" w:cstheme="minorHAnsi"/>
          <w:sz w:val="22"/>
        </w:rPr>
        <w:t>attendance at the start of the school day and again in the afternoon.</w:t>
      </w:r>
      <w:r w:rsidR="00914A2C" w:rsidRPr="005D54D3">
        <w:rPr>
          <w:rFonts w:asciiTheme="minorHAnsi" w:hAnsiTheme="minorHAnsi" w:cstheme="minorHAnsi"/>
          <w:sz w:val="22"/>
        </w:rPr>
        <w:t xml:space="preserve"> </w:t>
      </w:r>
    </w:p>
    <w:tbl>
      <w:tblPr>
        <w:tblStyle w:val="TableGrid"/>
        <w:tblW w:w="0" w:type="auto"/>
        <w:tblInd w:w="828" w:type="dxa"/>
        <w:tblLook w:val="04A0" w:firstRow="1" w:lastRow="0" w:firstColumn="1" w:lastColumn="0" w:noHBand="0" w:noVBand="1"/>
      </w:tblPr>
      <w:tblGrid>
        <w:gridCol w:w="3331"/>
        <w:gridCol w:w="2364"/>
        <w:gridCol w:w="2493"/>
      </w:tblGrid>
      <w:tr w:rsidR="00192B17" w:rsidRPr="005D54D3" w14:paraId="033A2C50" w14:textId="77777777" w:rsidTr="006D30A8">
        <w:tc>
          <w:tcPr>
            <w:tcW w:w="3420" w:type="dxa"/>
          </w:tcPr>
          <w:p w14:paraId="48B27DCD" w14:textId="77777777" w:rsidR="00192B17" w:rsidRPr="0024767B" w:rsidRDefault="00192B17" w:rsidP="001876F0">
            <w:pPr>
              <w:autoSpaceDE w:val="0"/>
              <w:autoSpaceDN w:val="0"/>
              <w:adjustRightInd w:val="0"/>
              <w:rPr>
                <w:rFonts w:asciiTheme="minorHAnsi" w:hAnsiTheme="minorHAnsi" w:cstheme="minorHAnsi"/>
                <w:b/>
                <w:color w:val="000000"/>
                <w:sz w:val="22"/>
                <w:szCs w:val="22"/>
              </w:rPr>
            </w:pPr>
            <w:r w:rsidRPr="0024767B">
              <w:rPr>
                <w:rFonts w:asciiTheme="minorHAnsi" w:hAnsiTheme="minorHAnsi" w:cstheme="minorHAnsi"/>
                <w:b/>
                <w:color w:val="000000"/>
                <w:sz w:val="22"/>
                <w:szCs w:val="22"/>
              </w:rPr>
              <w:t>Registration session</w:t>
            </w:r>
          </w:p>
        </w:tc>
        <w:tc>
          <w:tcPr>
            <w:tcW w:w="2430" w:type="dxa"/>
          </w:tcPr>
          <w:p w14:paraId="02910C06" w14:textId="77777777" w:rsidR="00192B17" w:rsidRPr="0024767B" w:rsidRDefault="00192B17" w:rsidP="001876F0">
            <w:pPr>
              <w:autoSpaceDE w:val="0"/>
              <w:autoSpaceDN w:val="0"/>
              <w:adjustRightInd w:val="0"/>
              <w:rPr>
                <w:rFonts w:asciiTheme="minorHAnsi" w:hAnsiTheme="minorHAnsi" w:cstheme="minorHAnsi"/>
                <w:b/>
                <w:color w:val="000000"/>
                <w:sz w:val="22"/>
                <w:szCs w:val="22"/>
              </w:rPr>
            </w:pPr>
            <w:r w:rsidRPr="0024767B">
              <w:rPr>
                <w:rFonts w:asciiTheme="minorHAnsi" w:hAnsiTheme="minorHAnsi" w:cstheme="minorHAnsi"/>
                <w:b/>
                <w:color w:val="000000"/>
                <w:sz w:val="22"/>
                <w:szCs w:val="22"/>
              </w:rPr>
              <w:t>Start time</w:t>
            </w:r>
          </w:p>
        </w:tc>
        <w:tc>
          <w:tcPr>
            <w:tcW w:w="2564" w:type="dxa"/>
          </w:tcPr>
          <w:p w14:paraId="118700E6" w14:textId="77777777" w:rsidR="00192B17" w:rsidRPr="0024767B" w:rsidRDefault="00192B17" w:rsidP="001876F0">
            <w:pPr>
              <w:autoSpaceDE w:val="0"/>
              <w:autoSpaceDN w:val="0"/>
              <w:adjustRightInd w:val="0"/>
              <w:rPr>
                <w:rFonts w:asciiTheme="minorHAnsi" w:hAnsiTheme="minorHAnsi" w:cstheme="minorHAnsi"/>
                <w:b/>
                <w:color w:val="000000"/>
                <w:sz w:val="22"/>
                <w:szCs w:val="22"/>
              </w:rPr>
            </w:pPr>
            <w:r w:rsidRPr="0024767B">
              <w:rPr>
                <w:rFonts w:asciiTheme="minorHAnsi" w:hAnsiTheme="minorHAnsi" w:cstheme="minorHAnsi"/>
                <w:b/>
                <w:color w:val="000000"/>
                <w:sz w:val="22"/>
                <w:szCs w:val="22"/>
              </w:rPr>
              <w:t>End time</w:t>
            </w:r>
          </w:p>
        </w:tc>
      </w:tr>
      <w:tr w:rsidR="00192B17" w:rsidRPr="005D54D3" w14:paraId="37C69C0D" w14:textId="77777777" w:rsidTr="006D30A8">
        <w:tc>
          <w:tcPr>
            <w:tcW w:w="3420" w:type="dxa"/>
          </w:tcPr>
          <w:p w14:paraId="69C29861" w14:textId="74FB8533" w:rsidR="00192B17" w:rsidRPr="0024767B" w:rsidRDefault="00192B17" w:rsidP="001876F0">
            <w:pPr>
              <w:autoSpaceDE w:val="0"/>
              <w:autoSpaceDN w:val="0"/>
              <w:adjustRightInd w:val="0"/>
              <w:rPr>
                <w:rFonts w:asciiTheme="minorHAnsi" w:hAnsiTheme="minorHAnsi" w:cstheme="minorHAnsi"/>
                <w:color w:val="000000"/>
                <w:sz w:val="22"/>
                <w:szCs w:val="22"/>
              </w:rPr>
            </w:pPr>
            <w:r w:rsidRPr="0024767B">
              <w:rPr>
                <w:rFonts w:asciiTheme="minorHAnsi" w:hAnsiTheme="minorHAnsi" w:cstheme="minorHAnsi"/>
                <w:color w:val="000000"/>
                <w:sz w:val="22"/>
                <w:szCs w:val="22"/>
              </w:rPr>
              <w:t>Morning</w:t>
            </w:r>
            <w:r w:rsidR="00534344" w:rsidRPr="0024767B">
              <w:rPr>
                <w:rFonts w:asciiTheme="minorHAnsi" w:hAnsiTheme="minorHAnsi" w:cstheme="minorHAnsi"/>
                <w:color w:val="000000"/>
                <w:sz w:val="22"/>
                <w:szCs w:val="22"/>
              </w:rPr>
              <w:t xml:space="preserve"> </w:t>
            </w:r>
          </w:p>
        </w:tc>
        <w:tc>
          <w:tcPr>
            <w:tcW w:w="2430" w:type="dxa"/>
          </w:tcPr>
          <w:p w14:paraId="695CBE98" w14:textId="5F4B2B78" w:rsidR="00192B17" w:rsidRPr="0024767B" w:rsidRDefault="00A2535E"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8</w:t>
            </w:r>
            <w:r w:rsidR="00591681">
              <w:rPr>
                <w:rFonts w:asciiTheme="minorHAnsi" w:hAnsiTheme="minorHAnsi" w:cstheme="minorHAnsi"/>
                <w:color w:val="000000"/>
                <w:sz w:val="22"/>
                <w:szCs w:val="22"/>
              </w:rPr>
              <w:t>:</w:t>
            </w:r>
            <w:r>
              <w:rPr>
                <w:rFonts w:asciiTheme="minorHAnsi" w:hAnsiTheme="minorHAnsi" w:cstheme="minorHAnsi"/>
                <w:color w:val="000000"/>
                <w:sz w:val="22"/>
                <w:szCs w:val="22"/>
              </w:rPr>
              <w:t>45am</w:t>
            </w:r>
          </w:p>
        </w:tc>
        <w:tc>
          <w:tcPr>
            <w:tcW w:w="2564" w:type="dxa"/>
          </w:tcPr>
          <w:p w14:paraId="2608B9A4" w14:textId="1F4AFCD7" w:rsidR="00192B17" w:rsidRPr="0024767B" w:rsidRDefault="00591681"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9:</w:t>
            </w:r>
            <w:r w:rsidR="002F5C7E">
              <w:rPr>
                <w:rFonts w:asciiTheme="minorHAnsi" w:hAnsiTheme="minorHAnsi" w:cstheme="minorHAnsi"/>
                <w:color w:val="000000"/>
                <w:sz w:val="22"/>
                <w:szCs w:val="22"/>
              </w:rPr>
              <w:t>15</w:t>
            </w:r>
            <w:r>
              <w:rPr>
                <w:rFonts w:asciiTheme="minorHAnsi" w:hAnsiTheme="minorHAnsi" w:cstheme="minorHAnsi"/>
                <w:color w:val="000000"/>
                <w:sz w:val="22"/>
                <w:szCs w:val="22"/>
              </w:rPr>
              <w:t>am</w:t>
            </w:r>
          </w:p>
        </w:tc>
      </w:tr>
      <w:tr w:rsidR="00192B17" w:rsidRPr="005D54D3" w14:paraId="6C5072C3" w14:textId="77777777" w:rsidTr="006D30A8">
        <w:tc>
          <w:tcPr>
            <w:tcW w:w="3420" w:type="dxa"/>
          </w:tcPr>
          <w:p w14:paraId="595D5F89" w14:textId="14C8C35D" w:rsidR="00192B17" w:rsidRPr="0024767B" w:rsidRDefault="00192B17" w:rsidP="001876F0">
            <w:pPr>
              <w:autoSpaceDE w:val="0"/>
              <w:autoSpaceDN w:val="0"/>
              <w:adjustRightInd w:val="0"/>
              <w:rPr>
                <w:rFonts w:asciiTheme="minorHAnsi" w:hAnsiTheme="minorHAnsi" w:cstheme="minorHAnsi"/>
                <w:color w:val="000000"/>
                <w:sz w:val="22"/>
                <w:szCs w:val="22"/>
              </w:rPr>
            </w:pPr>
            <w:r w:rsidRPr="0024767B">
              <w:rPr>
                <w:rFonts w:asciiTheme="minorHAnsi" w:hAnsiTheme="minorHAnsi" w:cstheme="minorHAnsi"/>
                <w:color w:val="000000"/>
                <w:sz w:val="22"/>
                <w:szCs w:val="22"/>
              </w:rPr>
              <w:t>Afternoon</w:t>
            </w:r>
          </w:p>
        </w:tc>
        <w:tc>
          <w:tcPr>
            <w:tcW w:w="2430" w:type="dxa"/>
          </w:tcPr>
          <w:p w14:paraId="6E26E92D" w14:textId="4DB31401" w:rsidR="00192B17" w:rsidRPr="0024767B" w:rsidRDefault="00A2535E"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1pm</w:t>
            </w:r>
          </w:p>
        </w:tc>
        <w:tc>
          <w:tcPr>
            <w:tcW w:w="2564" w:type="dxa"/>
          </w:tcPr>
          <w:p w14:paraId="65CC5E74" w14:textId="26DD10DD" w:rsidR="00192B17" w:rsidRPr="0024767B" w:rsidRDefault="00591681"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1:</w:t>
            </w:r>
            <w:r w:rsidR="00A2535E">
              <w:rPr>
                <w:rFonts w:asciiTheme="minorHAnsi" w:hAnsiTheme="minorHAnsi" w:cstheme="minorHAnsi"/>
                <w:color w:val="000000"/>
                <w:sz w:val="22"/>
                <w:szCs w:val="22"/>
              </w:rPr>
              <w:t>15pm</w:t>
            </w:r>
          </w:p>
        </w:tc>
      </w:tr>
    </w:tbl>
    <w:p w14:paraId="654F8EE2" w14:textId="77777777" w:rsidR="00192B17" w:rsidRPr="005D54D3" w:rsidRDefault="00192B17" w:rsidP="000E17ED">
      <w:pPr>
        <w:autoSpaceDE w:val="0"/>
        <w:autoSpaceDN w:val="0"/>
        <w:adjustRightInd w:val="0"/>
        <w:rPr>
          <w:rFonts w:asciiTheme="minorHAnsi" w:hAnsiTheme="minorHAnsi" w:cstheme="minorHAnsi"/>
          <w:color w:val="000000"/>
          <w:sz w:val="22"/>
          <w:szCs w:val="22"/>
        </w:rPr>
      </w:pPr>
    </w:p>
    <w:p w14:paraId="3829719B" w14:textId="4F006FBA" w:rsidR="00192B17" w:rsidRPr="005D54D3" w:rsidRDefault="00CC686C" w:rsidP="00354385">
      <w:pPr>
        <w:pStyle w:val="HeadingLevel2"/>
        <w:numPr>
          <w:ilvl w:val="1"/>
          <w:numId w:val="32"/>
        </w:numPr>
        <w:rPr>
          <w:rFonts w:asciiTheme="minorHAnsi" w:hAnsiTheme="minorHAnsi" w:cstheme="minorHAnsi"/>
          <w:sz w:val="22"/>
        </w:rPr>
      </w:pPr>
      <w:r w:rsidRPr="005D54D3">
        <w:rPr>
          <w:rFonts w:asciiTheme="minorHAnsi" w:hAnsiTheme="minorHAnsi" w:cstheme="minorHAnsi"/>
          <w:sz w:val="22"/>
        </w:rPr>
        <w:t xml:space="preserve">Registers will close </w:t>
      </w:r>
      <w:r w:rsidR="00591681">
        <w:rPr>
          <w:rFonts w:asciiTheme="minorHAnsi" w:hAnsiTheme="minorHAnsi" w:cstheme="minorHAnsi"/>
          <w:sz w:val="22"/>
        </w:rPr>
        <w:t>45</w:t>
      </w:r>
      <w:r w:rsidRPr="005D54D3">
        <w:rPr>
          <w:rFonts w:asciiTheme="minorHAnsi" w:hAnsiTheme="minorHAnsi" w:cstheme="minorHAnsi"/>
          <w:sz w:val="22"/>
        </w:rPr>
        <w:t xml:space="preserve"> minutes after the </w:t>
      </w:r>
      <w:r w:rsidR="00534344" w:rsidRPr="005D54D3">
        <w:rPr>
          <w:rFonts w:asciiTheme="minorHAnsi" w:hAnsiTheme="minorHAnsi" w:cstheme="minorHAnsi"/>
          <w:sz w:val="22"/>
        </w:rPr>
        <w:t xml:space="preserve">morning session starts. </w:t>
      </w:r>
      <w:r w:rsidR="00DB0979" w:rsidRPr="005D54D3">
        <w:rPr>
          <w:rFonts w:asciiTheme="minorHAnsi" w:hAnsiTheme="minorHAnsi" w:cstheme="minorHAnsi"/>
          <w:sz w:val="22"/>
        </w:rPr>
        <w:t xml:space="preserve">Children who arrive after the start of a registration session, but before the end of a registration session will be marked as late. </w:t>
      </w:r>
      <w:r w:rsidR="008D2B09" w:rsidRPr="005D54D3">
        <w:rPr>
          <w:rFonts w:asciiTheme="minorHAnsi" w:hAnsiTheme="minorHAnsi" w:cstheme="minorHAnsi"/>
          <w:sz w:val="22"/>
        </w:rPr>
        <w:t>W</w:t>
      </w:r>
      <w:r w:rsidR="00195EF0" w:rsidRPr="005D54D3">
        <w:rPr>
          <w:rFonts w:asciiTheme="minorHAnsi" w:hAnsiTheme="minorHAnsi" w:cstheme="minorHAnsi"/>
          <w:sz w:val="22"/>
        </w:rPr>
        <w:t xml:space="preserve">here </w:t>
      </w:r>
      <w:r w:rsidR="00D129EC" w:rsidRPr="005D54D3">
        <w:rPr>
          <w:rFonts w:asciiTheme="minorHAnsi" w:hAnsiTheme="minorHAnsi" w:cstheme="minorHAnsi"/>
          <w:sz w:val="22"/>
        </w:rPr>
        <w:t>children</w:t>
      </w:r>
      <w:r w:rsidR="00195EF0" w:rsidRPr="005D54D3">
        <w:rPr>
          <w:rFonts w:asciiTheme="minorHAnsi" w:hAnsiTheme="minorHAnsi" w:cstheme="minorHAnsi"/>
          <w:sz w:val="22"/>
        </w:rPr>
        <w:t xml:space="preserve"> arrive </w:t>
      </w:r>
      <w:r w:rsidR="00192B17" w:rsidRPr="005D54D3">
        <w:rPr>
          <w:rFonts w:asciiTheme="minorHAnsi" w:hAnsiTheme="minorHAnsi" w:cstheme="minorHAnsi"/>
          <w:sz w:val="22"/>
        </w:rPr>
        <w:t xml:space="preserve">after the end of </w:t>
      </w:r>
      <w:r w:rsidR="00455073" w:rsidRPr="005D54D3">
        <w:rPr>
          <w:rFonts w:asciiTheme="minorHAnsi" w:hAnsiTheme="minorHAnsi" w:cstheme="minorHAnsi"/>
          <w:sz w:val="22"/>
        </w:rPr>
        <w:t xml:space="preserve">a </w:t>
      </w:r>
      <w:r w:rsidR="00192B17" w:rsidRPr="005D54D3">
        <w:rPr>
          <w:rFonts w:asciiTheme="minorHAnsi" w:hAnsiTheme="minorHAnsi" w:cstheme="minorHAnsi"/>
          <w:sz w:val="22"/>
        </w:rPr>
        <w:t>registration session</w:t>
      </w:r>
      <w:r w:rsidR="008D2B09" w:rsidRPr="005D54D3">
        <w:rPr>
          <w:rFonts w:asciiTheme="minorHAnsi" w:hAnsiTheme="minorHAnsi" w:cstheme="minorHAnsi"/>
          <w:sz w:val="22"/>
        </w:rPr>
        <w:t>, the process set out at section 5 applies.</w:t>
      </w:r>
      <w:r w:rsidR="007F2A44" w:rsidRPr="005D54D3">
        <w:rPr>
          <w:rFonts w:asciiTheme="minorHAnsi" w:hAnsiTheme="minorHAnsi" w:cstheme="minorHAnsi"/>
          <w:sz w:val="22"/>
        </w:rPr>
        <w:t xml:space="preserve"> The registration session in </w:t>
      </w:r>
      <w:r w:rsidR="00A0775A" w:rsidRPr="005D54D3">
        <w:rPr>
          <w:rFonts w:asciiTheme="minorHAnsi" w:hAnsiTheme="minorHAnsi" w:cstheme="minorHAnsi"/>
          <w:sz w:val="22"/>
        </w:rPr>
        <w:t>our school</w:t>
      </w:r>
      <w:r w:rsidR="007F2A44" w:rsidRPr="005D54D3">
        <w:rPr>
          <w:rFonts w:asciiTheme="minorHAnsi" w:hAnsiTheme="minorHAnsi" w:cstheme="minorHAnsi"/>
          <w:sz w:val="22"/>
        </w:rPr>
        <w:t xml:space="preserve"> is </w:t>
      </w:r>
      <w:r w:rsidR="00ED1912">
        <w:rPr>
          <w:rFonts w:asciiTheme="minorHAnsi" w:hAnsiTheme="minorHAnsi" w:cstheme="minorHAnsi"/>
          <w:sz w:val="22"/>
        </w:rPr>
        <w:t>8.45 – 9.30am</w:t>
      </w:r>
    </w:p>
    <w:p w14:paraId="3C2B1D4B" w14:textId="77777777" w:rsidR="00657E56" w:rsidRPr="005D54D3" w:rsidRDefault="00192B17" w:rsidP="00354385">
      <w:pPr>
        <w:pStyle w:val="HeadingLevel2"/>
        <w:numPr>
          <w:ilvl w:val="1"/>
          <w:numId w:val="32"/>
        </w:numPr>
        <w:rPr>
          <w:rFonts w:asciiTheme="minorHAnsi" w:hAnsiTheme="minorHAnsi" w:cstheme="minorHAnsi"/>
          <w:sz w:val="22"/>
        </w:rPr>
      </w:pPr>
      <w:r w:rsidRPr="005D54D3">
        <w:rPr>
          <w:rFonts w:asciiTheme="minorHAnsi" w:hAnsiTheme="minorHAnsi" w:cstheme="minorHAnsi"/>
          <w:sz w:val="22"/>
        </w:rPr>
        <w:t xml:space="preserve">The register is marked using the </w:t>
      </w:r>
      <w:r w:rsidR="00FD4FF8" w:rsidRPr="005D54D3">
        <w:rPr>
          <w:rFonts w:asciiTheme="minorHAnsi" w:hAnsiTheme="minorHAnsi" w:cstheme="minorHAnsi"/>
          <w:sz w:val="22"/>
        </w:rPr>
        <w:t>national</w:t>
      </w:r>
      <w:r w:rsidRPr="005D54D3">
        <w:rPr>
          <w:rFonts w:asciiTheme="minorHAnsi" w:hAnsiTheme="minorHAnsi" w:cstheme="minorHAnsi"/>
          <w:sz w:val="22"/>
        </w:rPr>
        <w:t xml:space="preserve"> attendance and absence codes which can be found in the Department for Education’s guidance on </w:t>
      </w:r>
      <w:r w:rsidR="00B3634A" w:rsidRPr="005D54D3">
        <w:rPr>
          <w:rFonts w:asciiTheme="minorHAnsi" w:hAnsiTheme="minorHAnsi" w:cstheme="minorHAnsi"/>
          <w:sz w:val="22"/>
        </w:rPr>
        <w:t>attendance</w:t>
      </w:r>
      <w:r w:rsidRPr="005D54D3">
        <w:rPr>
          <w:rFonts w:asciiTheme="minorHAnsi" w:hAnsiTheme="minorHAnsi" w:cstheme="minorHAnsi"/>
          <w:sz w:val="22"/>
        </w:rPr>
        <w:t xml:space="preserve"> - </w:t>
      </w:r>
      <w:hyperlink r:id="rId29">
        <w:r w:rsidR="00B3634A" w:rsidRPr="005D54D3">
          <w:rPr>
            <w:rFonts w:asciiTheme="minorHAnsi" w:hAnsiTheme="minorHAnsi" w:cstheme="minorHAnsi"/>
            <w:color w:val="0000FF"/>
            <w:sz w:val="22"/>
            <w:u w:val="single"/>
          </w:rPr>
          <w:t>Working together to improve school attendance (publishing.service.gov.uk)</w:t>
        </w:r>
      </w:hyperlink>
      <w:r w:rsidR="005D33D6" w:rsidRPr="005D54D3">
        <w:rPr>
          <w:rFonts w:asciiTheme="minorHAnsi" w:hAnsiTheme="minorHAnsi" w:cstheme="minorHAnsi"/>
          <w:color w:val="0000FF"/>
          <w:sz w:val="22"/>
          <w:u w:val="single"/>
        </w:rPr>
        <w:t>.</w:t>
      </w:r>
    </w:p>
    <w:p w14:paraId="1C8FF945" w14:textId="77777777" w:rsidR="005D54D3" w:rsidRPr="005D54D3" w:rsidRDefault="005D54D3" w:rsidP="005D54D3">
      <w:pPr>
        <w:pStyle w:val="HeadingLevel2"/>
        <w:numPr>
          <w:ilvl w:val="0"/>
          <w:numId w:val="0"/>
        </w:numPr>
        <w:ind w:left="720" w:hanging="720"/>
        <w:rPr>
          <w:rFonts w:asciiTheme="minorHAnsi" w:hAnsiTheme="minorHAnsi" w:cstheme="minorHAnsi"/>
          <w:color w:val="0000FF"/>
          <w:sz w:val="22"/>
          <w:u w:val="single"/>
        </w:rPr>
      </w:pPr>
    </w:p>
    <w:p w14:paraId="4AE140AE" w14:textId="77777777" w:rsidR="005D54D3" w:rsidRPr="005D54D3" w:rsidRDefault="005D54D3" w:rsidP="005D54D3">
      <w:pPr>
        <w:spacing w:after="120"/>
        <w:ind w:left="340"/>
        <w:jc w:val="left"/>
        <w:rPr>
          <w:rFonts w:asciiTheme="minorHAnsi" w:eastAsia="Times New Roman" w:hAnsiTheme="minorHAnsi" w:cstheme="minorHAnsi"/>
          <w:sz w:val="22"/>
          <w:szCs w:val="22"/>
          <w:lang w:val="en-US"/>
        </w:rPr>
      </w:pPr>
    </w:p>
    <w:p w14:paraId="3E7B2675" w14:textId="77777777" w:rsidR="005D54D3" w:rsidRPr="001E0D78" w:rsidRDefault="005D54D3" w:rsidP="005D54D3">
      <w:pPr>
        <w:spacing w:before="120" w:after="120"/>
        <w:jc w:val="left"/>
        <w:outlineLvl w:val="0"/>
        <w:rPr>
          <w:rFonts w:asciiTheme="minorHAnsi" w:eastAsia="Calibri" w:hAnsiTheme="minorHAnsi" w:cstheme="minorHAnsi"/>
          <w:b/>
          <w:color w:val="7030A0"/>
          <w:sz w:val="22"/>
          <w:szCs w:val="22"/>
        </w:rPr>
      </w:pPr>
      <w:bookmarkStart w:id="8" w:name="_Toc162360193"/>
      <w:bookmarkStart w:id="9" w:name="_Toc167190566"/>
      <w:bookmarkStart w:id="10" w:name="_Toc209165688"/>
      <w:r w:rsidRPr="001E0D78">
        <w:rPr>
          <w:rFonts w:asciiTheme="minorHAnsi" w:eastAsia="Arial" w:hAnsiTheme="minorHAnsi" w:cstheme="minorHAnsi"/>
          <w:b/>
          <w:color w:val="7030A0"/>
          <w:sz w:val="22"/>
          <w:szCs w:val="22"/>
        </w:rPr>
        <w:t>4. Recording attendance</w:t>
      </w:r>
      <w:bookmarkEnd w:id="8"/>
      <w:bookmarkEnd w:id="9"/>
      <w:bookmarkEnd w:id="10"/>
    </w:p>
    <w:p w14:paraId="157F28C7"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4.1 Attendance register </w:t>
      </w:r>
    </w:p>
    <w:p w14:paraId="4A4C1EB4" w14:textId="569728E9"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keep an electronic attendance register</w:t>
      </w:r>
      <w:r w:rsidRPr="005D54D3">
        <w:rPr>
          <w:rFonts w:asciiTheme="minorHAnsi" w:eastAsia="MS Mincho" w:hAnsiTheme="minorHAnsi" w:cstheme="minorHAnsi"/>
          <w:sz w:val="22"/>
          <w:szCs w:val="22"/>
          <w:shd w:val="clear" w:color="auto" w:fill="FFFFFF"/>
          <w:lang w:val="en-US"/>
        </w:rPr>
        <w:t xml:space="preserve"> and place all pupils on this register.</w:t>
      </w:r>
    </w:p>
    <w:p w14:paraId="6542B30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take our attendance register at the start of each morning session of each school day and once during each afternoon session. It will mark, using the appropriate national attendance and absence codes from the School Attendance (Pupil Registration) (England) Regulations 2024, whether every pupil is:</w:t>
      </w:r>
    </w:p>
    <w:p w14:paraId="4ADA48D7"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Present</w:t>
      </w:r>
    </w:p>
    <w:p w14:paraId="33293646"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Attending a place other than school </w:t>
      </w:r>
    </w:p>
    <w:p w14:paraId="4F13F0EC"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Absent</w:t>
      </w:r>
    </w:p>
    <w:p w14:paraId="4B0E713D"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Absent – unable to attend due to unavoidable causes</w:t>
      </w:r>
    </w:p>
    <w:p w14:paraId="041B1365"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Any amendment to the attendance register will include:</w:t>
      </w:r>
    </w:p>
    <w:p w14:paraId="1DC3C231"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original entry</w:t>
      </w:r>
    </w:p>
    <w:p w14:paraId="79FD83A0"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The amended entry </w:t>
      </w:r>
    </w:p>
    <w:p w14:paraId="0DAF8950"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reason for the amendment</w:t>
      </w:r>
    </w:p>
    <w:p w14:paraId="22338307"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The date on which the amendment was made </w:t>
      </w:r>
    </w:p>
    <w:p w14:paraId="2D366987"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name and position of the person who made the amendment</w:t>
      </w:r>
    </w:p>
    <w:p w14:paraId="1B7B2C8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See Appendix 1 for the DfE attendance codes.</w:t>
      </w:r>
    </w:p>
    <w:p w14:paraId="5F68BBC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also record:</w:t>
      </w:r>
    </w:p>
    <w:p w14:paraId="0D5F8635" w14:textId="0EB78CB9" w:rsidR="00817900" w:rsidRDefault="00817900" w:rsidP="005D54D3">
      <w:pPr>
        <w:spacing w:after="120"/>
        <w:ind w:left="399" w:hanging="360"/>
        <w:jc w:val="left"/>
        <w:rPr>
          <w:rFonts w:asciiTheme="minorHAnsi" w:eastAsia="MS Mincho" w:hAnsiTheme="minorHAnsi" w:cstheme="minorHAnsi"/>
          <w:sz w:val="22"/>
          <w:szCs w:val="22"/>
          <w:lang w:val="en-US"/>
        </w:rPr>
      </w:pPr>
    </w:p>
    <w:p w14:paraId="4FF938C8" w14:textId="09F16941"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Whether the absence is </w:t>
      </w:r>
      <w:proofErr w:type="spellStart"/>
      <w:r w:rsidRPr="79BF6250">
        <w:rPr>
          <w:rFonts w:asciiTheme="minorHAnsi" w:eastAsia="MS Mincho" w:hAnsiTheme="minorHAnsi"/>
          <w:sz w:val="22"/>
          <w:szCs w:val="22"/>
          <w:lang w:val="en-US"/>
        </w:rPr>
        <w:t>authorised</w:t>
      </w:r>
      <w:proofErr w:type="spellEnd"/>
      <w:r w:rsidRPr="79BF6250">
        <w:rPr>
          <w:rFonts w:asciiTheme="minorHAnsi" w:eastAsia="MS Mincho" w:hAnsiTheme="minorHAnsi"/>
          <w:sz w:val="22"/>
          <w:szCs w:val="22"/>
          <w:lang w:val="en-US"/>
        </w:rPr>
        <w:t xml:space="preserve"> or not</w:t>
      </w:r>
    </w:p>
    <w:p w14:paraId="270428EC" w14:textId="77777777"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The nature of the </w:t>
      </w:r>
      <w:proofErr w:type="gramStart"/>
      <w:r w:rsidRPr="79BF6250">
        <w:rPr>
          <w:rFonts w:asciiTheme="minorHAnsi" w:eastAsia="MS Mincho" w:hAnsiTheme="minorHAnsi"/>
          <w:sz w:val="22"/>
          <w:szCs w:val="22"/>
          <w:lang w:val="en-US"/>
        </w:rPr>
        <w:t>activity,</w:t>
      </w:r>
      <w:proofErr w:type="gramEnd"/>
      <w:r w:rsidRPr="79BF6250">
        <w:rPr>
          <w:rFonts w:asciiTheme="minorHAnsi" w:eastAsia="MS Mincho" w:hAnsiTheme="minorHAnsi"/>
          <w:sz w:val="22"/>
          <w:szCs w:val="22"/>
          <w:lang w:val="en-US"/>
        </w:rPr>
        <w:t xml:space="preserve"> where a pupil is attending an approved educational activity</w:t>
      </w:r>
    </w:p>
    <w:p w14:paraId="65A2BE86" w14:textId="77777777"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The nature of </w:t>
      </w:r>
      <w:proofErr w:type="gramStart"/>
      <w:r w:rsidRPr="79BF6250">
        <w:rPr>
          <w:rFonts w:asciiTheme="minorHAnsi" w:eastAsia="MS Mincho" w:hAnsiTheme="minorHAnsi"/>
          <w:sz w:val="22"/>
          <w:szCs w:val="22"/>
          <w:lang w:val="en-US"/>
        </w:rPr>
        <w:t>circumstances,</w:t>
      </w:r>
      <w:proofErr w:type="gramEnd"/>
      <w:r w:rsidRPr="79BF6250">
        <w:rPr>
          <w:rFonts w:asciiTheme="minorHAnsi" w:eastAsia="MS Mincho" w:hAnsiTheme="minorHAnsi"/>
          <w:sz w:val="22"/>
          <w:szCs w:val="22"/>
          <w:lang w:val="en-US"/>
        </w:rPr>
        <w:t xml:space="preserve"> where a pupil is unable to attend due to exceptional circumstances</w:t>
      </w:r>
    </w:p>
    <w:p w14:paraId="2F73FDE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keep every entry on the attendance register for 6 years after the date on which the entry was made.</w:t>
      </w:r>
    </w:p>
    <w:p w14:paraId="0FDFB3D3" w14:textId="55816F74" w:rsidR="005D54D3" w:rsidRPr="00732469"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school day </w:t>
      </w:r>
      <w:r w:rsidRPr="00732469">
        <w:rPr>
          <w:rFonts w:asciiTheme="minorHAnsi" w:eastAsia="MS Mincho" w:hAnsiTheme="minorHAnsi" w:cstheme="minorHAnsi"/>
          <w:sz w:val="22"/>
          <w:szCs w:val="22"/>
          <w:lang w:val="en-US"/>
        </w:rPr>
        <w:t>starts at</w:t>
      </w:r>
      <w:r w:rsidR="00EE2DF8">
        <w:rPr>
          <w:rFonts w:asciiTheme="minorHAnsi" w:eastAsia="MS Mincho" w:hAnsiTheme="minorHAnsi" w:cstheme="minorHAnsi"/>
          <w:sz w:val="22"/>
          <w:szCs w:val="22"/>
          <w:lang w:val="en-US"/>
        </w:rPr>
        <w:t xml:space="preserve"> 8.45am</w:t>
      </w:r>
      <w:r w:rsidRPr="00732469">
        <w:rPr>
          <w:rFonts w:asciiTheme="minorHAnsi" w:eastAsia="MS Mincho" w:hAnsiTheme="minorHAnsi" w:cstheme="minorHAnsi"/>
          <w:sz w:val="22"/>
          <w:szCs w:val="22"/>
          <w:lang w:val="en-US"/>
        </w:rPr>
        <w:t xml:space="preserve"> and ends at</w:t>
      </w:r>
      <w:r w:rsidR="00EE2DF8">
        <w:rPr>
          <w:rFonts w:asciiTheme="minorHAnsi" w:eastAsia="MS Mincho" w:hAnsiTheme="minorHAnsi" w:cstheme="minorHAnsi"/>
          <w:sz w:val="22"/>
          <w:szCs w:val="22"/>
          <w:lang w:val="en-US"/>
        </w:rPr>
        <w:t xml:space="preserve"> 3.15pm</w:t>
      </w:r>
      <w:r w:rsidRPr="00732469">
        <w:rPr>
          <w:rFonts w:asciiTheme="minorHAnsi" w:eastAsia="MS Mincho" w:hAnsiTheme="minorHAnsi" w:cstheme="minorHAnsi"/>
          <w:sz w:val="22"/>
          <w:szCs w:val="22"/>
          <w:lang w:val="en-US"/>
        </w:rPr>
        <w:t>.</w:t>
      </w:r>
    </w:p>
    <w:p w14:paraId="14026EA3" w14:textId="39AC1FDA" w:rsidR="005D54D3" w:rsidRPr="00732469" w:rsidRDefault="005D54D3" w:rsidP="005D54D3">
      <w:pPr>
        <w:spacing w:after="120"/>
        <w:jc w:val="left"/>
        <w:rPr>
          <w:rFonts w:asciiTheme="minorHAnsi" w:eastAsia="MS Mincho" w:hAnsiTheme="minorHAnsi" w:cstheme="minorHAnsi"/>
          <w:sz w:val="22"/>
          <w:szCs w:val="22"/>
          <w:lang w:val="en-US"/>
        </w:rPr>
      </w:pPr>
      <w:r w:rsidRPr="00732469">
        <w:rPr>
          <w:rFonts w:asciiTheme="minorHAnsi" w:eastAsia="MS Mincho" w:hAnsiTheme="minorHAnsi" w:cstheme="minorHAnsi"/>
          <w:sz w:val="22"/>
          <w:szCs w:val="22"/>
          <w:lang w:val="en-US"/>
        </w:rPr>
        <w:t xml:space="preserve">Pupils must arrive </w:t>
      </w:r>
      <w:proofErr w:type="gramStart"/>
      <w:r w:rsidRPr="00732469">
        <w:rPr>
          <w:rFonts w:asciiTheme="minorHAnsi" w:eastAsia="MS Mincho" w:hAnsiTheme="minorHAnsi" w:cstheme="minorHAnsi"/>
          <w:sz w:val="22"/>
          <w:szCs w:val="22"/>
          <w:lang w:val="en-US"/>
        </w:rPr>
        <w:t>in</w:t>
      </w:r>
      <w:proofErr w:type="gramEnd"/>
      <w:r w:rsidRPr="00732469">
        <w:rPr>
          <w:rFonts w:asciiTheme="minorHAnsi" w:eastAsia="MS Mincho" w:hAnsiTheme="minorHAnsi" w:cstheme="minorHAnsi"/>
          <w:sz w:val="22"/>
          <w:szCs w:val="22"/>
          <w:lang w:val="en-US"/>
        </w:rPr>
        <w:t xml:space="preserve"> school by</w:t>
      </w:r>
      <w:r w:rsidR="00EE2DF8">
        <w:rPr>
          <w:rFonts w:asciiTheme="minorHAnsi" w:eastAsia="MS Mincho" w:hAnsiTheme="minorHAnsi" w:cstheme="minorHAnsi"/>
          <w:sz w:val="22"/>
          <w:szCs w:val="22"/>
          <w:lang w:val="en-US"/>
        </w:rPr>
        <w:t xml:space="preserve"> 8.45am</w:t>
      </w:r>
      <w:r w:rsidRPr="00732469">
        <w:rPr>
          <w:rFonts w:asciiTheme="minorHAnsi" w:eastAsia="MS Mincho" w:hAnsiTheme="minorHAnsi" w:cstheme="minorHAnsi"/>
          <w:sz w:val="22"/>
          <w:szCs w:val="22"/>
          <w:lang w:val="en-US"/>
        </w:rPr>
        <w:t xml:space="preserve"> on each school day.</w:t>
      </w:r>
    </w:p>
    <w:p w14:paraId="3C5B138B" w14:textId="0433A3B0" w:rsidR="005D54D3" w:rsidRDefault="005D54D3" w:rsidP="005D54D3">
      <w:pPr>
        <w:spacing w:after="120"/>
        <w:jc w:val="left"/>
        <w:rPr>
          <w:rFonts w:asciiTheme="minorHAnsi" w:eastAsia="MS Mincho" w:hAnsiTheme="minorHAnsi" w:cstheme="minorHAnsi"/>
          <w:sz w:val="22"/>
          <w:szCs w:val="22"/>
          <w:shd w:val="clear" w:color="auto" w:fill="FFFFFF"/>
          <w:lang w:val="en-US"/>
        </w:rPr>
      </w:pPr>
      <w:proofErr w:type="gramStart"/>
      <w:r w:rsidRPr="00732469">
        <w:rPr>
          <w:rFonts w:asciiTheme="minorHAnsi" w:eastAsia="MS Mincho" w:hAnsiTheme="minorHAnsi" w:cstheme="minorHAnsi"/>
          <w:sz w:val="22"/>
          <w:szCs w:val="22"/>
          <w:lang w:val="en-US"/>
        </w:rPr>
        <w:t>The register for the</w:t>
      </w:r>
      <w:proofErr w:type="gramEnd"/>
      <w:r w:rsidRPr="00732469">
        <w:rPr>
          <w:rFonts w:asciiTheme="minorHAnsi" w:eastAsia="MS Mincho" w:hAnsiTheme="minorHAnsi" w:cstheme="minorHAnsi"/>
          <w:sz w:val="22"/>
          <w:szCs w:val="22"/>
          <w:lang w:val="en-US"/>
        </w:rPr>
        <w:t xml:space="preserve"> first session will be </w:t>
      </w:r>
      <w:proofErr w:type="gramStart"/>
      <w:r w:rsidRPr="00732469">
        <w:rPr>
          <w:rFonts w:asciiTheme="minorHAnsi" w:eastAsia="MS Mincho" w:hAnsiTheme="minorHAnsi" w:cstheme="minorHAnsi"/>
          <w:sz w:val="22"/>
          <w:szCs w:val="22"/>
          <w:lang w:val="en-US"/>
        </w:rPr>
        <w:t>taken</w:t>
      </w:r>
      <w:proofErr w:type="gramEnd"/>
      <w:r w:rsidRPr="00732469">
        <w:rPr>
          <w:rFonts w:asciiTheme="minorHAnsi" w:eastAsia="MS Mincho" w:hAnsiTheme="minorHAnsi" w:cstheme="minorHAnsi"/>
          <w:sz w:val="22"/>
          <w:szCs w:val="22"/>
          <w:lang w:val="en-US"/>
        </w:rPr>
        <w:t xml:space="preserve"> at</w:t>
      </w:r>
      <w:r w:rsidR="00EE2DF8">
        <w:rPr>
          <w:rFonts w:asciiTheme="minorHAnsi" w:eastAsia="MS Mincho" w:hAnsiTheme="minorHAnsi" w:cstheme="minorHAnsi"/>
          <w:sz w:val="22"/>
          <w:szCs w:val="22"/>
          <w:lang w:val="en-US"/>
        </w:rPr>
        <w:t xml:space="preserve"> 8.45am </w:t>
      </w:r>
      <w:r w:rsidRPr="00732469">
        <w:rPr>
          <w:rFonts w:asciiTheme="minorHAnsi" w:eastAsia="MS Mincho" w:hAnsiTheme="minorHAnsi" w:cstheme="minorHAnsi"/>
          <w:sz w:val="22"/>
          <w:szCs w:val="22"/>
          <w:lang w:val="en-US"/>
        </w:rPr>
        <w:t>and will be kept open until</w:t>
      </w:r>
      <w:r w:rsidR="00EE2DF8">
        <w:rPr>
          <w:rFonts w:asciiTheme="minorHAnsi" w:eastAsia="MS Mincho" w:hAnsiTheme="minorHAnsi" w:cstheme="minorHAnsi"/>
          <w:sz w:val="22"/>
          <w:szCs w:val="22"/>
          <w:lang w:val="en-US"/>
        </w:rPr>
        <w:t xml:space="preserve"> 9.15am.</w:t>
      </w:r>
      <w:r w:rsidRPr="00732469">
        <w:rPr>
          <w:rFonts w:asciiTheme="minorHAnsi" w:eastAsia="MS Mincho" w:hAnsiTheme="minorHAnsi" w:cstheme="minorHAnsi"/>
          <w:sz w:val="22"/>
          <w:szCs w:val="22"/>
          <w:lang w:val="en-US"/>
        </w:rPr>
        <w:t xml:space="preserve"> The register for the second session will be taken at</w:t>
      </w:r>
      <w:r w:rsidR="00EE2DF8">
        <w:rPr>
          <w:rFonts w:asciiTheme="minorHAnsi" w:eastAsia="MS Mincho" w:hAnsiTheme="minorHAnsi" w:cstheme="minorHAnsi"/>
          <w:sz w:val="22"/>
          <w:szCs w:val="22"/>
          <w:lang w:val="en-US"/>
        </w:rPr>
        <w:t xml:space="preserve"> 1pm</w:t>
      </w:r>
      <w:r w:rsidRPr="00732469">
        <w:rPr>
          <w:rFonts w:asciiTheme="minorHAnsi" w:eastAsia="MS Mincho" w:hAnsiTheme="minorHAnsi" w:cstheme="minorHAnsi"/>
          <w:sz w:val="22"/>
          <w:szCs w:val="22"/>
          <w:lang w:val="en-US"/>
        </w:rPr>
        <w:t xml:space="preserve"> and will be kept </w:t>
      </w:r>
      <w:proofErr w:type="gramStart"/>
      <w:r w:rsidRPr="00732469">
        <w:rPr>
          <w:rFonts w:asciiTheme="minorHAnsi" w:eastAsia="MS Mincho" w:hAnsiTheme="minorHAnsi" w:cstheme="minorHAnsi"/>
          <w:sz w:val="22"/>
          <w:szCs w:val="22"/>
          <w:lang w:val="en-US"/>
        </w:rPr>
        <w:t>open</w:t>
      </w:r>
      <w:proofErr w:type="gramEnd"/>
      <w:r w:rsidRPr="00732469">
        <w:rPr>
          <w:rFonts w:asciiTheme="minorHAnsi" w:eastAsia="MS Mincho" w:hAnsiTheme="minorHAnsi" w:cstheme="minorHAnsi"/>
          <w:sz w:val="22"/>
          <w:szCs w:val="22"/>
          <w:lang w:val="en-US"/>
        </w:rPr>
        <w:t xml:space="preserve"> </w:t>
      </w:r>
      <w:r w:rsidR="0094273A" w:rsidRPr="00732469">
        <w:rPr>
          <w:rFonts w:asciiTheme="minorHAnsi" w:eastAsia="MS Mincho" w:hAnsiTheme="minorHAnsi" w:cstheme="minorHAnsi"/>
          <w:sz w:val="22"/>
          <w:szCs w:val="22"/>
          <w:lang w:val="en-US"/>
        </w:rPr>
        <w:t>1.</w:t>
      </w:r>
      <w:r w:rsidR="00732469" w:rsidRPr="00732469">
        <w:rPr>
          <w:rFonts w:asciiTheme="minorHAnsi" w:eastAsia="MS Mincho" w:hAnsiTheme="minorHAnsi" w:cstheme="minorHAnsi"/>
          <w:sz w:val="22"/>
          <w:szCs w:val="22"/>
          <w:lang w:val="en-US"/>
        </w:rPr>
        <w:t>15pm.</w:t>
      </w:r>
    </w:p>
    <w:p w14:paraId="17E419EE" w14:textId="77777777" w:rsidR="00870AE3" w:rsidRPr="00870AE3" w:rsidRDefault="00870AE3" w:rsidP="00870AE3">
      <w:pPr>
        <w:spacing w:after="120"/>
        <w:jc w:val="left"/>
        <w:rPr>
          <w:rFonts w:asciiTheme="minorHAnsi" w:eastAsia="MS Mincho" w:hAnsiTheme="minorHAnsi" w:cstheme="minorHAnsi"/>
          <w:sz w:val="22"/>
          <w:szCs w:val="22"/>
        </w:rPr>
      </w:pPr>
      <w:r w:rsidRPr="00870AE3">
        <w:rPr>
          <w:rFonts w:asciiTheme="minorHAnsi" w:eastAsia="MS Mincho" w:hAnsiTheme="minorHAnsi" w:cstheme="minorHAnsi"/>
          <w:sz w:val="22"/>
          <w:szCs w:val="22"/>
        </w:rPr>
        <w:lastRenderedPageBreak/>
        <w:t>For children below compulsory school age, the school will maintain attendance records in line with statutory requirements and will promote regular attendance through clear communication and partnership with parents/carers. While attendance is not compulsory until the start of the term following a child's fifth birthday, the school has high expectations for attendance and punctuality for all pupils, recognising the importance of regular participation in supporting children's learning, development, wellbeing and readiness for school.</w:t>
      </w:r>
    </w:p>
    <w:p w14:paraId="2EFEB239" w14:textId="77777777" w:rsidR="00870AE3" w:rsidRPr="005D54D3" w:rsidRDefault="00870AE3" w:rsidP="005D54D3">
      <w:pPr>
        <w:spacing w:after="120"/>
        <w:jc w:val="left"/>
        <w:rPr>
          <w:rFonts w:asciiTheme="minorHAnsi" w:eastAsia="MS Mincho" w:hAnsiTheme="minorHAnsi" w:cstheme="minorHAnsi"/>
          <w:sz w:val="22"/>
          <w:szCs w:val="22"/>
          <w:lang w:val="en-US"/>
        </w:rPr>
      </w:pPr>
    </w:p>
    <w:p w14:paraId="0D099B68"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4.2 Unplanned absence </w:t>
      </w:r>
    </w:p>
    <w:p w14:paraId="449BAB70" w14:textId="7F3F38EE"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pupil’s parent must notify the school of the reason for the absence on the first day of an unplanned absence by</w:t>
      </w:r>
      <w:r w:rsidR="00EE2DF8">
        <w:rPr>
          <w:rFonts w:asciiTheme="minorHAnsi" w:eastAsia="MS Mincho" w:hAnsiTheme="minorHAnsi" w:cstheme="minorHAnsi"/>
          <w:sz w:val="22"/>
          <w:szCs w:val="22"/>
          <w:lang w:val="en-US"/>
        </w:rPr>
        <w:t xml:space="preserve"> 9am </w:t>
      </w:r>
      <w:r w:rsidRPr="005D54D3">
        <w:rPr>
          <w:rFonts w:asciiTheme="minorHAnsi" w:eastAsia="MS Mincho" w:hAnsiTheme="minorHAnsi" w:cstheme="minorHAnsi"/>
          <w:sz w:val="22"/>
          <w:szCs w:val="22"/>
          <w:lang w:val="en-US"/>
        </w:rPr>
        <w:t>or as soon as practically possible, by c</w:t>
      </w:r>
      <w:r w:rsidR="005E18E6">
        <w:rPr>
          <w:rFonts w:asciiTheme="minorHAnsi" w:eastAsia="MS Mincho" w:hAnsiTheme="minorHAnsi" w:cstheme="minorHAnsi"/>
          <w:sz w:val="22"/>
          <w:szCs w:val="22"/>
          <w:lang w:val="en-US"/>
        </w:rPr>
        <w:t>ontacting</w:t>
      </w:r>
      <w:r w:rsidRPr="005D54D3">
        <w:rPr>
          <w:rFonts w:asciiTheme="minorHAnsi" w:eastAsia="MS Mincho" w:hAnsiTheme="minorHAnsi" w:cstheme="minorHAnsi"/>
          <w:sz w:val="22"/>
          <w:szCs w:val="22"/>
          <w:lang w:val="en-US"/>
        </w:rPr>
        <w:t xml:space="preserve"> the school</w:t>
      </w:r>
      <w:r w:rsidR="00EE2DF8">
        <w:rPr>
          <w:rFonts w:asciiTheme="minorHAnsi" w:eastAsia="MS Mincho" w:hAnsiTheme="minorHAnsi" w:cstheme="minorHAnsi"/>
          <w:sz w:val="22"/>
          <w:szCs w:val="22"/>
          <w:lang w:val="en-US"/>
        </w:rPr>
        <w:t xml:space="preserve"> office </w:t>
      </w:r>
      <w:r w:rsidRPr="005D54D3">
        <w:rPr>
          <w:rFonts w:asciiTheme="minorHAnsi" w:eastAsia="MS Mincho" w:hAnsiTheme="minorHAnsi" w:cstheme="minorHAnsi"/>
          <w:sz w:val="22"/>
          <w:szCs w:val="22"/>
          <w:lang w:val="en-US"/>
        </w:rPr>
        <w:t xml:space="preserve">staff, who can be contacted via </w:t>
      </w:r>
      <w:r w:rsidR="00EE2DF8">
        <w:rPr>
          <w:rFonts w:asciiTheme="minorHAnsi" w:eastAsia="MS Mincho" w:hAnsiTheme="minorHAnsi" w:cstheme="minorHAnsi"/>
          <w:sz w:val="22"/>
          <w:szCs w:val="22"/>
          <w:lang w:val="en-US"/>
        </w:rPr>
        <w:t>01275852720 or office@kcs.bwmat.org</w:t>
      </w:r>
    </w:p>
    <w:p w14:paraId="3D0FB6B4" w14:textId="77777777" w:rsidR="005D54D3" w:rsidRPr="005D54D3" w:rsidRDefault="005D54D3" w:rsidP="005D54D3">
      <w:pPr>
        <w:spacing w:after="120"/>
        <w:jc w:val="left"/>
        <w:rPr>
          <w:rFonts w:asciiTheme="minorHAnsi" w:eastAsia="MS Mincho" w:hAnsiTheme="minorHAnsi" w:cstheme="minorHAnsi"/>
          <w:sz w:val="22"/>
          <w:szCs w:val="22"/>
          <w:lang w:val="en-US"/>
        </w:rPr>
      </w:pPr>
      <w:bookmarkStart w:id="11" w:name="_Hlk141799317"/>
      <w:r w:rsidRPr="005D54D3">
        <w:rPr>
          <w:rFonts w:asciiTheme="minorHAnsi" w:eastAsia="MS Mincho" w:hAnsiTheme="minorHAnsi" w:cstheme="minorHAnsi"/>
          <w:sz w:val="22"/>
          <w:szCs w:val="22"/>
          <w:lang w:val="en-US"/>
        </w:rPr>
        <w:t xml:space="preserve">We will mark absence due to physical or mental illness as </w:t>
      </w:r>
      <w:proofErr w:type="spellStart"/>
      <w:r w:rsidRPr="005D54D3">
        <w:rPr>
          <w:rFonts w:asciiTheme="minorHAnsi" w:eastAsia="MS Mincho" w:hAnsiTheme="minorHAnsi" w:cstheme="minorHAnsi"/>
          <w:sz w:val="22"/>
          <w:szCs w:val="22"/>
          <w:lang w:val="en-US"/>
        </w:rPr>
        <w:t>authorised</w:t>
      </w:r>
      <w:proofErr w:type="spellEnd"/>
      <w:r w:rsidRPr="005D54D3">
        <w:rPr>
          <w:rFonts w:asciiTheme="minorHAnsi" w:eastAsia="MS Mincho" w:hAnsiTheme="minorHAnsi" w:cstheme="minorHAnsi"/>
          <w:sz w:val="22"/>
          <w:szCs w:val="22"/>
          <w:lang w:val="en-US"/>
        </w:rPr>
        <w:t>, unless the school has a genuine concern about the authenticity of the illness.</w:t>
      </w:r>
    </w:p>
    <w:p w14:paraId="1EE0F8CD" w14:textId="77777777"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there are doubts about the authenticity of the illness, the school will ask for medical evidence, such as a doctor’s note, prescription, appointment card or other appropriate form of evidence. We will not ask for medical evidence unnecessarily.</w:t>
      </w:r>
    </w:p>
    <w:p w14:paraId="2465855B" w14:textId="77777777" w:rsidR="00200E94" w:rsidRPr="005D54D3" w:rsidRDefault="00200E94" w:rsidP="005D54D3">
      <w:pPr>
        <w:spacing w:after="120"/>
        <w:jc w:val="left"/>
        <w:rPr>
          <w:rFonts w:asciiTheme="minorHAnsi" w:eastAsia="MS Mincho" w:hAnsiTheme="minorHAnsi" w:cstheme="minorHAnsi"/>
          <w:sz w:val="22"/>
          <w:szCs w:val="22"/>
          <w:lang w:val="en-US"/>
        </w:rPr>
      </w:pPr>
    </w:p>
    <w:bookmarkEnd w:id="11"/>
    <w:p w14:paraId="37B5890B"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4.3 Planned absence</w:t>
      </w:r>
    </w:p>
    <w:p w14:paraId="4A574A28" w14:textId="4E8D1D6F"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Attending a medical or dental appointment will be counted as </w:t>
      </w:r>
      <w:proofErr w:type="spellStart"/>
      <w:r w:rsidRPr="005D54D3">
        <w:rPr>
          <w:rFonts w:asciiTheme="minorHAnsi" w:eastAsia="MS Mincho" w:hAnsiTheme="minorHAnsi" w:cstheme="minorHAnsi"/>
          <w:sz w:val="22"/>
          <w:szCs w:val="22"/>
          <w:lang w:val="en-US"/>
        </w:rPr>
        <w:t>authorised</w:t>
      </w:r>
      <w:proofErr w:type="spellEnd"/>
      <w:r w:rsidRPr="005D54D3">
        <w:rPr>
          <w:rFonts w:asciiTheme="minorHAnsi" w:eastAsia="MS Mincho" w:hAnsiTheme="minorHAnsi" w:cstheme="minorHAnsi"/>
          <w:sz w:val="22"/>
          <w:szCs w:val="22"/>
          <w:lang w:val="en-US"/>
        </w:rPr>
        <w:t xml:space="preserve"> </w:t>
      </w:r>
      <w:proofErr w:type="gramStart"/>
      <w:r w:rsidRPr="005D54D3">
        <w:rPr>
          <w:rFonts w:asciiTheme="minorHAnsi" w:eastAsia="MS Mincho" w:hAnsiTheme="minorHAnsi" w:cstheme="minorHAnsi"/>
          <w:sz w:val="22"/>
          <w:szCs w:val="22"/>
          <w:lang w:val="en-US"/>
        </w:rPr>
        <w:t>as long as</w:t>
      </w:r>
      <w:proofErr w:type="gramEnd"/>
      <w:r w:rsidRPr="005D54D3">
        <w:rPr>
          <w:rFonts w:asciiTheme="minorHAnsi" w:eastAsia="MS Mincho" w:hAnsiTheme="minorHAnsi" w:cstheme="minorHAnsi"/>
          <w:sz w:val="22"/>
          <w:szCs w:val="22"/>
          <w:lang w:val="en-US"/>
        </w:rPr>
        <w:t xml:space="preserve"> the pupil’s </w:t>
      </w:r>
      <w:proofErr w:type="gramStart"/>
      <w:r w:rsidRPr="005D54D3">
        <w:rPr>
          <w:rFonts w:asciiTheme="minorHAnsi" w:eastAsia="MS Mincho" w:hAnsiTheme="minorHAnsi" w:cstheme="minorHAnsi"/>
          <w:sz w:val="22"/>
          <w:szCs w:val="22"/>
          <w:lang w:val="en-US"/>
        </w:rPr>
        <w:t>parent notifies</w:t>
      </w:r>
      <w:proofErr w:type="gramEnd"/>
      <w:r w:rsidRPr="005D54D3">
        <w:rPr>
          <w:rFonts w:asciiTheme="minorHAnsi" w:eastAsia="MS Mincho" w:hAnsiTheme="minorHAnsi" w:cstheme="minorHAnsi"/>
          <w:sz w:val="22"/>
          <w:szCs w:val="22"/>
          <w:lang w:val="en-US"/>
        </w:rPr>
        <w:t xml:space="preserve"> the school in advance of the appointment.</w:t>
      </w:r>
      <w:r w:rsidR="00940A3B">
        <w:rPr>
          <w:rFonts w:asciiTheme="minorHAnsi" w:eastAsia="MS Mincho" w:hAnsiTheme="minorHAnsi" w:cstheme="minorHAnsi"/>
          <w:sz w:val="22"/>
          <w:szCs w:val="22"/>
          <w:lang w:val="en-US"/>
        </w:rPr>
        <w:t xml:space="preserve"> Where possible, </w:t>
      </w:r>
      <w:r w:rsidR="00445FBC">
        <w:rPr>
          <w:rFonts w:asciiTheme="minorHAnsi" w:eastAsia="MS Mincho" w:hAnsiTheme="minorHAnsi" w:cstheme="minorHAnsi"/>
          <w:sz w:val="22"/>
          <w:szCs w:val="22"/>
          <w:lang w:val="en-US"/>
        </w:rPr>
        <w:t>confirmation of the appointment should be shown to the school office.</w:t>
      </w:r>
    </w:p>
    <w:p w14:paraId="415CF52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possible, the pupil should:</w:t>
      </w:r>
    </w:p>
    <w:p w14:paraId="2635022E" w14:textId="088F0057" w:rsidR="005D54D3" w:rsidRPr="005D54D3" w:rsidRDefault="005D54D3" w:rsidP="79BF6250">
      <w:pPr>
        <w:pStyle w:val="ListParagraph"/>
        <w:numPr>
          <w:ilvl w:val="0"/>
          <w:numId w:val="2"/>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Be out of school for the minimum amount of time necessary, and attend school before/after their</w:t>
      </w:r>
      <w:r w:rsidR="74FCE956" w:rsidRPr="79BF6250">
        <w:rPr>
          <w:rFonts w:asciiTheme="minorHAnsi" w:eastAsia="MS Mincho" w:hAnsiTheme="minorHAnsi"/>
          <w:sz w:val="22"/>
          <w:szCs w:val="22"/>
          <w:lang w:val="en-US"/>
        </w:rPr>
        <w:t xml:space="preserve"> </w:t>
      </w:r>
      <w:r w:rsidRPr="79BF6250">
        <w:rPr>
          <w:rFonts w:asciiTheme="minorHAnsi" w:eastAsia="MS Mincho" w:hAnsiTheme="minorHAnsi"/>
          <w:sz w:val="22"/>
          <w:szCs w:val="22"/>
          <w:lang w:val="en-US"/>
        </w:rPr>
        <w:t>appointment</w:t>
      </w:r>
    </w:p>
    <w:p w14:paraId="5AA1569B" w14:textId="77777777" w:rsidR="005D54D3" w:rsidRPr="005D54D3" w:rsidRDefault="005D54D3" w:rsidP="79BF6250">
      <w:pPr>
        <w:pStyle w:val="ListParagraph"/>
        <w:numPr>
          <w:ilvl w:val="0"/>
          <w:numId w:val="2"/>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Wear school uniform to their appointment, to make it easier to return to school afterwards</w:t>
      </w:r>
    </w:p>
    <w:p w14:paraId="7A84657A"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However, we encourage parents to make medical and dental appointments out of school hours where possible. </w:t>
      </w:r>
    </w:p>
    <w:p w14:paraId="4435EC1C" w14:textId="77777777"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pupil’s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must also apply for other types of term-time absence as far in advance as possible of the requested absence. See section 5 to find out which term-time absences the school can </w:t>
      </w:r>
      <w:proofErr w:type="spellStart"/>
      <w:r w:rsidRPr="005D54D3">
        <w:rPr>
          <w:rFonts w:asciiTheme="minorHAnsi" w:eastAsia="MS Mincho" w:hAnsiTheme="minorHAnsi" w:cstheme="minorHAnsi"/>
          <w:sz w:val="22"/>
          <w:szCs w:val="22"/>
          <w:lang w:val="en-US"/>
        </w:rPr>
        <w:t>authorise</w:t>
      </w:r>
      <w:proofErr w:type="spellEnd"/>
      <w:r w:rsidRPr="005D54D3">
        <w:rPr>
          <w:rFonts w:asciiTheme="minorHAnsi" w:eastAsia="MS Mincho" w:hAnsiTheme="minorHAnsi" w:cstheme="minorHAnsi"/>
          <w:sz w:val="22"/>
          <w:szCs w:val="22"/>
          <w:lang w:val="en-US"/>
        </w:rPr>
        <w:t xml:space="preserve">. </w:t>
      </w:r>
    </w:p>
    <w:p w14:paraId="741FF7A4" w14:textId="77777777" w:rsidR="00200E94" w:rsidRPr="005D54D3" w:rsidRDefault="00200E94" w:rsidP="005D54D3">
      <w:pPr>
        <w:spacing w:after="120"/>
        <w:jc w:val="left"/>
        <w:rPr>
          <w:rFonts w:asciiTheme="minorHAnsi" w:eastAsia="MS Mincho" w:hAnsiTheme="minorHAnsi" w:cstheme="minorHAnsi"/>
          <w:sz w:val="22"/>
          <w:szCs w:val="22"/>
          <w:lang w:val="en-US"/>
        </w:rPr>
      </w:pPr>
    </w:p>
    <w:p w14:paraId="63AFD280"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4.4 Lateness and punctuality </w:t>
      </w:r>
    </w:p>
    <w:p w14:paraId="6B2B5AA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 pupil who arrives late:</w:t>
      </w:r>
    </w:p>
    <w:p w14:paraId="7941B6EB"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Before the register has closed will be marked as late, using the appropriate code</w:t>
      </w:r>
    </w:p>
    <w:p w14:paraId="6913581E"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After the register has closed will be marked as absent, using the appropriate code</w:t>
      </w:r>
    </w:p>
    <w:p w14:paraId="200BFFDA" w14:textId="77777777" w:rsidR="005C3ED6" w:rsidRDefault="005C3ED6" w:rsidP="005D54D3">
      <w:pPr>
        <w:spacing w:before="180" w:after="120"/>
        <w:jc w:val="left"/>
        <w:rPr>
          <w:rFonts w:asciiTheme="minorHAnsi" w:eastAsia="MS Mincho" w:hAnsiTheme="minorHAnsi" w:cstheme="minorHAnsi"/>
          <w:b/>
          <w:bCs/>
          <w:color w:val="7030A0"/>
          <w:sz w:val="22"/>
          <w:szCs w:val="22"/>
          <w:lang w:val="en-US"/>
        </w:rPr>
      </w:pPr>
    </w:p>
    <w:p w14:paraId="48FAD041" w14:textId="3363776F" w:rsidR="005D54D3" w:rsidRPr="00835430" w:rsidRDefault="005D54D3" w:rsidP="00835430">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4.5 Following up unexplained absence</w:t>
      </w:r>
    </w:p>
    <w:p w14:paraId="59143B8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any pupil we expect to attend school does not attend, or stops attending, without reason, the school will:</w:t>
      </w:r>
    </w:p>
    <w:p w14:paraId="783CBC26" w14:textId="0A4D1206"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lastRenderedPageBreak/>
        <w:t xml:space="preserve">Call the pupil’s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on the morning of the first day of unexplained absence to ascertain the reason. If the school cannot reach </w:t>
      </w:r>
      <w:r w:rsidR="00C526B7">
        <w:rPr>
          <w:rFonts w:asciiTheme="minorHAnsi" w:eastAsia="MS Mincho" w:hAnsiTheme="minorHAnsi" w:cstheme="minorHAnsi"/>
          <w:sz w:val="22"/>
          <w:szCs w:val="22"/>
          <w:lang w:val="en-US"/>
        </w:rPr>
        <w:t>the primary carer by phone</w:t>
      </w:r>
      <w:r w:rsidRPr="005D54D3">
        <w:rPr>
          <w:rFonts w:asciiTheme="minorHAnsi" w:eastAsia="MS Mincho" w:hAnsiTheme="minorHAnsi" w:cstheme="minorHAnsi"/>
          <w:sz w:val="22"/>
          <w:szCs w:val="22"/>
          <w:lang w:val="en-US"/>
        </w:rPr>
        <w:t>, t</w:t>
      </w:r>
      <w:r w:rsidR="00835430">
        <w:rPr>
          <w:rFonts w:asciiTheme="minorHAnsi" w:eastAsia="MS Mincho" w:hAnsiTheme="minorHAnsi" w:cstheme="minorHAnsi"/>
          <w:sz w:val="22"/>
          <w:szCs w:val="22"/>
          <w:lang w:val="en-US"/>
        </w:rPr>
        <w:t>hey will</w:t>
      </w:r>
      <w:r w:rsidRPr="005D54D3">
        <w:rPr>
          <w:rFonts w:asciiTheme="minorHAnsi" w:eastAsia="MS Mincho" w:hAnsiTheme="minorHAnsi" w:cstheme="minorHAnsi"/>
          <w:sz w:val="22"/>
          <w:szCs w:val="22"/>
          <w:lang w:val="en-US"/>
        </w:rPr>
        <w:t xml:space="preserve"> </w:t>
      </w:r>
      <w:r w:rsidR="00C526B7">
        <w:rPr>
          <w:rFonts w:asciiTheme="minorHAnsi" w:eastAsia="MS Mincho" w:hAnsiTheme="minorHAnsi" w:cstheme="minorHAnsi"/>
          <w:sz w:val="22"/>
          <w:szCs w:val="22"/>
          <w:lang w:val="en-US"/>
        </w:rPr>
        <w:t>send a text or email to the primary carer.</w:t>
      </w:r>
      <w:r w:rsidR="00835430">
        <w:rPr>
          <w:rFonts w:asciiTheme="minorHAnsi" w:eastAsia="MS Mincho" w:hAnsiTheme="minorHAnsi" w:cstheme="minorHAnsi"/>
          <w:sz w:val="22"/>
          <w:szCs w:val="22"/>
          <w:lang w:val="en-US"/>
        </w:rPr>
        <w:t xml:space="preserve"> </w:t>
      </w:r>
    </w:p>
    <w:p w14:paraId="4D0B05A6"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Identify whether the absence is approved or not</w:t>
      </w:r>
    </w:p>
    <w:p w14:paraId="3AE49748"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Identify the correct attendance code to use and input it as soon as the reason for absence is ascertained – this will be no later than 5 working days after the session(s) for which the pupil was absent </w:t>
      </w:r>
    </w:p>
    <w:p w14:paraId="6E8C8729"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Call the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on each </w:t>
      </w:r>
      <w:proofErr w:type="gramStart"/>
      <w:r w:rsidRPr="005D54D3">
        <w:rPr>
          <w:rFonts w:asciiTheme="minorHAnsi" w:eastAsia="MS Mincho" w:hAnsiTheme="minorHAnsi" w:cstheme="minorHAnsi"/>
          <w:sz w:val="22"/>
          <w:szCs w:val="22"/>
          <w:lang w:val="en-US"/>
        </w:rPr>
        <w:t>day</w:t>
      </w:r>
      <w:proofErr w:type="gramEnd"/>
      <w:r w:rsidRPr="005D54D3">
        <w:rPr>
          <w:rFonts w:asciiTheme="minorHAnsi" w:eastAsia="MS Mincho" w:hAnsiTheme="minorHAnsi" w:cstheme="minorHAnsi"/>
          <w:sz w:val="22"/>
          <w:szCs w:val="22"/>
          <w:lang w:val="en-US"/>
        </w:rPr>
        <w:t xml:space="preserve"> that the absence continues without explanation, to make sure proper safeguarding action is taken where necessary </w:t>
      </w:r>
    </w:p>
    <w:p w14:paraId="202A2037"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Where </w:t>
      </w:r>
      <w:proofErr w:type="gramStart"/>
      <w:r w:rsidRPr="005D54D3">
        <w:rPr>
          <w:rFonts w:asciiTheme="minorHAnsi" w:eastAsia="MS Mincho" w:hAnsiTheme="minorHAnsi" w:cstheme="minorHAnsi"/>
          <w:sz w:val="22"/>
          <w:szCs w:val="22"/>
          <w:lang w:val="en-US"/>
        </w:rPr>
        <w:t>relevant, report</w:t>
      </w:r>
      <w:proofErr w:type="gramEnd"/>
      <w:r w:rsidRPr="005D54D3">
        <w:rPr>
          <w:rFonts w:asciiTheme="minorHAnsi" w:eastAsia="MS Mincho" w:hAnsiTheme="minorHAnsi" w:cstheme="minorHAnsi"/>
          <w:sz w:val="22"/>
          <w:szCs w:val="22"/>
          <w:lang w:val="en-US"/>
        </w:rPr>
        <w:t xml:space="preserve"> the unexplained absence to the pupil’s social worker and/or youth offending team officer</w:t>
      </w:r>
    </w:p>
    <w:p w14:paraId="0B229C40"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Where appropriate, offer support to the pupil and/or their parents to improve attendance</w:t>
      </w:r>
    </w:p>
    <w:p w14:paraId="49D0F48D"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Identify whether the pupil needs support from wider partners, as quickly as possible, and make the necessary referrals</w:t>
      </w:r>
    </w:p>
    <w:p w14:paraId="7042B2FD" w14:textId="68164EB4"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Where support is not appropriate, not successful, or not engaged with</w:t>
      </w:r>
      <w:r w:rsidR="00016A92">
        <w:rPr>
          <w:rFonts w:asciiTheme="minorHAnsi" w:eastAsia="MS Mincho" w:hAnsiTheme="minorHAnsi" w:cstheme="minorHAnsi"/>
          <w:sz w:val="22"/>
          <w:szCs w:val="22"/>
          <w:lang w:val="en-US"/>
        </w:rPr>
        <w:t xml:space="preserve"> please see section 7 below</w:t>
      </w:r>
      <w:r w:rsidR="00E93675">
        <w:rPr>
          <w:rFonts w:asciiTheme="minorHAnsi" w:eastAsia="MS Mincho" w:hAnsiTheme="minorHAnsi" w:cstheme="minorHAnsi"/>
          <w:sz w:val="22"/>
          <w:szCs w:val="22"/>
          <w:lang w:val="en-US"/>
        </w:rPr>
        <w:t>.</w:t>
      </w:r>
    </w:p>
    <w:p w14:paraId="23146E94" w14:textId="77777777" w:rsidR="000961A8" w:rsidRDefault="000961A8" w:rsidP="005D54D3">
      <w:pPr>
        <w:spacing w:before="180" w:after="120"/>
        <w:jc w:val="left"/>
        <w:rPr>
          <w:rFonts w:asciiTheme="minorHAnsi" w:eastAsia="MS Mincho" w:hAnsiTheme="minorHAnsi" w:cstheme="minorHAnsi"/>
          <w:b/>
          <w:bCs/>
          <w:color w:val="7030A0"/>
          <w:sz w:val="22"/>
          <w:szCs w:val="22"/>
          <w:lang w:val="en-US"/>
        </w:rPr>
      </w:pPr>
    </w:p>
    <w:p w14:paraId="49D99815" w14:textId="0C228351"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4.6 Reporting to parents</w:t>
      </w:r>
    </w:p>
    <w:p w14:paraId="5B3A2CD9" w14:textId="5B35A10D"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 regularly inform parents (see the definition of ‘parent’, as used in this policy, in section 3.7 above) about their child’s attendance and absence levels</w:t>
      </w:r>
      <w:r w:rsidR="00C16EC6">
        <w:rPr>
          <w:rFonts w:asciiTheme="minorHAnsi" w:eastAsia="MS Mincho" w:hAnsiTheme="minorHAnsi" w:cstheme="minorHAnsi"/>
          <w:sz w:val="22"/>
          <w:szCs w:val="22"/>
          <w:lang w:val="en-US"/>
        </w:rPr>
        <w:t xml:space="preserve"> and </w:t>
      </w:r>
      <w:proofErr w:type="gramStart"/>
      <w:r w:rsidR="00C16EC6">
        <w:rPr>
          <w:rFonts w:asciiTheme="minorHAnsi" w:eastAsia="MS Mincho" w:hAnsiTheme="minorHAnsi" w:cstheme="minorHAnsi"/>
          <w:sz w:val="22"/>
          <w:szCs w:val="22"/>
          <w:lang w:val="en-US"/>
        </w:rPr>
        <w:t>take action</w:t>
      </w:r>
      <w:proofErr w:type="gramEnd"/>
      <w:r w:rsidR="00C16EC6">
        <w:rPr>
          <w:rFonts w:asciiTheme="minorHAnsi" w:eastAsia="MS Mincho" w:hAnsiTheme="minorHAnsi" w:cstheme="minorHAnsi"/>
          <w:sz w:val="22"/>
          <w:szCs w:val="22"/>
          <w:lang w:val="en-US"/>
        </w:rPr>
        <w:t xml:space="preserve"> as required.</w:t>
      </w:r>
    </w:p>
    <w:p w14:paraId="61D762E9" w14:textId="77777777" w:rsidR="005D54D3" w:rsidRPr="005D54D3" w:rsidRDefault="005D54D3" w:rsidP="005D54D3">
      <w:pPr>
        <w:spacing w:after="120"/>
        <w:jc w:val="left"/>
        <w:rPr>
          <w:rFonts w:asciiTheme="minorHAnsi" w:eastAsia="MS Mincho" w:hAnsiTheme="minorHAnsi" w:cstheme="minorHAnsi"/>
          <w:sz w:val="22"/>
          <w:szCs w:val="22"/>
          <w:lang w:val="en-US"/>
        </w:rPr>
      </w:pPr>
    </w:p>
    <w:p w14:paraId="1EFA7BEF" w14:textId="77777777" w:rsidR="005D54D3" w:rsidRPr="001E0D78" w:rsidRDefault="005D54D3" w:rsidP="005D54D3">
      <w:pPr>
        <w:spacing w:before="120" w:after="120"/>
        <w:jc w:val="left"/>
        <w:outlineLvl w:val="0"/>
        <w:rPr>
          <w:rFonts w:asciiTheme="minorHAnsi" w:eastAsia="Calibri" w:hAnsiTheme="minorHAnsi" w:cstheme="minorHAnsi"/>
          <w:b/>
          <w:color w:val="7030A0"/>
          <w:sz w:val="22"/>
          <w:szCs w:val="22"/>
        </w:rPr>
      </w:pPr>
      <w:bookmarkStart w:id="12" w:name="_Toc162360194"/>
      <w:bookmarkStart w:id="13" w:name="_Toc167190567"/>
      <w:bookmarkStart w:id="14" w:name="_Toc209165689"/>
      <w:r w:rsidRPr="001E0D78">
        <w:rPr>
          <w:rFonts w:asciiTheme="minorHAnsi" w:eastAsia="Arial" w:hAnsiTheme="minorHAnsi" w:cstheme="minorHAnsi"/>
          <w:b/>
          <w:color w:val="7030A0"/>
          <w:sz w:val="22"/>
          <w:szCs w:val="22"/>
        </w:rPr>
        <w:t>5. Authorised absence</w:t>
      </w:r>
      <w:bookmarkEnd w:id="12"/>
      <w:bookmarkEnd w:id="13"/>
      <w:bookmarkEnd w:id="14"/>
      <w:r w:rsidRPr="001E0D78">
        <w:rPr>
          <w:rFonts w:asciiTheme="minorHAnsi" w:eastAsia="Arial" w:hAnsiTheme="minorHAnsi" w:cstheme="minorHAnsi"/>
          <w:b/>
          <w:color w:val="7030A0"/>
          <w:sz w:val="22"/>
          <w:szCs w:val="22"/>
        </w:rPr>
        <w:t xml:space="preserve"> </w:t>
      </w:r>
      <w:r w:rsidRPr="001E0D78">
        <w:rPr>
          <w:rFonts w:asciiTheme="minorHAnsi" w:eastAsia="Arial" w:hAnsiTheme="minorHAnsi" w:cstheme="minorHAnsi"/>
          <w:b/>
          <w:color w:val="7030A0"/>
          <w:sz w:val="22"/>
          <w:szCs w:val="22"/>
          <w:shd w:val="clear" w:color="auto" w:fill="FFFFFF"/>
        </w:rPr>
        <w:t xml:space="preserve"> </w:t>
      </w:r>
    </w:p>
    <w:p w14:paraId="0A7139E6"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5.1 Approval for term-time absence </w:t>
      </w:r>
    </w:p>
    <w:p w14:paraId="34C6D74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The headteacher will only grant a </w:t>
      </w:r>
      <w:r w:rsidRPr="005D54D3">
        <w:rPr>
          <w:rFonts w:asciiTheme="minorHAnsi" w:eastAsia="MS Mincho" w:hAnsiTheme="minorHAnsi" w:cstheme="minorHAnsi"/>
          <w:b/>
          <w:bCs/>
          <w:sz w:val="22"/>
          <w:szCs w:val="22"/>
          <w:shd w:val="clear" w:color="auto" w:fill="FFFFFF"/>
          <w:lang w:val="en-US"/>
        </w:rPr>
        <w:t>leave of absence</w:t>
      </w:r>
      <w:r w:rsidRPr="005D54D3">
        <w:rPr>
          <w:rFonts w:asciiTheme="minorHAnsi" w:eastAsia="MS Mincho" w:hAnsiTheme="minorHAnsi" w:cstheme="minorHAnsi"/>
          <w:sz w:val="22"/>
          <w:szCs w:val="22"/>
          <w:shd w:val="clear" w:color="auto" w:fill="FFFFFF"/>
          <w:lang w:val="en-US"/>
        </w:rPr>
        <w:t xml:space="preserve"> to a pupil during term time if the request meets the specific circumstances set out in the</w:t>
      </w:r>
      <w:r w:rsidRPr="005D54D3">
        <w:rPr>
          <w:rFonts w:asciiTheme="minorHAnsi" w:eastAsia="MS Mincho" w:hAnsiTheme="minorHAnsi" w:cstheme="minorHAnsi"/>
          <w:color w:val="FF0000"/>
          <w:sz w:val="22"/>
          <w:szCs w:val="22"/>
          <w:shd w:val="clear" w:color="auto" w:fill="FFFFFF"/>
          <w:lang w:val="en-US"/>
        </w:rPr>
        <w:t xml:space="preserve"> </w:t>
      </w:r>
      <w:hyperlink r:id="rId30" w:anchor=":~:text=11.,an%20%E2%80%9Cauthorised%20person%E2%80%9D).&amp;text=(b)regulated%20employment%20abroad." w:history="1">
        <w:r w:rsidRPr="005D54D3">
          <w:rPr>
            <w:rFonts w:asciiTheme="minorHAnsi" w:eastAsia="MS Mincho" w:hAnsiTheme="minorHAnsi" w:cstheme="minorHAnsi"/>
            <w:color w:val="0072CC"/>
            <w:sz w:val="22"/>
            <w:szCs w:val="22"/>
            <w:u w:val="single"/>
            <w:shd w:val="clear" w:color="auto" w:fill="FFFFFF"/>
            <w:lang w:val="en-US"/>
          </w:rPr>
          <w:t>2024 school attendance regulations</w:t>
        </w:r>
      </w:hyperlink>
      <w:r w:rsidRPr="005D54D3">
        <w:rPr>
          <w:rFonts w:asciiTheme="minorHAnsi" w:eastAsia="MS Mincho" w:hAnsiTheme="minorHAnsi" w:cstheme="minorHAnsi"/>
          <w:sz w:val="22"/>
          <w:szCs w:val="22"/>
          <w:shd w:val="clear" w:color="auto" w:fill="FFFFFF"/>
          <w:lang w:val="en-US"/>
        </w:rPr>
        <w:t>. These circumstances are:</w:t>
      </w:r>
    </w:p>
    <w:p w14:paraId="4B3D13B5"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Taking part in a regulated performance, or regulated employment abroad</w:t>
      </w:r>
    </w:p>
    <w:p w14:paraId="0129F5F4"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an interview for employment or for admission to another educational institution</w:t>
      </w:r>
    </w:p>
    <w:p w14:paraId="41CD3408"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Study </w:t>
      </w:r>
      <w:proofErr w:type="gramStart"/>
      <w:r w:rsidRPr="005D54D3">
        <w:rPr>
          <w:rFonts w:asciiTheme="minorHAnsi" w:eastAsia="MS Mincho" w:hAnsiTheme="minorHAnsi" w:cstheme="minorHAnsi"/>
          <w:sz w:val="22"/>
          <w:szCs w:val="22"/>
          <w:lang w:val="en-US"/>
        </w:rPr>
        <w:t>leave</w:t>
      </w:r>
      <w:proofErr w:type="gramEnd"/>
    </w:p>
    <w:p w14:paraId="7851FF0E"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 temporary, time-limited part-time timetable</w:t>
      </w:r>
    </w:p>
    <w:p w14:paraId="7CB2B3D1"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Exceptional circumstances</w:t>
      </w:r>
    </w:p>
    <w:p w14:paraId="6EA96351"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 leave of absence is granted at the headteacher’s discretion, including the length of time the pupil is </w:t>
      </w:r>
      <w:proofErr w:type="spellStart"/>
      <w:r w:rsidRPr="005D54D3">
        <w:rPr>
          <w:rFonts w:asciiTheme="minorHAnsi" w:eastAsia="MS Mincho" w:hAnsiTheme="minorHAnsi" w:cstheme="minorHAnsi"/>
          <w:sz w:val="22"/>
          <w:szCs w:val="22"/>
          <w:lang w:val="en-US"/>
        </w:rPr>
        <w:t>authorised</w:t>
      </w:r>
      <w:proofErr w:type="spellEnd"/>
      <w:r w:rsidRPr="005D54D3">
        <w:rPr>
          <w:rFonts w:asciiTheme="minorHAnsi" w:eastAsia="MS Mincho" w:hAnsiTheme="minorHAnsi" w:cstheme="minorHAnsi"/>
          <w:sz w:val="22"/>
          <w:szCs w:val="22"/>
          <w:lang w:val="en-US"/>
        </w:rPr>
        <w:t xml:space="preserve"> to be absent for.</w:t>
      </w:r>
    </w:p>
    <w:p w14:paraId="73540725" w14:textId="248E736C" w:rsidR="005D54D3" w:rsidRPr="005D54D3" w:rsidRDefault="005D54D3" w:rsidP="005D54D3">
      <w:pPr>
        <w:spacing w:after="120"/>
        <w:jc w:val="left"/>
        <w:rPr>
          <w:rFonts w:asciiTheme="minorHAnsi" w:eastAsia="MS Mincho" w:hAnsiTheme="minorHAnsi" w:cstheme="minorHAnsi"/>
          <w:sz w:val="22"/>
          <w:szCs w:val="22"/>
          <w:shd w:val="clear" w:color="auto" w:fill="FFFF00"/>
          <w:lang w:val="en-US"/>
        </w:rPr>
      </w:pPr>
      <w:r w:rsidRPr="005D54D3">
        <w:rPr>
          <w:rFonts w:asciiTheme="minorHAnsi" w:eastAsia="MS Mincho" w:hAnsiTheme="minorHAnsi" w:cstheme="minorHAnsi"/>
          <w:sz w:val="22"/>
          <w:szCs w:val="22"/>
          <w:lang w:val="en-US"/>
        </w:rPr>
        <w:t xml:space="preserve">We define </w:t>
      </w:r>
      <w:r w:rsidRPr="005D54D3">
        <w:rPr>
          <w:rFonts w:asciiTheme="minorHAnsi" w:eastAsia="MS Mincho" w:hAnsiTheme="minorHAnsi" w:cstheme="minorHAnsi"/>
          <w:sz w:val="22"/>
          <w:szCs w:val="22"/>
          <w:shd w:val="clear" w:color="auto" w:fill="FFFFFF"/>
          <w:lang w:val="en-US"/>
        </w:rPr>
        <w:t xml:space="preserve">‘exceptional circumstances’ as </w:t>
      </w:r>
    </w:p>
    <w:p w14:paraId="79A305DB" w14:textId="77777777" w:rsidR="005D54D3" w:rsidRPr="005D54D3" w:rsidRDefault="005D54D3" w:rsidP="005D54D3">
      <w:pPr>
        <w:pStyle w:val="ListParagraph"/>
        <w:numPr>
          <w:ilvl w:val="0"/>
          <w:numId w:val="41"/>
        </w:numPr>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Rare and unexpected circumstances which are unlikely to </w:t>
      </w:r>
      <w:proofErr w:type="gramStart"/>
      <w:r w:rsidRPr="005D54D3">
        <w:rPr>
          <w:rFonts w:asciiTheme="minorHAnsi" w:hAnsiTheme="minorHAnsi" w:cstheme="minorHAnsi"/>
          <w:sz w:val="22"/>
          <w:szCs w:val="22"/>
          <w:lang w:val="en-US"/>
        </w:rPr>
        <w:t>reoccur</w:t>
      </w:r>
      <w:proofErr w:type="gramEnd"/>
      <w:r w:rsidRPr="005D54D3">
        <w:rPr>
          <w:rFonts w:asciiTheme="minorHAnsi" w:hAnsiTheme="minorHAnsi" w:cstheme="minorHAnsi"/>
          <w:sz w:val="22"/>
          <w:szCs w:val="22"/>
          <w:lang w:val="en-US"/>
        </w:rPr>
        <w:t xml:space="preserve">. Examples include: </w:t>
      </w:r>
    </w:p>
    <w:p w14:paraId="7E24A6A7" w14:textId="77777777" w:rsidR="005D54D3" w:rsidRPr="005D54D3" w:rsidRDefault="005D54D3" w:rsidP="005D54D3">
      <w:pPr>
        <w:pStyle w:val="ListParagraph"/>
        <w:numPr>
          <w:ilvl w:val="0"/>
          <w:numId w:val="41"/>
        </w:numPr>
        <w:rPr>
          <w:rFonts w:asciiTheme="minorHAnsi" w:hAnsiTheme="minorHAnsi" w:cstheme="minorHAnsi"/>
          <w:sz w:val="22"/>
          <w:szCs w:val="22"/>
          <w:lang w:val="en-US"/>
        </w:rPr>
      </w:pPr>
      <w:r w:rsidRPr="005D54D3">
        <w:rPr>
          <w:rFonts w:asciiTheme="minorHAnsi" w:hAnsiTheme="minorHAnsi" w:cstheme="minorHAnsi"/>
          <w:sz w:val="22"/>
          <w:szCs w:val="22"/>
          <w:lang w:val="en-US"/>
        </w:rPr>
        <w:t>Medical emergencies</w:t>
      </w:r>
    </w:p>
    <w:p w14:paraId="5F1A5DDC" w14:textId="5B3434FE" w:rsidR="005D54D3" w:rsidRDefault="005D54D3" w:rsidP="005D54D3">
      <w:pPr>
        <w:pStyle w:val="ListParagraph"/>
        <w:numPr>
          <w:ilvl w:val="0"/>
          <w:numId w:val="41"/>
        </w:numPr>
        <w:rPr>
          <w:rFonts w:asciiTheme="minorHAnsi" w:hAnsiTheme="minorHAnsi" w:cstheme="minorHAnsi"/>
          <w:sz w:val="22"/>
          <w:szCs w:val="22"/>
          <w:lang w:val="en-US"/>
        </w:rPr>
      </w:pPr>
      <w:r w:rsidRPr="005D54D3">
        <w:rPr>
          <w:rFonts w:asciiTheme="minorHAnsi" w:hAnsiTheme="minorHAnsi" w:cstheme="minorHAnsi"/>
          <w:sz w:val="22"/>
          <w:szCs w:val="22"/>
          <w:lang w:val="en-US"/>
        </w:rPr>
        <w:t>Family emergencies (e.g. death of a relative)</w:t>
      </w:r>
    </w:p>
    <w:p w14:paraId="5E63F611" w14:textId="77777777" w:rsidR="005D54D3" w:rsidRPr="005D54D3" w:rsidRDefault="005D54D3" w:rsidP="005D54D3">
      <w:pPr>
        <w:pStyle w:val="ListParagraph"/>
        <w:rPr>
          <w:rFonts w:asciiTheme="minorHAnsi" w:hAnsiTheme="minorHAnsi" w:cstheme="minorHAnsi"/>
          <w:sz w:val="22"/>
          <w:szCs w:val="22"/>
          <w:lang w:val="en-US"/>
        </w:rPr>
      </w:pPr>
    </w:p>
    <w:p w14:paraId="118FB13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Leave of absence will not be granted for a pupil to take part in protest activity during school hours.</w:t>
      </w:r>
    </w:p>
    <w:p w14:paraId="508F55B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As a leave of absence will only be granted in exceptional circumstances, it is unlikely a leave of absence will be granted for the purposes of a family holiday. </w:t>
      </w:r>
    </w:p>
    <w:p w14:paraId="25D81E2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school considers each application for term-time absence individually, </w:t>
      </w:r>
      <w:proofErr w:type="gramStart"/>
      <w:r w:rsidRPr="005D54D3">
        <w:rPr>
          <w:rFonts w:asciiTheme="minorHAnsi" w:eastAsia="MS Mincho" w:hAnsiTheme="minorHAnsi" w:cstheme="minorHAnsi"/>
          <w:sz w:val="22"/>
          <w:szCs w:val="22"/>
          <w:lang w:val="en-US"/>
        </w:rPr>
        <w:t>taking into account</w:t>
      </w:r>
      <w:proofErr w:type="gramEnd"/>
      <w:r w:rsidRPr="005D54D3">
        <w:rPr>
          <w:rFonts w:asciiTheme="minorHAnsi" w:eastAsia="MS Mincho" w:hAnsiTheme="minorHAnsi" w:cstheme="minorHAnsi"/>
          <w:sz w:val="22"/>
          <w:szCs w:val="22"/>
          <w:lang w:val="en-US"/>
        </w:rPr>
        <w:t xml:space="preserve"> the specific facts, circumstances and relevant background context behind the request. </w:t>
      </w:r>
    </w:p>
    <w:p w14:paraId="6F0A963C" w14:textId="34A8FC1F"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lastRenderedPageBreak/>
        <w:t xml:space="preserve">Any request should be submitted as soon as it is anticipated </w:t>
      </w:r>
      <w:r w:rsidR="00D01092">
        <w:rPr>
          <w:rFonts w:asciiTheme="minorHAnsi" w:eastAsia="MS Mincho" w:hAnsiTheme="minorHAnsi" w:cstheme="minorHAnsi"/>
          <w:sz w:val="22"/>
          <w:szCs w:val="22"/>
          <w:lang w:val="en-US"/>
        </w:rPr>
        <w:t xml:space="preserve">by completing a </w:t>
      </w:r>
      <w:r w:rsidRPr="005D54D3">
        <w:rPr>
          <w:rFonts w:asciiTheme="minorHAnsi" w:eastAsia="MS Mincho" w:hAnsiTheme="minorHAnsi" w:cstheme="minorHAnsi"/>
          <w:sz w:val="22"/>
          <w:szCs w:val="22"/>
          <w:lang w:val="en-US"/>
        </w:rPr>
        <w:t xml:space="preserve">leave of absence request form, </w:t>
      </w:r>
      <w:r w:rsidR="00750B93">
        <w:rPr>
          <w:rFonts w:asciiTheme="minorHAnsi" w:eastAsia="MS Mincho" w:hAnsiTheme="minorHAnsi" w:cstheme="minorHAnsi"/>
          <w:sz w:val="22"/>
          <w:szCs w:val="22"/>
          <w:lang w:val="en-US"/>
        </w:rPr>
        <w:t xml:space="preserve">which can be collected from the school office.  </w:t>
      </w:r>
      <w:r w:rsidRPr="005D54D3">
        <w:rPr>
          <w:rFonts w:asciiTheme="minorHAnsi" w:eastAsia="MS Mincho" w:hAnsiTheme="minorHAnsi" w:cstheme="minorHAnsi"/>
          <w:sz w:val="22"/>
          <w:szCs w:val="22"/>
          <w:lang w:val="en-US"/>
        </w:rPr>
        <w:t>The headteacher may require evidence to support any request for leave of absence</w:t>
      </w:r>
    </w:p>
    <w:p w14:paraId="04327F9A"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5.2 Other reasons for </w:t>
      </w:r>
      <w:proofErr w:type="spellStart"/>
      <w:r w:rsidRPr="001E0D78">
        <w:rPr>
          <w:rFonts w:asciiTheme="minorHAnsi" w:eastAsia="MS Mincho" w:hAnsiTheme="minorHAnsi" w:cstheme="minorHAnsi"/>
          <w:b/>
          <w:bCs/>
          <w:color w:val="7030A0"/>
          <w:sz w:val="22"/>
          <w:szCs w:val="22"/>
          <w:lang w:val="en-US"/>
        </w:rPr>
        <w:t>authorised</w:t>
      </w:r>
      <w:proofErr w:type="spellEnd"/>
      <w:r w:rsidRPr="001E0D78">
        <w:rPr>
          <w:rFonts w:asciiTheme="minorHAnsi" w:eastAsia="MS Mincho" w:hAnsiTheme="minorHAnsi" w:cstheme="minorHAnsi"/>
          <w:b/>
          <w:bCs/>
          <w:color w:val="7030A0"/>
          <w:sz w:val="22"/>
          <w:szCs w:val="22"/>
          <w:lang w:val="en-US"/>
        </w:rPr>
        <w:t xml:space="preserve"> absence</w:t>
      </w:r>
    </w:p>
    <w:p w14:paraId="2055D78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Other valid reasons for </w:t>
      </w:r>
      <w:proofErr w:type="spellStart"/>
      <w:r w:rsidRPr="005D54D3">
        <w:rPr>
          <w:rFonts w:asciiTheme="minorHAnsi" w:eastAsia="MS Mincho" w:hAnsiTheme="minorHAnsi" w:cstheme="minorHAnsi"/>
          <w:b/>
          <w:bCs/>
          <w:sz w:val="22"/>
          <w:szCs w:val="22"/>
          <w:lang w:val="en-US"/>
        </w:rPr>
        <w:t>authorised</w:t>
      </w:r>
      <w:proofErr w:type="spellEnd"/>
      <w:r w:rsidRPr="005D54D3">
        <w:rPr>
          <w:rFonts w:asciiTheme="minorHAnsi" w:eastAsia="MS Mincho" w:hAnsiTheme="minorHAnsi" w:cstheme="minorHAnsi"/>
          <w:b/>
          <w:bCs/>
          <w:sz w:val="22"/>
          <w:szCs w:val="22"/>
          <w:lang w:val="en-US"/>
        </w:rPr>
        <w:t xml:space="preserve"> absence </w:t>
      </w:r>
      <w:r w:rsidRPr="005D54D3">
        <w:rPr>
          <w:rFonts w:asciiTheme="minorHAnsi" w:eastAsia="MS Mincho" w:hAnsiTheme="minorHAnsi" w:cstheme="minorHAnsi"/>
          <w:sz w:val="22"/>
          <w:szCs w:val="22"/>
          <w:lang w:val="en-US"/>
        </w:rPr>
        <w:t>include (but are not limited to):</w:t>
      </w:r>
    </w:p>
    <w:p w14:paraId="183AA380" w14:textId="77777777" w:rsidR="005D54D3" w:rsidRPr="005D54D3" w:rsidRDefault="005D54D3" w:rsidP="005D54D3">
      <w:pPr>
        <w:pStyle w:val="ListParagraph"/>
        <w:numPr>
          <w:ilvl w:val="0"/>
          <w:numId w:val="4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Illness (including mental-health illness) and medical/dental appointments (see sections 4.2 and 4.3 for more detail)</w:t>
      </w:r>
    </w:p>
    <w:p w14:paraId="1C9F1B3A" w14:textId="77777777" w:rsidR="005D54D3" w:rsidRPr="005D54D3" w:rsidRDefault="005D54D3" w:rsidP="005D54D3">
      <w:pPr>
        <w:pStyle w:val="ListParagraph"/>
        <w:numPr>
          <w:ilvl w:val="0"/>
          <w:numId w:val="4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Religious observance – where the day is exclusively set apart for religious observance by the religious body to which the pupil’s parent(s) belong(s). If necessary, the school will seek advice from the parent’s religious body to confirm whether the day is set apart for religious observance. Pupils should attend school on the days surrounding those set apart for religious observance</w:t>
      </w:r>
    </w:p>
    <w:p w14:paraId="1EE43C9D" w14:textId="77777777" w:rsidR="005D54D3" w:rsidRPr="005D54D3" w:rsidRDefault="005D54D3" w:rsidP="005D54D3">
      <w:pPr>
        <w:pStyle w:val="ListParagraph"/>
        <w:numPr>
          <w:ilvl w:val="0"/>
          <w:numId w:val="4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Parent(s) travelling for occupational purposes</w:t>
      </w:r>
      <w:r w:rsidRPr="005D54D3">
        <w:rPr>
          <w:rFonts w:asciiTheme="minorHAnsi" w:eastAsia="MS Mincho" w:hAnsiTheme="minorHAnsi" w:cstheme="minorHAnsi"/>
          <w:i/>
          <w:iCs/>
          <w:sz w:val="22"/>
          <w:szCs w:val="22"/>
          <w:lang w:val="en-US"/>
        </w:rPr>
        <w:t xml:space="preserve"> </w:t>
      </w:r>
      <w:r w:rsidRPr="005D54D3">
        <w:rPr>
          <w:rFonts w:asciiTheme="minorHAnsi" w:eastAsia="MS Mincho" w:hAnsiTheme="minorHAnsi" w:cstheme="minorHAnsi"/>
          <w:sz w:val="22"/>
          <w:szCs w:val="22"/>
          <w:lang w:val="en-US"/>
        </w:rPr>
        <w:t xml:space="preserve">– a pupil is a mobile child if their parent is travelling </w:t>
      </w:r>
      <w:proofErr w:type="gramStart"/>
      <w:r w:rsidRPr="005D54D3">
        <w:rPr>
          <w:rFonts w:asciiTheme="minorHAnsi" w:eastAsia="MS Mincho" w:hAnsiTheme="minorHAnsi" w:cstheme="minorHAnsi"/>
          <w:sz w:val="22"/>
          <w:szCs w:val="22"/>
          <w:lang w:val="en-US"/>
        </w:rPr>
        <w:t>in the course of</w:t>
      </w:r>
      <w:proofErr w:type="gramEnd"/>
      <w:r w:rsidRPr="005D54D3">
        <w:rPr>
          <w:rFonts w:asciiTheme="minorHAnsi" w:eastAsia="MS Mincho" w:hAnsiTheme="minorHAnsi" w:cstheme="minorHAnsi"/>
          <w:sz w:val="22"/>
          <w:szCs w:val="22"/>
          <w:lang w:val="en-US"/>
        </w:rPr>
        <w:t xml:space="preserve">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p>
    <w:p w14:paraId="34F623E2"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If the pupil is currently suspended or excluded from school (and no alternative provision has been made)</w:t>
      </w:r>
    </w:p>
    <w:p w14:paraId="61CB6E90"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5.3 Absences from the school site (which are not classified as absences)</w:t>
      </w:r>
    </w:p>
    <w:p w14:paraId="545D85D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The headteacher will allow pupils to be absent from the school site for certain educational activities, or to attend other schools or settings. These are not classified as absences. Reasons include (but are not limited to):</w:t>
      </w:r>
    </w:p>
    <w:p w14:paraId="22E583A5"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bookmarkStart w:id="15" w:name="_Hlk166585176"/>
      <w:r w:rsidRPr="005D54D3">
        <w:rPr>
          <w:rFonts w:asciiTheme="minorHAnsi" w:eastAsia="MS Mincho" w:hAnsiTheme="minorHAnsi" w:cstheme="minorHAnsi"/>
          <w:sz w:val="22"/>
          <w:szCs w:val="22"/>
          <w:lang w:val="en-US"/>
        </w:rPr>
        <w:t>Attending an offsite approved educational activity, sporting activity or visit or trip arranged by the school</w:t>
      </w:r>
    </w:p>
    <w:p w14:paraId="59F81D4B"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another school at which the pupil is also registered (dual registration)</w:t>
      </w:r>
    </w:p>
    <w:p w14:paraId="1E88A39C"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provision arranged by the local authority</w:t>
      </w:r>
    </w:p>
    <w:p w14:paraId="7AF95795"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work experience</w:t>
      </w:r>
    </w:p>
    <w:p w14:paraId="410E458F" w14:textId="7E985F73" w:rsidR="005D54D3" w:rsidRPr="00DF3525" w:rsidRDefault="005D54D3" w:rsidP="00DF3525">
      <w:pPr>
        <w:pStyle w:val="ListParagraph"/>
        <w:numPr>
          <w:ilvl w:val="0"/>
          <w:numId w:val="43"/>
        </w:num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If there is any other unavoidable cause for the pupil not to attend school, such as disruption to travel caused by an emergency, a lack of access arrangements, or because the school premises are closed</w:t>
      </w:r>
    </w:p>
    <w:p w14:paraId="5B8F6500"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16" w:name="_Toc209165690"/>
      <w:r w:rsidRPr="005D54D3">
        <w:rPr>
          <w:rFonts w:asciiTheme="minorHAnsi" w:eastAsia="Arial" w:hAnsiTheme="minorHAnsi" w:cstheme="minorHAnsi"/>
          <w:b/>
          <w:color w:val="7030A0"/>
          <w:sz w:val="22"/>
          <w:szCs w:val="22"/>
        </w:rPr>
        <w:t>6. Strategies for promoting attendance</w:t>
      </w:r>
      <w:bookmarkEnd w:id="16"/>
      <w:r w:rsidRPr="005D54D3">
        <w:rPr>
          <w:rFonts w:asciiTheme="minorHAnsi" w:eastAsia="Arial" w:hAnsiTheme="minorHAnsi" w:cstheme="minorHAnsi"/>
          <w:b/>
          <w:color w:val="7030A0"/>
          <w:sz w:val="22"/>
          <w:szCs w:val="22"/>
        </w:rPr>
        <w:t xml:space="preserve"> </w:t>
      </w:r>
    </w:p>
    <w:p w14:paraId="272299FA" w14:textId="77777777"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We want our pupils to succeed and develop their skills. To do this, pupils need to avoid missing lessons and days of school as much as possible. As a school, we want to reward high attendance and not just </w:t>
      </w:r>
      <w:proofErr w:type="spellStart"/>
      <w:r w:rsidRPr="005D54D3">
        <w:rPr>
          <w:rFonts w:asciiTheme="minorHAnsi" w:eastAsia="MS Mincho" w:hAnsiTheme="minorHAnsi" w:cstheme="minorHAnsi"/>
          <w:sz w:val="22"/>
          <w:szCs w:val="22"/>
          <w:lang w:val="en-US"/>
        </w:rPr>
        <w:t>penalise</w:t>
      </w:r>
      <w:proofErr w:type="spellEnd"/>
      <w:r w:rsidRPr="005D54D3">
        <w:rPr>
          <w:rFonts w:asciiTheme="minorHAnsi" w:eastAsia="MS Mincho" w:hAnsiTheme="minorHAnsi" w:cstheme="minorHAnsi"/>
          <w:sz w:val="22"/>
          <w:szCs w:val="22"/>
          <w:lang w:val="en-US"/>
        </w:rPr>
        <w:t xml:space="preserve"> pupils for poor attendance.</w:t>
      </w:r>
    </w:p>
    <w:p w14:paraId="5D6CD898" w14:textId="0B9EDF64" w:rsidR="005D54D3" w:rsidRPr="00CF150B" w:rsidRDefault="00B34933" w:rsidP="005D54D3">
      <w:pPr>
        <w:spacing w:after="120"/>
        <w:jc w:val="left"/>
        <w:rPr>
          <w:rFonts w:asciiTheme="minorHAnsi" w:eastAsia="MS Mincho" w:hAnsiTheme="minorHAnsi" w:cstheme="minorHAnsi"/>
          <w:sz w:val="22"/>
          <w:szCs w:val="22"/>
          <w:lang w:val="en-US"/>
        </w:rPr>
      </w:pPr>
      <w:r>
        <w:rPr>
          <w:rFonts w:asciiTheme="minorHAnsi" w:eastAsia="MS Mincho" w:hAnsiTheme="minorHAnsi" w:cstheme="minorHAnsi"/>
          <w:sz w:val="22"/>
          <w:szCs w:val="22"/>
          <w:lang w:val="en-US"/>
        </w:rPr>
        <w:t>Every week we have an attendance assembly and celebrate the class with the highest attend</w:t>
      </w:r>
      <w:r w:rsidR="007705ED">
        <w:rPr>
          <w:rFonts w:asciiTheme="minorHAnsi" w:eastAsia="MS Mincho" w:hAnsiTheme="minorHAnsi" w:cstheme="minorHAnsi"/>
          <w:sz w:val="22"/>
          <w:szCs w:val="22"/>
          <w:lang w:val="en-US"/>
        </w:rPr>
        <w:t xml:space="preserve">ance for that week.  In </w:t>
      </w:r>
      <w:proofErr w:type="gramStart"/>
      <w:r w:rsidR="007705ED">
        <w:rPr>
          <w:rFonts w:asciiTheme="minorHAnsi" w:eastAsia="MS Mincho" w:hAnsiTheme="minorHAnsi" w:cstheme="minorHAnsi"/>
          <w:sz w:val="22"/>
          <w:szCs w:val="22"/>
          <w:lang w:val="en-US"/>
        </w:rPr>
        <w:t>addition</w:t>
      </w:r>
      <w:proofErr w:type="gramEnd"/>
      <w:r w:rsidR="007705ED">
        <w:rPr>
          <w:rFonts w:asciiTheme="minorHAnsi" w:eastAsia="MS Mincho" w:hAnsiTheme="minorHAnsi" w:cstheme="minorHAnsi"/>
          <w:sz w:val="22"/>
          <w:szCs w:val="22"/>
          <w:lang w:val="en-US"/>
        </w:rPr>
        <w:t xml:space="preserve"> we do termly attendance </w:t>
      </w:r>
      <w:r w:rsidR="00A2563E">
        <w:rPr>
          <w:rFonts w:asciiTheme="minorHAnsi" w:eastAsia="MS Mincho" w:hAnsiTheme="minorHAnsi" w:cstheme="minorHAnsi"/>
          <w:sz w:val="22"/>
          <w:szCs w:val="22"/>
          <w:lang w:val="en-US"/>
        </w:rPr>
        <w:t xml:space="preserve">rewards for children with 100% attendance such as </w:t>
      </w:r>
      <w:r w:rsidR="00CF150B">
        <w:rPr>
          <w:rFonts w:asciiTheme="minorHAnsi" w:eastAsia="MS Mincho" w:hAnsiTheme="minorHAnsi" w:cstheme="minorHAnsi"/>
          <w:sz w:val="22"/>
          <w:szCs w:val="22"/>
          <w:lang w:val="en-US"/>
        </w:rPr>
        <w:t xml:space="preserve">a </w:t>
      </w:r>
      <w:r w:rsidR="00A2563E">
        <w:rPr>
          <w:rFonts w:asciiTheme="minorHAnsi" w:eastAsia="MS Mincho" w:hAnsiTheme="minorHAnsi" w:cstheme="minorHAnsi"/>
          <w:sz w:val="22"/>
          <w:szCs w:val="22"/>
          <w:lang w:val="en-US"/>
        </w:rPr>
        <w:t>disco, extra play</w:t>
      </w:r>
      <w:r w:rsidR="00CF150B">
        <w:rPr>
          <w:rFonts w:asciiTheme="minorHAnsi" w:eastAsia="MS Mincho" w:hAnsiTheme="minorHAnsi" w:cstheme="minorHAnsi"/>
          <w:sz w:val="22"/>
          <w:szCs w:val="22"/>
          <w:lang w:val="en-US"/>
        </w:rPr>
        <w:t>time or a game of bingo.</w:t>
      </w:r>
    </w:p>
    <w:p w14:paraId="6C322822" w14:textId="77777777" w:rsidR="00B34933" w:rsidRPr="005D54D3" w:rsidRDefault="00B34933" w:rsidP="005D54D3">
      <w:pPr>
        <w:spacing w:after="120"/>
        <w:jc w:val="left"/>
        <w:rPr>
          <w:rFonts w:asciiTheme="minorHAnsi" w:eastAsia="MS Mincho" w:hAnsiTheme="minorHAnsi" w:cstheme="minorHAnsi"/>
          <w:sz w:val="22"/>
          <w:szCs w:val="22"/>
          <w:lang w:val="en-US"/>
        </w:rPr>
      </w:pPr>
    </w:p>
    <w:p w14:paraId="33BE32D6"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17" w:name="_Toc209165691"/>
      <w:r w:rsidRPr="005D54D3">
        <w:rPr>
          <w:rFonts w:asciiTheme="minorHAnsi" w:eastAsia="Arial" w:hAnsiTheme="minorHAnsi" w:cstheme="minorHAnsi"/>
          <w:b/>
          <w:color w:val="7030A0"/>
          <w:sz w:val="22"/>
          <w:szCs w:val="22"/>
        </w:rPr>
        <w:t>7. Supporting pupils with poor attendance</w:t>
      </w:r>
      <w:bookmarkEnd w:id="17"/>
      <w:r w:rsidRPr="005D54D3">
        <w:rPr>
          <w:rFonts w:asciiTheme="minorHAnsi" w:eastAsia="Arial" w:hAnsiTheme="minorHAnsi" w:cstheme="minorHAnsi"/>
          <w:b/>
          <w:color w:val="7030A0"/>
          <w:sz w:val="22"/>
          <w:szCs w:val="22"/>
        </w:rPr>
        <w:t xml:space="preserve"> </w:t>
      </w:r>
      <w:bookmarkEnd w:id="15"/>
    </w:p>
    <w:p w14:paraId="22B0F9A3" w14:textId="77777777"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Our school will make use of the full range of support and potential sanctions </w:t>
      </w:r>
      <w:bookmarkStart w:id="18" w:name="_Hlk167190498"/>
      <w:r w:rsidRPr="005D54D3">
        <w:rPr>
          <w:rFonts w:asciiTheme="minorHAnsi" w:eastAsia="MS Mincho" w:hAnsiTheme="minorHAnsi" w:cstheme="minorHAnsi"/>
          <w:sz w:val="22"/>
          <w:szCs w:val="22"/>
          <w:shd w:val="clear" w:color="auto" w:fill="FFFFFF"/>
          <w:lang w:val="en-US"/>
        </w:rPr>
        <w:t>–</w:t>
      </w:r>
      <w:bookmarkEnd w:id="18"/>
      <w:r w:rsidRPr="005D54D3">
        <w:rPr>
          <w:rFonts w:asciiTheme="minorHAnsi" w:eastAsia="MS Mincho" w:hAnsiTheme="minorHAnsi" w:cstheme="minorHAnsi"/>
          <w:sz w:val="22"/>
          <w:szCs w:val="22"/>
          <w:lang w:val="en-US"/>
        </w:rPr>
        <w:t xml:space="preserve"> </w:t>
      </w:r>
      <w:bookmarkStart w:id="19" w:name="_Hlk166857049"/>
      <w:r w:rsidRPr="005D54D3">
        <w:rPr>
          <w:rFonts w:asciiTheme="minorHAnsi" w:eastAsia="MS Mincho" w:hAnsiTheme="minorHAnsi" w:cstheme="minorHAnsi"/>
          <w:sz w:val="22"/>
          <w:szCs w:val="22"/>
          <w:lang w:val="en-US"/>
        </w:rPr>
        <w:t xml:space="preserve">including, but not limited to, those listed below </w:t>
      </w:r>
      <w:r w:rsidRPr="005D54D3">
        <w:rPr>
          <w:rFonts w:asciiTheme="minorHAnsi" w:eastAsia="MS Mincho" w:hAnsiTheme="minorHAnsi" w:cstheme="minorHAnsi"/>
          <w:sz w:val="22"/>
          <w:szCs w:val="22"/>
          <w:shd w:val="clear" w:color="auto" w:fill="FFFFFF"/>
          <w:lang w:val="en-US"/>
        </w:rPr>
        <w:t>–</w:t>
      </w:r>
      <w:r w:rsidRPr="005D54D3">
        <w:rPr>
          <w:rFonts w:asciiTheme="minorHAnsi" w:eastAsia="MS Mincho" w:hAnsiTheme="minorHAnsi" w:cstheme="minorHAnsi"/>
          <w:sz w:val="22"/>
          <w:szCs w:val="22"/>
          <w:lang w:val="en-US"/>
        </w:rPr>
        <w:t xml:space="preserve"> </w:t>
      </w:r>
      <w:bookmarkEnd w:id="19"/>
      <w:r w:rsidRPr="005D54D3">
        <w:rPr>
          <w:rFonts w:asciiTheme="minorHAnsi" w:eastAsia="MS Mincho" w:hAnsiTheme="minorHAnsi" w:cstheme="minorHAnsi"/>
          <w:sz w:val="22"/>
          <w:szCs w:val="22"/>
          <w:lang w:val="en-US"/>
        </w:rPr>
        <w:t xml:space="preserve">to tackle poor attendance. </w:t>
      </w:r>
      <w:bookmarkStart w:id="20" w:name="_Hlk166589403"/>
      <w:r w:rsidRPr="005D54D3">
        <w:rPr>
          <w:rFonts w:asciiTheme="minorHAnsi" w:eastAsia="MS Mincho" w:hAnsiTheme="minorHAnsi" w:cstheme="minorHAnsi"/>
          <w:sz w:val="22"/>
          <w:szCs w:val="22"/>
          <w:lang w:val="en-US"/>
        </w:rPr>
        <w:t xml:space="preserve">Decisions will be made on an individual, case-by-case basis. </w:t>
      </w:r>
    </w:p>
    <w:p w14:paraId="5C24140A" w14:textId="77777777" w:rsidR="00CF150B" w:rsidRPr="005D54D3" w:rsidRDefault="00CF150B" w:rsidP="005D54D3">
      <w:pPr>
        <w:spacing w:after="120"/>
        <w:jc w:val="left"/>
        <w:rPr>
          <w:rFonts w:asciiTheme="minorHAnsi" w:eastAsia="MS Mincho" w:hAnsiTheme="minorHAnsi" w:cstheme="minorHAnsi"/>
          <w:sz w:val="22"/>
          <w:szCs w:val="22"/>
          <w:lang w:val="en-US"/>
        </w:rPr>
      </w:pPr>
    </w:p>
    <w:p w14:paraId="7A659709" w14:textId="35F9A2EC" w:rsidR="005D54D3" w:rsidRPr="00B83B47" w:rsidRDefault="005D54D3" w:rsidP="00DF3525">
      <w:pPr>
        <w:rPr>
          <w:b/>
          <w:bCs/>
          <w:color w:val="7030A0"/>
        </w:rPr>
      </w:pPr>
      <w:r w:rsidRPr="00B83B47">
        <w:rPr>
          <w:b/>
          <w:bCs/>
          <w:color w:val="7030A0"/>
        </w:rPr>
        <w:lastRenderedPageBreak/>
        <w:t xml:space="preserve">7.1 Attendance </w:t>
      </w:r>
      <w:r w:rsidR="00A01F60" w:rsidRPr="00B83B47">
        <w:rPr>
          <w:b/>
          <w:bCs/>
          <w:color w:val="7030A0"/>
        </w:rPr>
        <w:t>Support Plans</w:t>
      </w:r>
    </w:p>
    <w:p w14:paraId="541D33E1" w14:textId="6298D910"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We use attendance </w:t>
      </w:r>
      <w:r w:rsidR="00A01F60">
        <w:rPr>
          <w:rFonts w:asciiTheme="minorHAnsi" w:eastAsia="MS Mincho" w:hAnsiTheme="minorHAnsi" w:cstheme="minorHAnsi"/>
          <w:sz w:val="22"/>
          <w:szCs w:val="22"/>
          <w:lang w:val="en-US"/>
        </w:rPr>
        <w:t>support plans</w:t>
      </w:r>
      <w:r w:rsidR="00A01F60"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as a form of attendance support.</w:t>
      </w:r>
    </w:p>
    <w:p w14:paraId="7F5C13B4" w14:textId="2AD7FAA1"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attendance </w:t>
      </w:r>
      <w:r w:rsidR="00A01F60">
        <w:rPr>
          <w:rFonts w:asciiTheme="minorHAnsi" w:eastAsia="MS Mincho" w:hAnsiTheme="minorHAnsi" w:cstheme="minorHAnsi"/>
          <w:sz w:val="22"/>
          <w:szCs w:val="22"/>
          <w:lang w:val="en-US"/>
        </w:rPr>
        <w:t>support plan</w:t>
      </w:r>
      <w:r w:rsidR="00A01F60"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is a formal written </w:t>
      </w:r>
      <w:r w:rsidR="002A3E55">
        <w:rPr>
          <w:rFonts w:asciiTheme="minorHAnsi" w:eastAsia="MS Mincho" w:hAnsiTheme="minorHAnsi" w:cstheme="minorHAnsi"/>
          <w:sz w:val="22"/>
          <w:szCs w:val="22"/>
          <w:lang w:val="en-US"/>
        </w:rPr>
        <w:t>plan</w:t>
      </w:r>
      <w:r w:rsidR="002A3E55"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between a parent and the school to address irregular attendance at school. An attendance</w:t>
      </w:r>
      <w:r w:rsidR="002A3E55">
        <w:rPr>
          <w:rFonts w:asciiTheme="minorHAnsi" w:eastAsia="MS Mincho" w:hAnsiTheme="minorHAnsi" w:cstheme="minorHAnsi"/>
          <w:sz w:val="22"/>
          <w:szCs w:val="22"/>
          <w:lang w:val="en-US"/>
        </w:rPr>
        <w:t xml:space="preserve"> support plan</w:t>
      </w:r>
      <w:r w:rsidRPr="005D54D3">
        <w:rPr>
          <w:rFonts w:asciiTheme="minorHAnsi" w:eastAsia="MS Mincho" w:hAnsiTheme="minorHAnsi" w:cstheme="minorHAnsi"/>
          <w:sz w:val="22"/>
          <w:szCs w:val="22"/>
          <w:lang w:val="en-US"/>
        </w:rPr>
        <w:t xml:space="preserve"> is not legally binding, but it provides a more formal route where previous support has not worked or would not have been appropriate.</w:t>
      </w:r>
    </w:p>
    <w:p w14:paraId="0A6CDFD9" w14:textId="092F9E8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Parents cannot be compelled to enter an attendance </w:t>
      </w:r>
      <w:r w:rsidR="007139CA">
        <w:rPr>
          <w:rFonts w:asciiTheme="minorHAnsi" w:eastAsia="MS Mincho" w:hAnsiTheme="minorHAnsi" w:cstheme="minorHAnsi"/>
          <w:sz w:val="22"/>
          <w:szCs w:val="22"/>
          <w:lang w:val="en-US"/>
        </w:rPr>
        <w:t>support plan</w:t>
      </w:r>
      <w:r w:rsidRPr="005D54D3">
        <w:rPr>
          <w:rFonts w:asciiTheme="minorHAnsi" w:eastAsia="MS Mincho" w:hAnsiTheme="minorHAnsi" w:cstheme="minorHAnsi"/>
          <w:sz w:val="22"/>
          <w:szCs w:val="22"/>
          <w:lang w:val="en-US"/>
        </w:rPr>
        <w:t xml:space="preserve">, and the school cannot </w:t>
      </w:r>
      <w:proofErr w:type="gramStart"/>
      <w:r w:rsidRPr="005D54D3">
        <w:rPr>
          <w:rFonts w:asciiTheme="minorHAnsi" w:eastAsia="MS Mincho" w:hAnsiTheme="minorHAnsi" w:cstheme="minorHAnsi"/>
          <w:sz w:val="22"/>
          <w:szCs w:val="22"/>
          <w:lang w:val="en-US"/>
        </w:rPr>
        <w:t>agree</w:t>
      </w:r>
      <w:proofErr w:type="gramEnd"/>
      <w:r w:rsidRPr="005D54D3">
        <w:rPr>
          <w:rFonts w:asciiTheme="minorHAnsi" w:eastAsia="MS Mincho" w:hAnsiTheme="minorHAnsi" w:cstheme="minorHAnsi"/>
          <w:sz w:val="22"/>
          <w:szCs w:val="22"/>
          <w:lang w:val="en-US"/>
        </w:rPr>
        <w:t xml:space="preserve"> an attendance </w:t>
      </w:r>
      <w:r w:rsidR="007139CA">
        <w:rPr>
          <w:rFonts w:asciiTheme="minorHAnsi" w:eastAsia="MS Mincho" w:hAnsiTheme="minorHAnsi" w:cstheme="minorHAnsi"/>
          <w:sz w:val="22"/>
          <w:szCs w:val="22"/>
          <w:lang w:val="en-US"/>
        </w:rPr>
        <w:t>support plan</w:t>
      </w:r>
      <w:r w:rsidR="007139CA"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in a parent’s absence.</w:t>
      </w:r>
    </w:p>
    <w:p w14:paraId="0DD43A43" w14:textId="1BC3FC1E"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Where an attendance </w:t>
      </w:r>
      <w:r w:rsidR="007139CA">
        <w:rPr>
          <w:rFonts w:asciiTheme="minorHAnsi" w:eastAsia="MS Mincho" w:hAnsiTheme="minorHAnsi" w:cstheme="minorHAnsi"/>
          <w:sz w:val="22"/>
          <w:szCs w:val="22"/>
          <w:lang w:val="en-US"/>
        </w:rPr>
        <w:t xml:space="preserve">support plan </w:t>
      </w:r>
      <w:r w:rsidRPr="005D54D3">
        <w:rPr>
          <w:rFonts w:asciiTheme="minorHAnsi" w:eastAsia="MS Mincho" w:hAnsiTheme="minorHAnsi" w:cstheme="minorHAnsi"/>
          <w:sz w:val="22"/>
          <w:szCs w:val="22"/>
          <w:lang w:val="en-US"/>
        </w:rPr>
        <w:t xml:space="preserve">would be an appropriate form of support, the school will arrange a meeting with the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(and </w:t>
      </w:r>
      <w:proofErr w:type="gramStart"/>
      <w:r w:rsidRPr="005D54D3">
        <w:rPr>
          <w:rFonts w:asciiTheme="minorHAnsi" w:eastAsia="MS Mincho" w:hAnsiTheme="minorHAnsi" w:cstheme="minorHAnsi"/>
          <w:sz w:val="22"/>
          <w:szCs w:val="22"/>
          <w:lang w:val="en-US"/>
        </w:rPr>
        <w:t>pupil</w:t>
      </w:r>
      <w:proofErr w:type="gramEnd"/>
      <w:r w:rsidRPr="005D54D3">
        <w:rPr>
          <w:rFonts w:asciiTheme="minorHAnsi" w:eastAsia="MS Mincho" w:hAnsiTheme="minorHAnsi" w:cstheme="minorHAnsi"/>
          <w:sz w:val="22"/>
          <w:szCs w:val="22"/>
          <w:lang w:val="en-US"/>
        </w:rPr>
        <w:t xml:space="preserve"> if they are old enough to understand) to discuss how we can work in </w:t>
      </w:r>
      <w:proofErr w:type="gramStart"/>
      <w:r w:rsidRPr="005D54D3">
        <w:rPr>
          <w:rFonts w:asciiTheme="minorHAnsi" w:eastAsia="MS Mincho" w:hAnsiTheme="minorHAnsi" w:cstheme="minorHAnsi"/>
          <w:sz w:val="22"/>
          <w:szCs w:val="22"/>
          <w:lang w:val="en-US"/>
        </w:rPr>
        <w:t>partnership</w:t>
      </w:r>
      <w:proofErr w:type="gramEnd"/>
      <w:r w:rsidRPr="005D54D3">
        <w:rPr>
          <w:rFonts w:asciiTheme="minorHAnsi" w:eastAsia="MS Mincho" w:hAnsiTheme="minorHAnsi" w:cstheme="minorHAnsi"/>
          <w:sz w:val="22"/>
          <w:szCs w:val="22"/>
          <w:lang w:val="en-US"/>
        </w:rPr>
        <w:t xml:space="preserve"> to improve the </w:t>
      </w:r>
      <w:proofErr w:type="gramStart"/>
      <w:r w:rsidRPr="005D54D3">
        <w:rPr>
          <w:rFonts w:asciiTheme="minorHAnsi" w:eastAsia="MS Mincho" w:hAnsiTheme="minorHAnsi" w:cstheme="minorHAnsi"/>
          <w:sz w:val="22"/>
          <w:szCs w:val="22"/>
          <w:lang w:val="en-US"/>
        </w:rPr>
        <w:t>pupil’s</w:t>
      </w:r>
      <w:proofErr w:type="gramEnd"/>
      <w:r w:rsidRPr="005D54D3">
        <w:rPr>
          <w:rFonts w:asciiTheme="minorHAnsi" w:eastAsia="MS Mincho" w:hAnsiTheme="minorHAnsi" w:cstheme="minorHAnsi"/>
          <w:sz w:val="22"/>
          <w:szCs w:val="22"/>
          <w:lang w:val="en-US"/>
        </w:rPr>
        <w:t xml:space="preserve"> attendance.</w:t>
      </w:r>
    </w:p>
    <w:p w14:paraId="21CBD92F" w14:textId="7B9099DD"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parents fail to comply with an agreed attendance</w:t>
      </w:r>
      <w:r w:rsidR="007139CA">
        <w:rPr>
          <w:rFonts w:asciiTheme="minorHAnsi" w:eastAsia="MS Mincho" w:hAnsiTheme="minorHAnsi" w:cstheme="minorHAnsi"/>
          <w:sz w:val="22"/>
          <w:szCs w:val="22"/>
          <w:lang w:val="en-US"/>
        </w:rPr>
        <w:t xml:space="preserve"> support plan</w:t>
      </w:r>
      <w:r w:rsidRPr="005D54D3">
        <w:rPr>
          <w:rFonts w:asciiTheme="minorHAnsi" w:eastAsia="MS Mincho" w:hAnsiTheme="minorHAnsi" w:cstheme="minorHAnsi"/>
          <w:sz w:val="22"/>
          <w:szCs w:val="22"/>
          <w:lang w:val="en-US"/>
        </w:rPr>
        <w:t xml:space="preserve">, the school may seek an alternative course of action. In the first instance, this will include discussions with the parents to seek explanations and determine whether the attendance </w:t>
      </w:r>
      <w:r w:rsidR="007139CA">
        <w:rPr>
          <w:rFonts w:asciiTheme="minorHAnsi" w:eastAsia="MS Mincho" w:hAnsiTheme="minorHAnsi" w:cstheme="minorHAnsi"/>
          <w:sz w:val="22"/>
          <w:szCs w:val="22"/>
          <w:lang w:val="en-US"/>
        </w:rPr>
        <w:t>support plan</w:t>
      </w:r>
      <w:r w:rsidR="007139CA"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remains useful. Where there is further non-compliance following these discussions, the school may take further action.   </w:t>
      </w:r>
    </w:p>
    <w:p w14:paraId="5198B94E"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7.2 Education supervision order</w:t>
      </w:r>
    </w:p>
    <w:p w14:paraId="6B09BC07" w14:textId="38DADC92"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In cases where voluntary early help </w:t>
      </w:r>
      <w:r w:rsidRPr="00B83B47">
        <w:rPr>
          <w:rFonts w:asciiTheme="minorHAnsi" w:eastAsia="MS Mincho" w:hAnsiTheme="minorHAnsi" w:cstheme="minorHAnsi"/>
          <w:sz w:val="22"/>
          <w:szCs w:val="22"/>
          <w:lang w:val="en-US"/>
        </w:rPr>
        <w:t xml:space="preserve">plans </w:t>
      </w:r>
      <w:r w:rsidRPr="00B83B47">
        <w:t>and attendance</w:t>
      </w:r>
      <w:r w:rsidR="007139CA" w:rsidRPr="00B83B47">
        <w:t xml:space="preserve"> support plans</w:t>
      </w:r>
      <w:r w:rsidRPr="00B83B47">
        <w:t xml:space="preserve"> have</w:t>
      </w:r>
      <w:r w:rsidRPr="005D54D3">
        <w:rPr>
          <w:rFonts w:asciiTheme="minorHAnsi" w:eastAsia="MS Mincho" w:hAnsiTheme="minorHAnsi" w:cstheme="minorHAnsi"/>
          <w:sz w:val="22"/>
          <w:szCs w:val="22"/>
          <w:lang w:val="en-US"/>
        </w:rPr>
        <w:t xml:space="preserve"> been </w:t>
      </w:r>
      <w:proofErr w:type="gramStart"/>
      <w:r w:rsidRPr="005D54D3">
        <w:rPr>
          <w:rFonts w:asciiTheme="minorHAnsi" w:eastAsia="MS Mincho" w:hAnsiTheme="minorHAnsi" w:cstheme="minorHAnsi"/>
          <w:sz w:val="22"/>
          <w:szCs w:val="22"/>
          <w:lang w:val="en-US"/>
        </w:rPr>
        <w:t>unsuccessful,</w:t>
      </w:r>
      <w:proofErr w:type="gramEnd"/>
      <w:r w:rsidRPr="005D54D3">
        <w:rPr>
          <w:rFonts w:asciiTheme="minorHAnsi" w:eastAsia="MS Mincho" w:hAnsiTheme="minorHAnsi" w:cstheme="minorHAnsi"/>
          <w:sz w:val="22"/>
          <w:szCs w:val="22"/>
          <w:lang w:val="en-US"/>
        </w:rPr>
        <w:t xml:space="preserve"> we may work with the local authority to issue an education supervision order. If an education supervision order is considered, the local authority will inform the </w:t>
      </w:r>
      <w:proofErr w:type="gramStart"/>
      <w:r w:rsidRPr="005D54D3">
        <w:rPr>
          <w:rFonts w:asciiTheme="minorHAnsi" w:eastAsia="MS Mincho" w:hAnsiTheme="minorHAnsi" w:cstheme="minorHAnsi"/>
          <w:sz w:val="22"/>
          <w:szCs w:val="22"/>
          <w:lang w:val="en-US"/>
        </w:rPr>
        <w:t>parent(s)</w:t>
      </w:r>
      <w:proofErr w:type="gramEnd"/>
      <w:r w:rsidRPr="005D54D3">
        <w:rPr>
          <w:rFonts w:asciiTheme="minorHAnsi" w:eastAsia="MS Mincho" w:hAnsiTheme="minorHAnsi" w:cstheme="minorHAnsi"/>
          <w:sz w:val="22"/>
          <w:szCs w:val="22"/>
          <w:lang w:val="en-US"/>
        </w:rPr>
        <w:t xml:space="preserve"> in writing and will set up a meeting.</w:t>
      </w:r>
    </w:p>
    <w:p w14:paraId="6F7F387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education supervision order is a formal intervention but </w:t>
      </w:r>
      <w:r w:rsidRPr="005D54D3">
        <w:rPr>
          <w:rFonts w:asciiTheme="minorHAnsi" w:eastAsia="MS Mincho" w:hAnsiTheme="minorHAnsi" w:cstheme="minorHAnsi"/>
          <w:b/>
          <w:bCs/>
          <w:sz w:val="22"/>
          <w:szCs w:val="22"/>
          <w:lang w:val="en-US"/>
        </w:rPr>
        <w:t>not</w:t>
      </w:r>
      <w:r w:rsidRPr="005D54D3">
        <w:rPr>
          <w:rFonts w:asciiTheme="minorHAnsi" w:eastAsia="MS Mincho" w:hAnsiTheme="minorHAnsi" w:cstheme="minorHAnsi"/>
          <w:sz w:val="22"/>
          <w:szCs w:val="22"/>
          <w:lang w:val="en-US"/>
        </w:rPr>
        <w:t xml:space="preserve"> criminal prosecution.</w:t>
      </w:r>
    </w:p>
    <w:p w14:paraId="7EA580C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education supervision order initially lasts for 1 year, but it can be extended within the last 3 months for a period of up to 3 years at a time. </w:t>
      </w:r>
    </w:p>
    <w:p w14:paraId="2E4AF70A"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In cases where parents persistently fail to meet the directions given under the education supervision order, they may be liable to a fine of up to £1,000 upon conviction.</w:t>
      </w:r>
    </w:p>
    <w:p w14:paraId="0CF407E3"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7.3 Notice to improve</w:t>
      </w:r>
    </w:p>
    <w:p w14:paraId="08DF4D5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If the national threshold has been met and support is appropriate, but parents do not engage with offers of support, the school may offer a notice to improve to give parents a final chance to engage with support. </w:t>
      </w:r>
    </w:p>
    <w:p w14:paraId="79A7773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 notice to improve will be issued in line with processes set out in the local code of conduct for the local authority area in which the pupil attends school.</w:t>
      </w:r>
    </w:p>
    <w:p w14:paraId="289687E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It will include:</w:t>
      </w:r>
    </w:p>
    <w:p w14:paraId="31E85E7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Details of the pupil’s attendance record and of the offences</w:t>
      </w:r>
    </w:p>
    <w:p w14:paraId="3A7DDCB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The benefits of regular attendance and the duty of parents under</w:t>
      </w:r>
      <w:r w:rsidRPr="79BF6250">
        <w:rPr>
          <w:rFonts w:asciiTheme="minorHAnsi" w:eastAsia="MS Mincho" w:hAnsiTheme="minorHAnsi"/>
          <w:color w:val="FF0000"/>
          <w:sz w:val="22"/>
          <w:szCs w:val="22"/>
          <w:lang w:val="en-US"/>
        </w:rPr>
        <w:t xml:space="preserve"> </w:t>
      </w:r>
      <w:hyperlink r:id="rId31">
        <w:r w:rsidRPr="79BF6250">
          <w:rPr>
            <w:rFonts w:asciiTheme="minorHAnsi" w:eastAsia="MS Mincho" w:hAnsiTheme="minorHAnsi"/>
            <w:color w:val="0072CC"/>
            <w:sz w:val="22"/>
            <w:szCs w:val="22"/>
            <w:u w:val="single"/>
            <w:lang w:val="en-US"/>
          </w:rPr>
          <w:t>section 7 of the Education Act 1996</w:t>
        </w:r>
      </w:hyperlink>
    </w:p>
    <w:p w14:paraId="098A3E1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Details of the support provided so far  </w:t>
      </w:r>
    </w:p>
    <w:p w14:paraId="177DB741"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Opportunities for further support or to access previously provided support that was not engaged with</w:t>
      </w:r>
    </w:p>
    <w:p w14:paraId="4CEBEE7C"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A clear warning that a penalty notice may be issued, or prosecution considered, if attendance doesn’t improve within the improvement period, along with details of what sufficient improvement looks like, which will be decided on a case-by-case basis</w:t>
      </w:r>
    </w:p>
    <w:p w14:paraId="1228FBE4"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A clear timeframe of between 3 and 6 weeks for the improvement period </w:t>
      </w:r>
    </w:p>
    <w:p w14:paraId="4954226F" w14:textId="32B1CF4C" w:rsidR="005D54D3" w:rsidRPr="00CB727C"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The</w:t>
      </w:r>
      <w:r w:rsidRPr="79BF6250">
        <w:rPr>
          <w:rFonts w:asciiTheme="minorHAnsi" w:eastAsia="MS Mincho" w:hAnsiTheme="minorHAnsi"/>
          <w:color w:val="FF0000"/>
          <w:sz w:val="22"/>
          <w:szCs w:val="22"/>
          <w:lang w:val="en-US"/>
        </w:rPr>
        <w:t xml:space="preserve"> </w:t>
      </w:r>
      <w:r w:rsidRPr="79BF6250">
        <w:rPr>
          <w:rFonts w:asciiTheme="minorHAnsi" w:eastAsia="MS Mincho" w:hAnsiTheme="minorHAnsi"/>
          <w:sz w:val="22"/>
          <w:szCs w:val="22"/>
          <w:lang w:val="en-US"/>
        </w:rPr>
        <w:t>grounds on which a penalty notice may be issued before the end of the improvement period</w:t>
      </w:r>
      <w:r w:rsidR="00805F42" w:rsidRPr="79BF6250">
        <w:rPr>
          <w:rFonts w:asciiTheme="minorHAnsi" w:eastAsia="MS Mincho" w:hAnsiTheme="minorHAnsi"/>
          <w:sz w:val="22"/>
          <w:szCs w:val="22"/>
          <w:lang w:val="en-US"/>
        </w:rPr>
        <w:t>.</w:t>
      </w:r>
    </w:p>
    <w:p w14:paraId="71343788" w14:textId="77777777" w:rsidR="00CB727C" w:rsidRPr="005D54D3" w:rsidRDefault="00CB727C" w:rsidP="00CB727C">
      <w:pPr>
        <w:pStyle w:val="ListParagraph"/>
        <w:spacing w:after="120"/>
        <w:ind w:left="399"/>
        <w:jc w:val="left"/>
        <w:rPr>
          <w:rFonts w:asciiTheme="minorHAnsi" w:eastAsia="Times New Roman" w:hAnsiTheme="minorHAnsi"/>
          <w:sz w:val="22"/>
          <w:szCs w:val="22"/>
          <w:lang w:val="en-US"/>
        </w:rPr>
      </w:pPr>
    </w:p>
    <w:bookmarkEnd w:id="20"/>
    <w:p w14:paraId="3BB9D68A"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lastRenderedPageBreak/>
        <w:t>7.4 Penalty notices</w:t>
      </w:r>
    </w:p>
    <w:p w14:paraId="25566F49" w14:textId="0E43A0A8" w:rsidR="00BE22D7" w:rsidRPr="00DF3525" w:rsidRDefault="00DF3525" w:rsidP="005D54D3">
      <w:pPr>
        <w:spacing w:after="120"/>
        <w:jc w:val="left"/>
        <w:rPr>
          <w:rFonts w:asciiTheme="minorHAnsi" w:eastAsia="MS Mincho" w:hAnsiTheme="minorHAnsi" w:cstheme="minorHAnsi"/>
          <w:sz w:val="22"/>
          <w:szCs w:val="22"/>
        </w:rPr>
      </w:pPr>
      <w:bookmarkStart w:id="21" w:name="_Hlk166594252"/>
      <w:r w:rsidRPr="00DF3525">
        <w:rPr>
          <w:rFonts w:asciiTheme="minorHAnsi" w:eastAsia="MS Mincho" w:hAnsiTheme="minorHAnsi" w:cstheme="minorHAnsi"/>
          <w:sz w:val="22"/>
          <w:szCs w:val="22"/>
        </w:rPr>
        <w:t>The Headteacher, or a deputy or assistant headteacher authorised by the Headteacher, may decide to refer a case to the Local Authority for consideration of a penalty notice where a child is of compulsory school age. Before making a referral, the school will consider the individual circumstances of the case and whether the conditions set out in the National Framework for Penalty Notices have been met. The Local Authority will determine whether a penalty notice should be issued.</w:t>
      </w:r>
    </w:p>
    <w:p w14:paraId="3090C74E" w14:textId="5C46DB43"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If the school issues a penalty notice, we will check with the local authority before doing </w:t>
      </w:r>
      <w:proofErr w:type="gramStart"/>
      <w:r w:rsidRPr="005D54D3">
        <w:rPr>
          <w:rFonts w:asciiTheme="minorHAnsi" w:eastAsia="MS Mincho" w:hAnsiTheme="minorHAnsi" w:cstheme="minorHAnsi"/>
          <w:sz w:val="22"/>
          <w:szCs w:val="22"/>
          <w:lang w:val="en-US"/>
        </w:rPr>
        <w:t>so, and</w:t>
      </w:r>
      <w:proofErr w:type="gramEnd"/>
      <w:r w:rsidRPr="005D54D3">
        <w:rPr>
          <w:rFonts w:asciiTheme="minorHAnsi" w:eastAsia="MS Mincho" w:hAnsiTheme="minorHAnsi" w:cstheme="minorHAnsi"/>
          <w:sz w:val="22"/>
          <w:szCs w:val="22"/>
          <w:lang w:val="en-US"/>
        </w:rPr>
        <w:t xml:space="preserve"> send the local authority a copy of any penalty notice issued. </w:t>
      </w:r>
    </w:p>
    <w:bookmarkEnd w:id="21"/>
    <w:p w14:paraId="3D3ACB6F"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Before issuing a penalty notice, the school will consider the individual case, including: </w:t>
      </w:r>
    </w:p>
    <w:p w14:paraId="139B41D6"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 xml:space="preserve">Whether the national threshold for considering a penalty notice has been met (10 sessions of </w:t>
      </w:r>
      <w:proofErr w:type="spellStart"/>
      <w:r w:rsidRPr="00B83B47">
        <w:rPr>
          <w:rFonts w:asciiTheme="minorHAnsi" w:eastAsia="MS Mincho" w:hAnsiTheme="minorHAnsi" w:cstheme="minorHAnsi"/>
          <w:sz w:val="22"/>
          <w:szCs w:val="22"/>
          <w:lang w:val="en-US"/>
        </w:rPr>
        <w:t>unauthorised</w:t>
      </w:r>
      <w:proofErr w:type="spellEnd"/>
      <w:r w:rsidRPr="00B83B47">
        <w:rPr>
          <w:rFonts w:asciiTheme="minorHAnsi" w:eastAsia="MS Mincho" w:hAnsiTheme="minorHAnsi" w:cstheme="minorHAnsi"/>
          <w:sz w:val="22"/>
          <w:szCs w:val="22"/>
          <w:lang w:val="en-US"/>
        </w:rPr>
        <w:t xml:space="preserve"> absence in a rolling period of 10 school weeks)</w:t>
      </w:r>
    </w:p>
    <w:p w14:paraId="4639606B"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a penalty notice is the best available tool to improve attendance for that pupil</w:t>
      </w:r>
    </w:p>
    <w:p w14:paraId="2234D31F"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further support, a notice to improve or another legal intervention would be a more appropriate solution</w:t>
      </w:r>
    </w:p>
    <w:p w14:paraId="5F941577"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any obligations that the school has under the Equality Act 2010 make issuing a penalty notice inappropriate</w:t>
      </w:r>
    </w:p>
    <w:p w14:paraId="4F0861D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Each parent who is liable for the pupil’s offence(s) can be issued with a penalty notice, but this will usually only be the parent/parents who allowed the absence.</w:t>
      </w:r>
    </w:p>
    <w:p w14:paraId="0F9DD59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The payment must be made directly to the local authority, regardless of who issues the notice. </w:t>
      </w:r>
      <w:r w:rsidRPr="005D54D3">
        <w:rPr>
          <w:rFonts w:asciiTheme="minorHAnsi" w:eastAsia="MS Mincho" w:hAnsiTheme="minorHAnsi" w:cstheme="minorHAnsi"/>
          <w:sz w:val="22"/>
          <w:szCs w:val="22"/>
          <w:lang w:val="en-US"/>
        </w:rPr>
        <w:t>If the payment has not been made after 28 days, the local authority can decide whether to prosecute or withdraw the notice.</w:t>
      </w:r>
    </w:p>
    <w:p w14:paraId="3516BD1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If issued with a </w:t>
      </w:r>
      <w:r w:rsidRPr="005D54D3">
        <w:rPr>
          <w:rFonts w:asciiTheme="minorHAnsi" w:eastAsia="MS Mincho" w:hAnsiTheme="minorHAnsi" w:cstheme="minorHAnsi"/>
          <w:b/>
          <w:bCs/>
          <w:sz w:val="22"/>
          <w:szCs w:val="22"/>
          <w:shd w:val="clear" w:color="auto" w:fill="FFFFFF"/>
          <w:lang w:val="en-US"/>
        </w:rPr>
        <w:t>first</w:t>
      </w:r>
      <w:r w:rsidRPr="005D54D3">
        <w:rPr>
          <w:rFonts w:asciiTheme="minorHAnsi" w:eastAsia="MS Mincho" w:hAnsiTheme="minorHAnsi" w:cstheme="minorHAnsi"/>
          <w:sz w:val="22"/>
          <w:szCs w:val="22"/>
          <w:shd w:val="clear" w:color="auto" w:fill="FFFFFF"/>
          <w:lang w:val="en-US"/>
        </w:rPr>
        <w:t xml:space="preserve"> penalty notice, the parent must pay £80 within 21 days, or £160 within 28 days.</w:t>
      </w:r>
    </w:p>
    <w:p w14:paraId="44611C0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If a </w:t>
      </w:r>
      <w:r w:rsidRPr="005D54D3">
        <w:rPr>
          <w:rFonts w:asciiTheme="minorHAnsi" w:eastAsia="MS Mincho" w:hAnsiTheme="minorHAnsi" w:cstheme="minorHAnsi"/>
          <w:b/>
          <w:bCs/>
          <w:sz w:val="22"/>
          <w:szCs w:val="22"/>
          <w:shd w:val="clear" w:color="auto" w:fill="FFFFFF"/>
          <w:lang w:val="en-US"/>
        </w:rPr>
        <w:t>second</w:t>
      </w:r>
      <w:r w:rsidRPr="005D54D3">
        <w:rPr>
          <w:rFonts w:asciiTheme="minorHAnsi" w:eastAsia="MS Mincho" w:hAnsiTheme="minorHAnsi" w:cstheme="minorHAnsi"/>
          <w:sz w:val="22"/>
          <w:szCs w:val="22"/>
          <w:shd w:val="clear" w:color="auto" w:fill="FFFFFF"/>
          <w:lang w:val="en-US"/>
        </w:rPr>
        <w:t xml:space="preserve"> penalty notice is issued to the same parent in respect of the same pupil, the parent must pay £160 if paid within 28 days. </w:t>
      </w:r>
    </w:p>
    <w:p w14:paraId="5C7C4DD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 </w:t>
      </w:r>
      <w:r w:rsidRPr="005D54D3">
        <w:rPr>
          <w:rFonts w:asciiTheme="minorHAnsi" w:eastAsia="MS Mincho" w:hAnsiTheme="minorHAnsi" w:cstheme="minorHAnsi"/>
          <w:b/>
          <w:bCs/>
          <w:sz w:val="22"/>
          <w:szCs w:val="22"/>
          <w:lang w:val="en-US"/>
        </w:rPr>
        <w:t xml:space="preserve">third </w:t>
      </w:r>
      <w:r w:rsidRPr="005D54D3">
        <w:rPr>
          <w:rFonts w:asciiTheme="minorHAnsi" w:eastAsia="MS Mincho" w:hAnsiTheme="minorHAnsi" w:cstheme="minorHAnsi"/>
          <w:sz w:val="22"/>
          <w:szCs w:val="22"/>
          <w:lang w:val="en-US"/>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27C33E7F"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A penalty notice may also be issued where parents allow their child to be present in a public place during school hours without reasonable justification, during the first 5 days of a suspension or </w:t>
      </w:r>
      <w:bookmarkStart w:id="22" w:name="_Hlk166594322"/>
      <w:r w:rsidRPr="005D54D3">
        <w:rPr>
          <w:rFonts w:asciiTheme="minorHAnsi" w:eastAsia="MS Mincho" w:hAnsiTheme="minorHAnsi" w:cstheme="minorHAnsi"/>
          <w:sz w:val="22"/>
          <w:szCs w:val="22"/>
          <w:shd w:val="clear" w:color="auto" w:fill="FFFFFF"/>
          <w:lang w:val="en-US"/>
        </w:rPr>
        <w:t>exclusion (where the school has notified the parents that the pupil must not be present in a public place on that day).</w:t>
      </w:r>
      <w:bookmarkEnd w:id="22"/>
      <w:r w:rsidRPr="005D54D3">
        <w:rPr>
          <w:rFonts w:asciiTheme="minorHAnsi" w:eastAsia="MS Mincho" w:hAnsiTheme="minorHAnsi" w:cstheme="minorHAnsi"/>
          <w:sz w:val="22"/>
          <w:szCs w:val="22"/>
          <w:shd w:val="clear" w:color="auto" w:fill="FFFFFF"/>
          <w:lang w:val="en-US"/>
        </w:rPr>
        <w:t xml:space="preserve"> These penalty notices are not included in the National Framework, not subject to the same considerations about support being provided, and do not count towards the limit as part of the escalation process.</w:t>
      </w:r>
    </w:p>
    <w:p w14:paraId="2BFFBBCE" w14:textId="77777777" w:rsidR="00BE22D7" w:rsidRPr="00BE22D7" w:rsidRDefault="00BE22D7" w:rsidP="00BE22D7">
      <w:pPr>
        <w:spacing w:after="120"/>
        <w:jc w:val="left"/>
        <w:rPr>
          <w:rFonts w:asciiTheme="minorHAnsi" w:eastAsia="MS Mincho" w:hAnsiTheme="minorHAnsi" w:cstheme="minorHAnsi"/>
          <w:sz w:val="22"/>
          <w:szCs w:val="22"/>
          <w:shd w:val="clear" w:color="auto" w:fill="FFFFFF"/>
        </w:rPr>
      </w:pPr>
      <w:r w:rsidRPr="00BE22D7">
        <w:rPr>
          <w:rFonts w:asciiTheme="minorHAnsi" w:eastAsia="MS Mincho" w:hAnsiTheme="minorHAnsi" w:cstheme="minorHAnsi"/>
          <w:sz w:val="22"/>
          <w:szCs w:val="22"/>
          <w:shd w:val="clear" w:color="auto" w:fill="FFFFFF"/>
        </w:rPr>
        <w:t>In these cases, the parent must pay £60 if paid within 21 days of receipt of the notice, increasing to £120 if paid within 28 days.</w:t>
      </w:r>
    </w:p>
    <w:p w14:paraId="4ED763A8" w14:textId="77777777" w:rsidR="005D54D3" w:rsidRPr="005D54D3" w:rsidRDefault="005D54D3" w:rsidP="005D54D3">
      <w:pPr>
        <w:spacing w:after="120"/>
        <w:jc w:val="left"/>
        <w:rPr>
          <w:rFonts w:asciiTheme="minorHAnsi" w:eastAsia="MS Mincho" w:hAnsiTheme="minorHAnsi" w:cstheme="minorHAnsi"/>
          <w:sz w:val="22"/>
          <w:szCs w:val="22"/>
          <w:lang w:val="en-US"/>
        </w:rPr>
      </w:pPr>
    </w:p>
    <w:p w14:paraId="38170DD5"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23" w:name="_Toc167190569"/>
      <w:bookmarkStart w:id="24" w:name="_Toc209165692"/>
      <w:bookmarkStart w:id="25" w:name="_Hlk166580562"/>
      <w:r w:rsidRPr="005D54D3">
        <w:rPr>
          <w:rFonts w:asciiTheme="minorHAnsi" w:eastAsia="Arial" w:hAnsiTheme="minorHAnsi" w:cstheme="minorHAnsi"/>
          <w:b/>
          <w:color w:val="7030A0"/>
          <w:sz w:val="22"/>
          <w:szCs w:val="22"/>
        </w:rPr>
        <w:t>8. Supporting pupils who are absent or returning to school</w:t>
      </w:r>
      <w:bookmarkEnd w:id="23"/>
      <w:bookmarkEnd w:id="24"/>
    </w:p>
    <w:p w14:paraId="677A6A23"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bookmarkStart w:id="26" w:name="_Hlk166586711"/>
      <w:r w:rsidRPr="005D54D3">
        <w:rPr>
          <w:rFonts w:asciiTheme="minorHAnsi" w:eastAsia="MS Mincho" w:hAnsiTheme="minorHAnsi" w:cstheme="minorHAnsi"/>
          <w:b/>
          <w:bCs/>
          <w:color w:val="7030A0"/>
          <w:sz w:val="22"/>
          <w:szCs w:val="22"/>
          <w:shd w:val="clear" w:color="auto" w:fill="FFFFFF"/>
          <w:lang w:val="en-US"/>
        </w:rPr>
        <w:t>8.1 Pupils absent due to complex barriers to attendance</w:t>
      </w:r>
    </w:p>
    <w:p w14:paraId="5E469EA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If the school becomes aware of barriers that relate to the pupil’s needs, we will inform the local authority.</w:t>
      </w:r>
      <w:bookmarkStart w:id="27" w:name="_Hlk166587187"/>
    </w:p>
    <w:p w14:paraId="4CFAA353" w14:textId="06F65DFD" w:rsidR="004336C1" w:rsidRPr="004336C1" w:rsidRDefault="004336C1" w:rsidP="004336C1">
      <w:pPr>
        <w:rPr>
          <w:rFonts w:asciiTheme="minorHAnsi" w:hAnsiTheme="minorHAnsi" w:cstheme="minorHAnsi"/>
          <w:sz w:val="22"/>
          <w:szCs w:val="22"/>
        </w:rPr>
      </w:pPr>
      <w:r w:rsidRPr="004336C1">
        <w:rPr>
          <w:rFonts w:asciiTheme="minorHAnsi" w:hAnsiTheme="minorHAnsi" w:cstheme="minorHAnsi"/>
          <w:sz w:val="22"/>
          <w:szCs w:val="22"/>
        </w:rPr>
        <w:t xml:space="preserve">Where attendance falls below 90%, the school will use the ATTEND Framework to identify, understand and address the barriers affecting a pupil's attendance. This graduated, child-centred approach enables schools to work in partnership with pupils, parents/carers and external agencies to explore </w:t>
      </w:r>
      <w:r w:rsidRPr="004336C1">
        <w:rPr>
          <w:rFonts w:asciiTheme="minorHAnsi" w:hAnsiTheme="minorHAnsi" w:cstheme="minorHAnsi"/>
          <w:sz w:val="22"/>
          <w:szCs w:val="22"/>
        </w:rPr>
        <w:lastRenderedPageBreak/>
        <w:t>the underlying reasons for absence, which may include safeguarding concerns, special educational needs and disabilities (SEND), health needs, emotional wellbeing, family circumstances or other vulnerabilities. Through regular attendance reviews, early intervention and targeted support, the school will develop an agreed action plan with families, implementing reasonable adjustments and strategies to remove both in-school and out-of-school barriers to attendance. Where appropriate, the school will seek advice and support from the local authority and other relevant services to ensure pupils receive the help they need to attend regularly, feel safe, achieve well and remain connected to education.</w:t>
      </w:r>
    </w:p>
    <w:p w14:paraId="42717C5A"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 xml:space="preserve">8.2 Pupils absent due to mental or physical ill health </w:t>
      </w:r>
    </w:p>
    <w:p w14:paraId="3934C591" w14:textId="0E833478" w:rsidR="006C310F" w:rsidRDefault="005D54D3" w:rsidP="005D54D3">
      <w:pPr>
        <w:spacing w:after="120"/>
        <w:ind w:right="284"/>
        <w:jc w:val="left"/>
        <w:rPr>
          <w:rFonts w:asciiTheme="minorHAnsi" w:eastAsia="MS Mincho" w:hAnsiTheme="minorHAnsi" w:cstheme="minorHAnsi"/>
          <w:sz w:val="22"/>
          <w:szCs w:val="22"/>
          <w:lang w:val="en-US"/>
        </w:rPr>
      </w:pPr>
      <w:bookmarkStart w:id="28" w:name="_Hlk166585427"/>
      <w:r w:rsidRPr="005D54D3">
        <w:rPr>
          <w:rFonts w:asciiTheme="minorHAnsi" w:eastAsia="MS Mincho" w:hAnsiTheme="minorHAnsi" w:cstheme="minorHAnsi"/>
          <w:sz w:val="22"/>
          <w:szCs w:val="22"/>
          <w:lang w:val="en-US"/>
        </w:rPr>
        <w:t xml:space="preserve">Parents should consult the NHS guidance </w:t>
      </w:r>
      <w:hyperlink r:id="rId32" w:history="1">
        <w:r w:rsidRPr="005D54D3">
          <w:rPr>
            <w:rFonts w:asciiTheme="minorHAnsi" w:eastAsia="MS Mincho" w:hAnsiTheme="minorHAnsi" w:cstheme="minorHAnsi"/>
            <w:color w:val="0072CC"/>
            <w:sz w:val="22"/>
            <w:szCs w:val="22"/>
            <w:u w:val="single"/>
            <w:lang w:val="en-US"/>
          </w:rPr>
          <w:t>Is my child too ill for school?</w:t>
        </w:r>
      </w:hyperlink>
      <w:r w:rsidRPr="005D54D3">
        <w:rPr>
          <w:rFonts w:asciiTheme="minorHAnsi" w:eastAsia="MS Mincho" w:hAnsiTheme="minorHAnsi" w:cstheme="minorHAnsi"/>
          <w:sz w:val="22"/>
          <w:szCs w:val="22"/>
          <w:lang w:val="en-US"/>
        </w:rPr>
        <w:t xml:space="preserve"> when deciding whether to keep their child home due to illness. We will share this guidance with parents, and provide support in understanding it, </w:t>
      </w:r>
      <w:proofErr w:type="gramStart"/>
      <w:r w:rsidRPr="005D54D3">
        <w:rPr>
          <w:rFonts w:asciiTheme="minorHAnsi" w:eastAsia="MS Mincho" w:hAnsiTheme="minorHAnsi" w:cstheme="minorHAnsi"/>
          <w:sz w:val="22"/>
          <w:szCs w:val="22"/>
          <w:lang w:val="en-US"/>
        </w:rPr>
        <w:t>in order to</w:t>
      </w:r>
      <w:proofErr w:type="gramEnd"/>
      <w:r w:rsidRPr="005D54D3">
        <w:rPr>
          <w:rFonts w:asciiTheme="minorHAnsi" w:eastAsia="MS Mincho" w:hAnsiTheme="minorHAnsi" w:cstheme="minorHAnsi"/>
          <w:sz w:val="22"/>
          <w:szCs w:val="22"/>
          <w:lang w:val="en-US"/>
        </w:rPr>
        <w:t xml:space="preserve"> promote school attendance wherever appropriate. </w:t>
      </w:r>
    </w:p>
    <w:p w14:paraId="0629C30B" w14:textId="0B054330" w:rsidR="006C310F" w:rsidRPr="006C310F" w:rsidRDefault="006C310F" w:rsidP="005D54D3">
      <w:pPr>
        <w:spacing w:after="120"/>
        <w:ind w:right="284"/>
        <w:jc w:val="left"/>
        <w:rPr>
          <w:rFonts w:asciiTheme="minorHAnsi" w:eastAsia="MS Mincho" w:hAnsiTheme="minorHAnsi" w:cstheme="minorHAnsi"/>
          <w:sz w:val="22"/>
          <w:szCs w:val="22"/>
        </w:rPr>
      </w:pPr>
      <w:r w:rsidRPr="006C310F">
        <w:rPr>
          <w:rFonts w:asciiTheme="minorHAnsi" w:eastAsia="MS Mincho" w:hAnsiTheme="minorHAnsi" w:cstheme="minorHAnsi"/>
          <w:sz w:val="22"/>
          <w:szCs w:val="22"/>
        </w:rPr>
        <w:t>Where a pupil's attendance is affected by mental or physical ill health, the school will work proactively with the pupil, parents/carers and relevant professionals to understand the impact of their needs and support their return to regular attendance. Through the Trust’s ATTEND Framework, the school will adopt a graduated and personalised approach, identifying barriers to attendance and implementing appropriate support and reasonable adjustments. This may include flexible reintegration arrangements, pastoral support, adaptations to the school day, support for SEND needs, and strategies to reduce anxiety and increase engagement with learning. The school will take a multi-agency approach, working collaboratively with health professionals, mental health services, the local authority, Early Help, social care and other relevant agencies to ensure a coordinated response that meets the needs of the child. Regular reviews will be held with families to monitor progress, evaluate the effectiveness of support and ensure that plans remain focused on improving attendance, promoting wellbeing and enabling pupils to access their full educational entitlement.</w:t>
      </w:r>
    </w:p>
    <w:p w14:paraId="26B5B252"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shd w:val="clear" w:color="auto" w:fill="FFFFFF"/>
          <w:lang w:val="en-US"/>
        </w:rPr>
      </w:pPr>
      <w:r w:rsidRPr="005D54D3">
        <w:rPr>
          <w:rFonts w:asciiTheme="minorHAnsi" w:eastAsia="MS Mincho" w:hAnsiTheme="minorHAnsi" w:cstheme="minorHAnsi"/>
          <w:b/>
          <w:bCs/>
          <w:color w:val="7030A0"/>
          <w:sz w:val="22"/>
          <w:szCs w:val="22"/>
          <w:shd w:val="clear" w:color="auto" w:fill="FFFFFF"/>
          <w:lang w:val="en-US"/>
        </w:rPr>
        <w:t>8.3 Pupils absent due to other barriers to attendance</w:t>
      </w:r>
    </w:p>
    <w:p w14:paraId="472DD24B" w14:textId="77777777" w:rsidR="00673A94" w:rsidRPr="00673A94" w:rsidRDefault="00673A94" w:rsidP="00673A94">
      <w:pPr>
        <w:spacing w:after="120"/>
        <w:jc w:val="left"/>
        <w:rPr>
          <w:rFonts w:asciiTheme="minorHAnsi" w:eastAsia="MS Mincho" w:hAnsiTheme="minorHAnsi" w:cstheme="minorHAnsi"/>
          <w:sz w:val="22"/>
          <w:szCs w:val="22"/>
        </w:rPr>
      </w:pPr>
      <w:r w:rsidRPr="00673A94">
        <w:rPr>
          <w:rFonts w:asciiTheme="minorHAnsi" w:eastAsia="MS Mincho" w:hAnsiTheme="minorHAnsi" w:cstheme="minorHAnsi"/>
          <w:sz w:val="22"/>
          <w:szCs w:val="22"/>
        </w:rPr>
        <w:t>The school recognises that pupils with SEND, those who are disadvantaged, known to children’s social care, young carers, and other vulnerable pupils may face additional barriers to attendance. Using the Trust’s ATTEND Framework, we will work with pupils, families and relevant professionals to identify and address these barriers at the earliest opportunity. Support and reasonable adjustments will be timely, appropriate and tailored to individual needs, with a multi-agency approach adopted where necessary to coordinate support, improve engagement and secure sustained attendance.</w:t>
      </w:r>
    </w:p>
    <w:p w14:paraId="038D238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a pupil has an education health and care (EHC) plan and their attendance falls, the school will inform the local authority.</w:t>
      </w:r>
    </w:p>
    <w:p w14:paraId="5898416A" w14:textId="77777777" w:rsidR="005D54D3" w:rsidRDefault="005D54D3" w:rsidP="005D54D3">
      <w:pPr>
        <w:spacing w:before="180" w:after="120"/>
        <w:jc w:val="left"/>
        <w:rPr>
          <w:rFonts w:asciiTheme="minorHAnsi" w:eastAsia="MS Mincho" w:hAnsiTheme="minorHAnsi" w:cstheme="minorHAnsi"/>
          <w:b/>
          <w:bCs/>
          <w:color w:val="7030A0"/>
          <w:sz w:val="22"/>
          <w:szCs w:val="22"/>
          <w:shd w:val="clear" w:color="auto" w:fill="FFFFFF"/>
          <w:lang w:val="en-US"/>
        </w:rPr>
      </w:pPr>
      <w:r w:rsidRPr="005D54D3">
        <w:rPr>
          <w:rFonts w:asciiTheme="minorHAnsi" w:eastAsia="MS Mincho" w:hAnsiTheme="minorHAnsi" w:cstheme="minorHAnsi"/>
          <w:b/>
          <w:bCs/>
          <w:color w:val="7030A0"/>
          <w:sz w:val="22"/>
          <w:szCs w:val="22"/>
          <w:shd w:val="clear" w:color="auto" w:fill="FFFFFF"/>
          <w:lang w:val="en-US"/>
        </w:rPr>
        <w:t>8.4 Pupils returning to school after a lengthy or unavoidable period of absence</w:t>
      </w:r>
    </w:p>
    <w:p w14:paraId="2BEF82D1" w14:textId="01F04DE8" w:rsidR="00785187" w:rsidRPr="00785187" w:rsidRDefault="00785187" w:rsidP="005D54D3">
      <w:pPr>
        <w:spacing w:before="180" w:after="120"/>
        <w:jc w:val="left"/>
        <w:rPr>
          <w:rFonts w:asciiTheme="minorHAnsi" w:eastAsia="MS Mincho" w:hAnsiTheme="minorHAnsi" w:cstheme="minorHAnsi"/>
          <w:sz w:val="22"/>
          <w:szCs w:val="22"/>
        </w:rPr>
      </w:pPr>
      <w:r w:rsidRPr="00785187">
        <w:rPr>
          <w:rFonts w:asciiTheme="minorHAnsi" w:eastAsia="MS Mincho" w:hAnsiTheme="minorHAnsi" w:cstheme="minorHAnsi"/>
          <w:sz w:val="22"/>
          <w:szCs w:val="22"/>
        </w:rPr>
        <w:t>Where a pupil returns to school following a lengthy or unavoidable period of absence, the school will work closely with the pupil, parents/carers and relevant professionals to plan a successful reintegration. Using the Trust’s ATTEND Framework, we will identify any barriers to attendance, provide appropriate support and reasonable adjustments, and implement a phased return where appropriate. Progress will be reviewed regularly to ensure the pupil feels safe, supported and able to re-engage fully with learning and school life.</w:t>
      </w:r>
    </w:p>
    <w:bookmarkEnd w:id="25"/>
    <w:bookmarkEnd w:id="26"/>
    <w:bookmarkEnd w:id="27"/>
    <w:bookmarkEnd w:id="28"/>
    <w:p w14:paraId="2FA41560" w14:textId="77777777" w:rsidR="005D54D3" w:rsidRDefault="005D54D3" w:rsidP="00785187">
      <w:pPr>
        <w:rPr>
          <w:rFonts w:asciiTheme="minorHAnsi" w:hAnsiTheme="minorHAnsi" w:cstheme="minorHAnsi"/>
          <w:b/>
          <w:bCs/>
          <w:color w:val="7030A0"/>
          <w:lang w:val="en-US"/>
        </w:rPr>
      </w:pPr>
      <w:r w:rsidRPr="00785187">
        <w:rPr>
          <w:rFonts w:asciiTheme="minorHAnsi" w:hAnsiTheme="minorHAnsi" w:cstheme="minorHAnsi"/>
          <w:b/>
          <w:bCs/>
          <w:color w:val="7030A0"/>
          <w:lang w:val="en-US"/>
        </w:rPr>
        <w:t>8.5 Prolonged absence for children in the EYFS</w:t>
      </w:r>
    </w:p>
    <w:p w14:paraId="65B4D563" w14:textId="77777777" w:rsidR="00785187" w:rsidRPr="0078544F" w:rsidRDefault="00785187" w:rsidP="00785187">
      <w:pPr>
        <w:rPr>
          <w:rFonts w:asciiTheme="minorHAnsi" w:hAnsiTheme="minorHAnsi" w:cstheme="minorHAnsi"/>
          <w:sz w:val="22"/>
          <w:szCs w:val="22"/>
          <w:lang w:val="en-US"/>
        </w:rPr>
      </w:pPr>
    </w:p>
    <w:p w14:paraId="588FF393" w14:textId="4AF744B1" w:rsidR="00785187" w:rsidRPr="0078544F" w:rsidRDefault="0078544F" w:rsidP="00785187">
      <w:pPr>
        <w:rPr>
          <w:rFonts w:asciiTheme="minorHAnsi" w:hAnsiTheme="minorHAnsi" w:cstheme="minorHAnsi"/>
          <w:sz w:val="22"/>
          <w:szCs w:val="22"/>
          <w:lang w:val="en-US"/>
        </w:rPr>
      </w:pPr>
      <w:r w:rsidRPr="0078544F">
        <w:rPr>
          <w:rFonts w:asciiTheme="minorHAnsi" w:hAnsiTheme="minorHAnsi" w:cstheme="minorHAnsi"/>
          <w:sz w:val="22"/>
          <w:szCs w:val="22"/>
          <w:lang w:val="en-US"/>
        </w:rPr>
        <w:t xml:space="preserve">The school </w:t>
      </w:r>
      <w:proofErr w:type="spellStart"/>
      <w:r w:rsidRPr="0078544F">
        <w:rPr>
          <w:rFonts w:asciiTheme="minorHAnsi" w:hAnsiTheme="minorHAnsi" w:cstheme="minorHAnsi"/>
          <w:sz w:val="22"/>
          <w:szCs w:val="22"/>
          <w:lang w:val="en-US"/>
        </w:rPr>
        <w:t>recognises</w:t>
      </w:r>
      <w:proofErr w:type="spellEnd"/>
      <w:r w:rsidRPr="0078544F">
        <w:rPr>
          <w:rFonts w:asciiTheme="minorHAnsi" w:hAnsiTheme="minorHAnsi" w:cstheme="minorHAnsi"/>
          <w:sz w:val="22"/>
          <w:szCs w:val="22"/>
          <w:lang w:val="en-US"/>
        </w:rPr>
        <w:t xml:space="preserve"> the importance of regular attendance in the Early Years Foundation Stage to support children's learning, development and wellbeing. Where an EYFS child experiences prolonged absence, the school will work proactively with parents/carers to understand the reasons for absence, </w:t>
      </w:r>
      <w:r w:rsidRPr="0078544F">
        <w:rPr>
          <w:rFonts w:asciiTheme="minorHAnsi" w:hAnsiTheme="minorHAnsi" w:cstheme="minorHAnsi"/>
          <w:sz w:val="22"/>
          <w:szCs w:val="22"/>
          <w:lang w:val="en-US"/>
        </w:rPr>
        <w:lastRenderedPageBreak/>
        <w:t>offer support through the Trust’s ATTEND Framework, and take a multi-agency approach where appropriate. Any safeguarding concerns arising from prolonged absence will be followed up in line with the school's safeguarding procedures.</w:t>
      </w:r>
    </w:p>
    <w:p w14:paraId="3347FE4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In cases of prolonged absence, or when a child is absent without notification, we will attempt to contact the child’s parents and alternative emergency contacts. </w:t>
      </w:r>
    </w:p>
    <w:p w14:paraId="6BF3B22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When deciding whether a child’s absence should be considered prolonged, we will consider the:</w:t>
      </w:r>
    </w:p>
    <w:p w14:paraId="7F0573E0" w14:textId="77777777" w:rsidR="005D54D3" w:rsidRPr="0078544F" w:rsidRDefault="005D54D3" w:rsidP="0078544F">
      <w:pPr>
        <w:pStyle w:val="ListParagraph"/>
        <w:numPr>
          <w:ilvl w:val="0"/>
          <w:numId w:val="53"/>
        </w:numPr>
        <w:spacing w:after="120"/>
        <w:jc w:val="left"/>
        <w:rPr>
          <w:rFonts w:asciiTheme="minorHAnsi" w:eastAsia="Times New Roman" w:hAnsiTheme="minorHAnsi" w:cstheme="minorHAnsi"/>
          <w:sz w:val="22"/>
          <w:szCs w:val="22"/>
          <w:lang w:val="en-US"/>
        </w:rPr>
      </w:pPr>
      <w:r w:rsidRPr="0078544F">
        <w:rPr>
          <w:rFonts w:asciiTheme="minorHAnsi" w:eastAsia="MS Mincho" w:hAnsiTheme="minorHAnsi" w:cstheme="minorHAnsi"/>
          <w:sz w:val="22"/>
          <w:szCs w:val="22"/>
          <w:lang w:val="en-US"/>
        </w:rPr>
        <w:t>Patterns and trends in the child’s absences and their personal circumstances</w:t>
      </w:r>
    </w:p>
    <w:p w14:paraId="0F3B5B21" w14:textId="77777777" w:rsidR="005D54D3" w:rsidRPr="0078544F" w:rsidRDefault="005D54D3" w:rsidP="0078544F">
      <w:pPr>
        <w:pStyle w:val="ListParagraph"/>
        <w:numPr>
          <w:ilvl w:val="0"/>
          <w:numId w:val="53"/>
        </w:numPr>
        <w:spacing w:after="120"/>
        <w:jc w:val="left"/>
        <w:rPr>
          <w:rFonts w:asciiTheme="minorHAnsi" w:eastAsia="Times New Roman" w:hAnsiTheme="minorHAnsi" w:cstheme="minorHAnsi"/>
          <w:sz w:val="22"/>
          <w:szCs w:val="22"/>
          <w:lang w:val="en-US"/>
        </w:rPr>
      </w:pPr>
      <w:r w:rsidRPr="0078544F">
        <w:rPr>
          <w:rFonts w:asciiTheme="minorHAnsi" w:eastAsia="MS Mincho" w:hAnsiTheme="minorHAnsi" w:cstheme="minorHAnsi"/>
          <w:sz w:val="22"/>
          <w:szCs w:val="22"/>
          <w:lang w:val="en-US"/>
        </w:rPr>
        <w:t>Vulnerability of the child and their parents, as well as the circumstances of their home life</w:t>
      </w:r>
    </w:p>
    <w:p w14:paraId="50DF70D7" w14:textId="21470554" w:rsidR="001C26FC"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also implement our safeguarding procedures (see our child protection/safeguarding policy and refer any concerns to local children’s social care and/or request a police welfare check.</w:t>
      </w:r>
      <w:r w:rsidR="0078544F">
        <w:rPr>
          <w:rFonts w:asciiTheme="minorHAnsi" w:eastAsia="MS Mincho" w:hAnsiTheme="minorHAnsi" w:cstheme="minorHAnsi"/>
          <w:sz w:val="22"/>
          <w:szCs w:val="22"/>
          <w:lang w:val="en-US"/>
        </w:rPr>
        <w:t xml:space="preserve"> </w:t>
      </w:r>
      <w:hyperlink r:id="rId33" w:history="1">
        <w:r w:rsidR="001C26FC" w:rsidRPr="001C26FC">
          <w:rPr>
            <w:rStyle w:val="Hyperlink"/>
            <w:rFonts w:asciiTheme="minorHAnsi" w:eastAsia="MS Mincho" w:hAnsiTheme="minorHAnsi" w:cstheme="minorHAnsi"/>
            <w:sz w:val="22"/>
            <w:szCs w:val="22"/>
          </w:rPr>
          <w:t xml:space="preserve">Bath and Wells </w:t>
        </w:r>
        <w:r w:rsidR="00817900">
          <w:rPr>
            <w:rStyle w:val="Hyperlink"/>
            <w:rFonts w:asciiTheme="minorHAnsi" w:eastAsia="MS Mincho" w:hAnsiTheme="minorHAnsi" w:cstheme="minorHAnsi"/>
            <w:sz w:val="22"/>
            <w:szCs w:val="22"/>
          </w:rPr>
          <w:t xml:space="preserve">Diocesan Academies </w:t>
        </w:r>
        <w:proofErr w:type="gramStart"/>
        <w:r w:rsidR="00817900">
          <w:rPr>
            <w:rStyle w:val="Hyperlink"/>
            <w:rFonts w:asciiTheme="minorHAnsi" w:eastAsia="MS Mincho" w:hAnsiTheme="minorHAnsi" w:cstheme="minorHAnsi"/>
            <w:sz w:val="22"/>
            <w:szCs w:val="22"/>
          </w:rPr>
          <w:t xml:space="preserve">Trust </w:t>
        </w:r>
        <w:r w:rsidR="001C26FC" w:rsidRPr="001C26FC">
          <w:rPr>
            <w:rStyle w:val="Hyperlink"/>
            <w:rFonts w:asciiTheme="minorHAnsi" w:eastAsia="MS Mincho" w:hAnsiTheme="minorHAnsi" w:cstheme="minorHAnsi"/>
            <w:sz w:val="22"/>
            <w:szCs w:val="22"/>
          </w:rPr>
          <w:t xml:space="preserve"> -</w:t>
        </w:r>
        <w:proofErr w:type="gramEnd"/>
        <w:r w:rsidR="001C26FC" w:rsidRPr="001C26FC">
          <w:rPr>
            <w:rStyle w:val="Hyperlink"/>
            <w:rFonts w:asciiTheme="minorHAnsi" w:eastAsia="MS Mincho" w:hAnsiTheme="minorHAnsi" w:cstheme="minorHAnsi"/>
            <w:sz w:val="22"/>
            <w:szCs w:val="22"/>
          </w:rPr>
          <w:t xml:space="preserve"> Policies</w:t>
        </w:r>
      </w:hyperlink>
    </w:p>
    <w:p w14:paraId="6520911B" w14:textId="77777777" w:rsidR="001C26FC" w:rsidRPr="005D54D3" w:rsidRDefault="001C26FC" w:rsidP="005D54D3">
      <w:pPr>
        <w:spacing w:after="120"/>
        <w:jc w:val="left"/>
        <w:rPr>
          <w:rFonts w:asciiTheme="minorHAnsi" w:eastAsia="MS Mincho" w:hAnsiTheme="minorHAnsi" w:cstheme="minorHAnsi"/>
          <w:sz w:val="22"/>
          <w:szCs w:val="22"/>
          <w:lang w:val="en-US"/>
        </w:rPr>
      </w:pPr>
    </w:p>
    <w:p w14:paraId="4FEEA746"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29" w:name="_Toc162360196"/>
      <w:bookmarkStart w:id="30" w:name="_Toc167190570"/>
      <w:bookmarkStart w:id="31" w:name="_Toc209165693"/>
      <w:r w:rsidRPr="005D54D3">
        <w:rPr>
          <w:rFonts w:asciiTheme="minorHAnsi" w:eastAsia="Arial" w:hAnsiTheme="minorHAnsi" w:cstheme="minorHAnsi"/>
          <w:b/>
          <w:color w:val="7030A0"/>
          <w:sz w:val="22"/>
          <w:szCs w:val="22"/>
        </w:rPr>
        <w:t>9. Attendance monitoring</w:t>
      </w:r>
      <w:bookmarkEnd w:id="29"/>
      <w:bookmarkEnd w:id="30"/>
      <w:bookmarkEnd w:id="31"/>
    </w:p>
    <w:p w14:paraId="11941647"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9.1 Monitoring attendance</w:t>
      </w:r>
    </w:p>
    <w:p w14:paraId="7927603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 monitor attendance and absence data (including punctuality) weekly, half-termly, termly and yearly across the school and at an individual pupil, year group and cohort level.</w:t>
      </w:r>
    </w:p>
    <w:p w14:paraId="76A2B6DB" w14:textId="77777777" w:rsidR="005D54D3" w:rsidRPr="005D54D3" w:rsidRDefault="005D54D3" w:rsidP="005D54D3">
      <w:pPr>
        <w:spacing w:after="120"/>
        <w:jc w:val="left"/>
        <w:rPr>
          <w:rFonts w:asciiTheme="minorHAnsi" w:eastAsia="MS Mincho" w:hAnsiTheme="minorHAnsi" w:cstheme="minorHAnsi"/>
          <w:sz w:val="22"/>
          <w:szCs w:val="22"/>
          <w:lang w:val="en-US"/>
        </w:rPr>
      </w:pPr>
      <w:bookmarkStart w:id="32" w:name="_Hlk166586592"/>
      <w:r w:rsidRPr="005D54D3">
        <w:rPr>
          <w:rFonts w:asciiTheme="minorHAnsi" w:eastAsia="MS Mincho" w:hAnsiTheme="minorHAnsi" w:cstheme="minorHAnsi"/>
          <w:sz w:val="22"/>
          <w:szCs w:val="22"/>
          <w:lang w:val="en-US"/>
        </w:rPr>
        <w:t>Specific pupil information will be shared with the DfE on request.</w:t>
      </w:r>
    </w:p>
    <w:bookmarkEnd w:id="32"/>
    <w:p w14:paraId="679D62C6"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Data will be collected each term and published at national and local authority level through the DfE's </w:t>
      </w:r>
      <w:proofErr w:type="gramStart"/>
      <w:r w:rsidRPr="005D54D3">
        <w:rPr>
          <w:rFonts w:asciiTheme="minorHAnsi" w:eastAsia="MS Mincho" w:hAnsiTheme="minorHAnsi" w:cstheme="minorHAnsi"/>
          <w:sz w:val="22"/>
          <w:szCs w:val="22"/>
          <w:lang w:val="en-US"/>
        </w:rPr>
        <w:t>school</w:t>
      </w:r>
      <w:proofErr w:type="gramEnd"/>
      <w:r w:rsidRPr="005D54D3">
        <w:rPr>
          <w:rFonts w:asciiTheme="minorHAnsi" w:eastAsia="MS Mincho" w:hAnsiTheme="minorHAnsi" w:cstheme="minorHAnsi"/>
          <w:sz w:val="22"/>
          <w:szCs w:val="22"/>
          <w:lang w:val="en-US"/>
        </w:rPr>
        <w:t xml:space="preserve"> absence national statistics releases. The underlying school-level absence data is published alongside the national statistics. </w:t>
      </w:r>
    </w:p>
    <w:p w14:paraId="1BE3241E" w14:textId="06FE9ABE" w:rsidR="005D54D3" w:rsidRPr="005D54D3" w:rsidRDefault="005D54D3" w:rsidP="79BF6250">
      <w:pPr>
        <w:spacing w:after="120"/>
        <w:jc w:val="left"/>
        <w:rPr>
          <w:rFonts w:asciiTheme="minorHAnsi" w:eastAsia="MS Mincho" w:hAnsiTheme="minorHAnsi"/>
          <w:sz w:val="22"/>
          <w:szCs w:val="22"/>
          <w:lang w:val="en-US"/>
        </w:rPr>
      </w:pPr>
      <w:r w:rsidRPr="79BF6250">
        <w:rPr>
          <w:rFonts w:asciiTheme="minorHAnsi" w:eastAsia="MS Mincho" w:hAnsiTheme="minorHAnsi"/>
          <w:sz w:val="22"/>
          <w:szCs w:val="22"/>
          <w:lang w:val="en-US"/>
        </w:rPr>
        <w:t xml:space="preserve">The school will benchmark its attendance data at whole school, year group and cohort level against local, regional, and national levels to identify areas of focus for </w:t>
      </w:r>
      <w:proofErr w:type="gramStart"/>
      <w:r w:rsidRPr="79BF6250">
        <w:rPr>
          <w:rFonts w:asciiTheme="minorHAnsi" w:eastAsia="MS Mincho" w:hAnsiTheme="minorHAnsi"/>
          <w:sz w:val="22"/>
          <w:szCs w:val="22"/>
          <w:lang w:val="en-US"/>
        </w:rPr>
        <w:t>improvement, and</w:t>
      </w:r>
      <w:proofErr w:type="gramEnd"/>
      <w:r w:rsidRPr="79BF6250">
        <w:rPr>
          <w:rFonts w:asciiTheme="minorHAnsi" w:eastAsia="MS Mincho" w:hAnsiTheme="minorHAnsi"/>
          <w:sz w:val="22"/>
          <w:szCs w:val="22"/>
          <w:lang w:val="en-US"/>
        </w:rPr>
        <w:t xml:space="preserve"> share this with the </w:t>
      </w:r>
      <w:r w:rsidR="29118AD4" w:rsidRPr="79BF6250">
        <w:rPr>
          <w:rFonts w:asciiTheme="minorHAnsi" w:eastAsia="MS Mincho" w:hAnsiTheme="minorHAnsi"/>
          <w:sz w:val="22"/>
          <w:szCs w:val="22"/>
          <w:lang w:val="en-US"/>
        </w:rPr>
        <w:t>Trust Local Committee</w:t>
      </w:r>
      <w:r w:rsidRPr="79BF6250">
        <w:rPr>
          <w:rFonts w:asciiTheme="minorHAnsi" w:eastAsia="MS Mincho" w:hAnsiTheme="minorHAnsi"/>
          <w:sz w:val="22"/>
          <w:szCs w:val="22"/>
          <w:lang w:val="en-US"/>
        </w:rPr>
        <w:t>.</w:t>
      </w:r>
    </w:p>
    <w:p w14:paraId="73ED52BC"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 xml:space="preserve">9.2 </w:t>
      </w:r>
      <w:proofErr w:type="spellStart"/>
      <w:r w:rsidRPr="005D54D3">
        <w:rPr>
          <w:rFonts w:asciiTheme="minorHAnsi" w:eastAsia="MS Mincho" w:hAnsiTheme="minorHAnsi" w:cstheme="minorHAnsi"/>
          <w:b/>
          <w:bCs/>
          <w:color w:val="7030A0"/>
          <w:sz w:val="22"/>
          <w:szCs w:val="22"/>
          <w:shd w:val="clear" w:color="auto" w:fill="FFFFFF"/>
          <w:lang w:val="en-US"/>
        </w:rPr>
        <w:t>Analysing</w:t>
      </w:r>
      <w:proofErr w:type="spellEnd"/>
      <w:r w:rsidRPr="005D54D3">
        <w:rPr>
          <w:rFonts w:asciiTheme="minorHAnsi" w:eastAsia="MS Mincho" w:hAnsiTheme="minorHAnsi" w:cstheme="minorHAnsi"/>
          <w:b/>
          <w:bCs/>
          <w:color w:val="7030A0"/>
          <w:sz w:val="22"/>
          <w:szCs w:val="22"/>
          <w:shd w:val="clear" w:color="auto" w:fill="FFFFFF"/>
          <w:lang w:val="en-US"/>
        </w:rPr>
        <w:t xml:space="preserve"> attendance</w:t>
      </w:r>
    </w:p>
    <w:p w14:paraId="728BED35"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D17EE48" w14:textId="13E91476"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proofErr w:type="spellStart"/>
      <w:r w:rsidRPr="005D54D3">
        <w:rPr>
          <w:rFonts w:asciiTheme="minorHAnsi" w:eastAsia="MS Mincho" w:hAnsiTheme="minorHAnsi" w:cstheme="minorHAnsi"/>
          <w:sz w:val="22"/>
          <w:szCs w:val="22"/>
          <w:lang w:val="en-US"/>
        </w:rPr>
        <w:t>Analyse</w:t>
      </w:r>
      <w:proofErr w:type="spellEnd"/>
      <w:r w:rsidRPr="005D54D3">
        <w:rPr>
          <w:rFonts w:asciiTheme="minorHAnsi" w:eastAsia="MS Mincho" w:hAnsiTheme="minorHAnsi" w:cstheme="minorHAnsi"/>
          <w:sz w:val="22"/>
          <w:szCs w:val="22"/>
          <w:lang w:val="en-US"/>
        </w:rPr>
        <w:t xml:space="preserve"> attendance and absence data</w:t>
      </w:r>
      <w:r>
        <w:rPr>
          <w:rFonts w:asciiTheme="minorHAnsi" w:eastAsia="MS Mincho" w:hAnsiTheme="minorHAnsi" w:cstheme="minorHAnsi"/>
          <w:sz w:val="22"/>
          <w:szCs w:val="22"/>
          <w:lang w:val="en-US"/>
        </w:rPr>
        <w:t xml:space="preserve"> weekly</w:t>
      </w:r>
      <w:r w:rsidRPr="005D54D3">
        <w:rPr>
          <w:rFonts w:asciiTheme="minorHAnsi" w:eastAsia="MS Mincho" w:hAnsiTheme="minorHAnsi" w:cstheme="minorHAnsi"/>
          <w:sz w:val="22"/>
          <w:szCs w:val="22"/>
          <w:lang w:val="en-US"/>
        </w:rPr>
        <w:t xml:space="preserve"> to identify pupils, groups or cohorts that need additional support with their attendance</w:t>
      </w:r>
      <w:bookmarkStart w:id="33" w:name="_Hlk166585544"/>
      <w:r w:rsidRPr="005D54D3">
        <w:rPr>
          <w:rFonts w:asciiTheme="minorHAnsi" w:eastAsia="MS Mincho" w:hAnsiTheme="minorHAnsi" w:cstheme="minorHAnsi"/>
          <w:sz w:val="22"/>
          <w:szCs w:val="22"/>
          <w:lang w:val="en-US"/>
        </w:rPr>
        <w:t xml:space="preserve">, and </w:t>
      </w:r>
    </w:p>
    <w:bookmarkEnd w:id="33"/>
    <w:p w14:paraId="1A1D2CE1" w14:textId="77777777"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Identify pupils whose absences may be a cause for concern, especially those who demonstrate patterns of </w:t>
      </w:r>
      <w:proofErr w:type="gramStart"/>
      <w:r w:rsidRPr="005D54D3">
        <w:rPr>
          <w:rFonts w:asciiTheme="minorHAnsi" w:eastAsia="MS Mincho" w:hAnsiTheme="minorHAnsi" w:cstheme="minorHAnsi"/>
          <w:sz w:val="22"/>
          <w:szCs w:val="22"/>
          <w:lang w:val="en-US"/>
        </w:rPr>
        <w:t>persistent</w:t>
      </w:r>
      <w:proofErr w:type="gramEnd"/>
      <w:r w:rsidRPr="005D54D3">
        <w:rPr>
          <w:rFonts w:asciiTheme="minorHAnsi" w:eastAsia="MS Mincho" w:hAnsiTheme="minorHAnsi" w:cstheme="minorHAnsi"/>
          <w:sz w:val="22"/>
          <w:szCs w:val="22"/>
          <w:lang w:val="en-US"/>
        </w:rPr>
        <w:t xml:space="preserve"> or severe absence </w:t>
      </w:r>
    </w:p>
    <w:p w14:paraId="6C4F7CCA" w14:textId="77777777"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Conduct thorough analysis of half-</w:t>
      </w:r>
      <w:proofErr w:type="gramStart"/>
      <w:r w:rsidRPr="005D54D3">
        <w:rPr>
          <w:rFonts w:asciiTheme="minorHAnsi" w:eastAsia="MS Mincho" w:hAnsiTheme="minorHAnsi" w:cstheme="minorHAnsi"/>
          <w:sz w:val="22"/>
          <w:szCs w:val="22"/>
          <w:lang w:val="en-US"/>
        </w:rPr>
        <w:t>termly</w:t>
      </w:r>
      <w:proofErr w:type="gramEnd"/>
      <w:r w:rsidRPr="005D54D3">
        <w:rPr>
          <w:rFonts w:asciiTheme="minorHAnsi" w:eastAsia="MS Mincho" w:hAnsiTheme="minorHAnsi" w:cstheme="minorHAnsi"/>
          <w:sz w:val="22"/>
          <w:szCs w:val="22"/>
          <w:lang w:val="en-US"/>
        </w:rPr>
        <w:t>, termly, and full-year data to identify patterns and trends</w:t>
      </w:r>
    </w:p>
    <w:p w14:paraId="40735568" w14:textId="77777777"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Look at historic and emerging patterns of attendance and absence, and then develop strategies to address these patterns  </w:t>
      </w:r>
    </w:p>
    <w:p w14:paraId="23A052B8"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9.3 Using data to improve attendance</w:t>
      </w:r>
    </w:p>
    <w:p w14:paraId="589231D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B8DD1A6"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Develop targeted actions to address patterns of absence (of all severities) of individual pupils, groups or cohorts </w:t>
      </w:r>
      <w:proofErr w:type="gramStart"/>
      <w:r w:rsidRPr="005D54D3">
        <w:rPr>
          <w:rFonts w:asciiTheme="minorHAnsi" w:eastAsia="MS Mincho" w:hAnsiTheme="minorHAnsi" w:cstheme="minorHAnsi"/>
          <w:sz w:val="22"/>
          <w:szCs w:val="22"/>
          <w:lang w:val="en-US"/>
        </w:rPr>
        <w:t>that it has</w:t>
      </w:r>
      <w:proofErr w:type="gramEnd"/>
      <w:r w:rsidRPr="005D54D3">
        <w:rPr>
          <w:rFonts w:asciiTheme="minorHAnsi" w:eastAsia="MS Mincho" w:hAnsiTheme="minorHAnsi" w:cstheme="minorHAnsi"/>
          <w:sz w:val="22"/>
          <w:szCs w:val="22"/>
          <w:lang w:val="en-US"/>
        </w:rPr>
        <w:t xml:space="preserve"> identified via data analysis</w:t>
      </w:r>
    </w:p>
    <w:p w14:paraId="0AB0CC63"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color w:val="1D1C1D"/>
          <w:sz w:val="22"/>
          <w:szCs w:val="22"/>
          <w:shd w:val="clear" w:color="auto" w:fill="FFFFFF"/>
          <w:lang w:val="en-US"/>
        </w:rPr>
        <w:t>Provide</w:t>
      </w:r>
      <w:r w:rsidRPr="005D54D3">
        <w:rPr>
          <w:rFonts w:asciiTheme="minorHAnsi" w:eastAsia="MS Mincho" w:hAnsiTheme="minorHAnsi" w:cstheme="minorHAnsi"/>
          <w:sz w:val="22"/>
          <w:szCs w:val="22"/>
          <w:lang w:val="en-US"/>
        </w:rPr>
        <w:t xml:space="preserve"> targeted support to the pupils we have identified whose absences may be a cause for concern, especially those who demonstrate patterns of persistent or severed absence, and their families </w:t>
      </w:r>
      <w:bookmarkStart w:id="34" w:name="_Hlk166585619"/>
      <w:r w:rsidRPr="005D54D3">
        <w:rPr>
          <w:rFonts w:asciiTheme="minorHAnsi" w:eastAsia="MS Mincho" w:hAnsiTheme="minorHAnsi" w:cstheme="minorHAnsi"/>
          <w:sz w:val="22"/>
          <w:szCs w:val="22"/>
          <w:lang w:val="en-US"/>
        </w:rPr>
        <w:t>(see section 9.4 below)</w:t>
      </w:r>
      <w:bookmarkStart w:id="35" w:name="_Hlk166586062"/>
      <w:bookmarkEnd w:id="34"/>
    </w:p>
    <w:p w14:paraId="3B9DA7D7" w14:textId="1CA93194"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Provide regular attendance reports to</w:t>
      </w:r>
      <w:r w:rsidR="00825A37">
        <w:rPr>
          <w:rFonts w:asciiTheme="minorHAnsi" w:eastAsia="MS Mincho" w:hAnsiTheme="minorHAnsi" w:cstheme="minorHAnsi"/>
          <w:sz w:val="22"/>
          <w:szCs w:val="22"/>
          <w:lang w:val="en-US"/>
        </w:rPr>
        <w:t xml:space="preserve"> class teachers </w:t>
      </w:r>
      <w:r w:rsidRPr="005D54D3">
        <w:rPr>
          <w:rFonts w:asciiTheme="minorHAnsi" w:eastAsia="MS Mincho" w:hAnsiTheme="minorHAnsi" w:cstheme="minorHAnsi"/>
          <w:sz w:val="22"/>
          <w:szCs w:val="22"/>
          <w:lang w:val="en-US"/>
        </w:rPr>
        <w:t xml:space="preserve">to facilitate discussions with pupils and families, and to the governing board and school leaders (including special educational needs </w:t>
      </w:r>
      <w:proofErr w:type="spellStart"/>
      <w:r w:rsidRPr="005D54D3">
        <w:rPr>
          <w:rFonts w:asciiTheme="minorHAnsi" w:eastAsia="MS Mincho" w:hAnsiTheme="minorHAnsi" w:cstheme="minorHAnsi"/>
          <w:sz w:val="22"/>
          <w:szCs w:val="22"/>
          <w:lang w:val="en-US"/>
        </w:rPr>
        <w:t>co-ordinator</w:t>
      </w:r>
      <w:proofErr w:type="spellEnd"/>
      <w:r w:rsidRPr="005D54D3">
        <w:rPr>
          <w:rFonts w:asciiTheme="minorHAnsi" w:eastAsia="MS Mincho" w:hAnsiTheme="minorHAnsi" w:cstheme="minorHAnsi"/>
          <w:sz w:val="22"/>
          <w:szCs w:val="22"/>
          <w:lang w:val="en-US"/>
        </w:rPr>
        <w:t>, designated safeguarding lead and pupil premium lead)</w:t>
      </w:r>
    </w:p>
    <w:bookmarkEnd w:id="35"/>
    <w:p w14:paraId="2A3CAD96"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lastRenderedPageBreak/>
        <w:t xml:space="preserve">Use data to monitor and evaluate the impact of any interventions put in place </w:t>
      </w:r>
      <w:proofErr w:type="gramStart"/>
      <w:r w:rsidRPr="005D54D3">
        <w:rPr>
          <w:rFonts w:asciiTheme="minorHAnsi" w:eastAsia="MS Mincho" w:hAnsiTheme="minorHAnsi" w:cstheme="minorHAnsi"/>
          <w:sz w:val="22"/>
          <w:szCs w:val="22"/>
          <w:lang w:val="en-US"/>
        </w:rPr>
        <w:t>in order to</w:t>
      </w:r>
      <w:proofErr w:type="gramEnd"/>
      <w:r w:rsidRPr="005D54D3">
        <w:rPr>
          <w:rFonts w:asciiTheme="minorHAnsi" w:eastAsia="MS Mincho" w:hAnsiTheme="minorHAnsi" w:cstheme="minorHAnsi"/>
          <w:sz w:val="22"/>
          <w:szCs w:val="22"/>
          <w:lang w:val="en-US"/>
        </w:rPr>
        <w:t xml:space="preserve"> modify them and inform future strategies</w:t>
      </w:r>
    </w:p>
    <w:p w14:paraId="74DC1C18"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3B2EC54C"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 xml:space="preserve">9.4 Reducing </w:t>
      </w:r>
      <w:proofErr w:type="gramStart"/>
      <w:r w:rsidRPr="005D54D3">
        <w:rPr>
          <w:rFonts w:asciiTheme="minorHAnsi" w:eastAsia="MS Mincho" w:hAnsiTheme="minorHAnsi" w:cstheme="minorHAnsi"/>
          <w:b/>
          <w:bCs/>
          <w:color w:val="7030A0"/>
          <w:sz w:val="22"/>
          <w:szCs w:val="22"/>
          <w:shd w:val="clear" w:color="auto" w:fill="FFFFFF"/>
          <w:lang w:val="en-US"/>
        </w:rPr>
        <w:t>persistent</w:t>
      </w:r>
      <w:proofErr w:type="gramEnd"/>
      <w:r w:rsidRPr="005D54D3">
        <w:rPr>
          <w:rFonts w:asciiTheme="minorHAnsi" w:eastAsia="MS Mincho" w:hAnsiTheme="minorHAnsi" w:cstheme="minorHAnsi"/>
          <w:b/>
          <w:bCs/>
          <w:color w:val="7030A0"/>
          <w:sz w:val="22"/>
          <w:szCs w:val="22"/>
          <w:shd w:val="clear" w:color="auto" w:fill="FFFFFF"/>
          <w:lang w:val="en-US"/>
        </w:rPr>
        <w:t xml:space="preserve"> and severe absence</w:t>
      </w:r>
    </w:p>
    <w:p w14:paraId="0C53C2C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Persistent absence is where a pupil misses 10% or more of school, and severe absence is where a pupil misses 50% or more of school. </w:t>
      </w:r>
      <w:bookmarkStart w:id="36" w:name="_Hlk166232925"/>
      <w:r w:rsidRPr="005D54D3">
        <w:rPr>
          <w:rFonts w:asciiTheme="minorHAnsi" w:eastAsia="MS Mincho" w:hAnsiTheme="minorHAnsi" w:cstheme="minorHAnsi"/>
          <w:sz w:val="22"/>
          <w:szCs w:val="22"/>
          <w:lang w:val="en-US"/>
        </w:rPr>
        <w:t xml:space="preserve">Reducing </w:t>
      </w:r>
      <w:proofErr w:type="gramStart"/>
      <w:r w:rsidRPr="005D54D3">
        <w:rPr>
          <w:rFonts w:asciiTheme="minorHAnsi" w:eastAsia="MS Mincho" w:hAnsiTheme="minorHAnsi" w:cstheme="minorHAnsi"/>
          <w:sz w:val="22"/>
          <w:szCs w:val="22"/>
          <w:lang w:val="en-US"/>
        </w:rPr>
        <w:t>persistent</w:t>
      </w:r>
      <w:proofErr w:type="gramEnd"/>
      <w:r w:rsidRPr="005D54D3">
        <w:rPr>
          <w:rFonts w:asciiTheme="minorHAnsi" w:eastAsia="MS Mincho" w:hAnsiTheme="minorHAnsi" w:cstheme="minorHAnsi"/>
          <w:sz w:val="22"/>
          <w:szCs w:val="22"/>
          <w:lang w:val="en-US"/>
        </w:rPr>
        <w:t xml:space="preserve"> and severe absence is central to the school’s strategy for improving attendance.</w:t>
      </w:r>
    </w:p>
    <w:bookmarkEnd w:id="36"/>
    <w:p w14:paraId="046377A1"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6F10538"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Use attendance data to find patterns and trends of persistent and severe absence</w:t>
      </w:r>
    </w:p>
    <w:p w14:paraId="17623C38"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bookmarkStart w:id="37" w:name="_Hlk166589315"/>
      <w:r w:rsidRPr="005D54D3">
        <w:rPr>
          <w:rFonts w:asciiTheme="minorHAnsi" w:eastAsia="MS Mincho" w:hAnsiTheme="minorHAnsi" w:cstheme="minorHAnsi"/>
          <w:sz w:val="22"/>
          <w:szCs w:val="22"/>
          <w:lang w:val="en-US"/>
        </w:rPr>
        <w:t xml:space="preserve">Consider potential safeguarding issues and, where suspected or present, address them in line with Keeping Children Safe in Education </w:t>
      </w:r>
    </w:p>
    <w:p w14:paraId="2EACE206"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bookmarkStart w:id="38" w:name="_Hlk166580968"/>
      <w:bookmarkEnd w:id="37"/>
      <w:r w:rsidRPr="005D54D3">
        <w:rPr>
          <w:rFonts w:asciiTheme="minorHAnsi" w:eastAsia="MS Mincho" w:hAnsiTheme="minorHAnsi" w:cstheme="minorHAnsi"/>
          <w:sz w:val="22"/>
          <w:szCs w:val="22"/>
          <w:lang w:val="en-US"/>
        </w:rPr>
        <w:t xml:space="preserve">Hold regular meetings with the parents of pupils who the school (and/or local authority) </w:t>
      </w:r>
      <w:bookmarkStart w:id="39" w:name="_Hlk166580729"/>
      <w:r w:rsidRPr="005D54D3">
        <w:rPr>
          <w:rFonts w:asciiTheme="minorHAnsi" w:eastAsia="MS Mincho" w:hAnsiTheme="minorHAnsi" w:cstheme="minorHAnsi"/>
          <w:sz w:val="22"/>
          <w:szCs w:val="22"/>
          <w:lang w:val="en-US"/>
        </w:rPr>
        <w:t xml:space="preserve">considers to be vulnerable or at risk of persistent or severe absence, or who are persistently or severely absent, </w:t>
      </w:r>
      <w:proofErr w:type="gramStart"/>
      <w:r w:rsidRPr="005D54D3">
        <w:rPr>
          <w:rFonts w:asciiTheme="minorHAnsi" w:eastAsia="MS Mincho" w:hAnsiTheme="minorHAnsi" w:cstheme="minorHAnsi"/>
          <w:sz w:val="22"/>
          <w:szCs w:val="22"/>
          <w:lang w:val="en-US"/>
        </w:rPr>
        <w:t>to</w:t>
      </w:r>
      <w:proofErr w:type="gramEnd"/>
      <w:r w:rsidRPr="005D54D3">
        <w:rPr>
          <w:rFonts w:asciiTheme="minorHAnsi" w:eastAsia="MS Mincho" w:hAnsiTheme="minorHAnsi" w:cstheme="minorHAnsi"/>
          <w:sz w:val="22"/>
          <w:szCs w:val="22"/>
          <w:lang w:val="en-US"/>
        </w:rPr>
        <w:t>:</w:t>
      </w:r>
    </w:p>
    <w:p w14:paraId="3967C411" w14:textId="562502CE" w:rsidR="005D54D3" w:rsidRPr="005D54D3" w:rsidRDefault="005D54D3" w:rsidP="1B20A125">
      <w:pPr>
        <w:pStyle w:val="ListParagraph"/>
        <w:numPr>
          <w:ilvl w:val="0"/>
          <w:numId w:val="8"/>
        </w:numPr>
        <w:spacing w:after="120"/>
        <w:ind w:right="567"/>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Discuss attendance and engagement at school</w:t>
      </w:r>
      <w:bookmarkEnd w:id="39"/>
      <w:r w:rsidRPr="79BF6250">
        <w:rPr>
          <w:rFonts w:asciiTheme="minorHAnsi" w:eastAsia="MS Mincho" w:hAnsiTheme="minorHAnsi"/>
          <w:sz w:val="22"/>
          <w:szCs w:val="22"/>
          <w:lang w:val="en-US"/>
        </w:rPr>
        <w:t xml:space="preserve"> </w:t>
      </w:r>
      <w:bookmarkStart w:id="40" w:name="_Hlk166580796"/>
    </w:p>
    <w:p w14:paraId="5CD98961" w14:textId="0723A44E" w:rsidR="005D54D3" w:rsidRPr="005D54D3" w:rsidRDefault="005D54D3" w:rsidP="1B20A125">
      <w:pPr>
        <w:pStyle w:val="ListParagraph"/>
        <w:numPr>
          <w:ilvl w:val="0"/>
          <w:numId w:val="7"/>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Listen, and understand barriers to attendance</w:t>
      </w:r>
    </w:p>
    <w:p w14:paraId="207839D6" w14:textId="6B4DFF18" w:rsidR="005D54D3" w:rsidRPr="005D54D3" w:rsidRDefault="005D54D3" w:rsidP="1B20A125">
      <w:pPr>
        <w:pStyle w:val="ListParagraph"/>
        <w:numPr>
          <w:ilvl w:val="0"/>
          <w:numId w:val="6"/>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 xml:space="preserve">Explain the help that is available </w:t>
      </w:r>
    </w:p>
    <w:p w14:paraId="3F4F9A4A" w14:textId="0D113ECD" w:rsidR="005D54D3" w:rsidRPr="005D54D3" w:rsidRDefault="005D54D3" w:rsidP="1B20A125">
      <w:pPr>
        <w:pStyle w:val="ListParagraph"/>
        <w:numPr>
          <w:ilvl w:val="0"/>
          <w:numId w:val="5"/>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Explain the potential consequences of, and sanctions for, persistent and severe absence</w:t>
      </w:r>
    </w:p>
    <w:p w14:paraId="6BDED0A9" w14:textId="5CBD48F4" w:rsidR="005D54D3" w:rsidRPr="005D54D3" w:rsidRDefault="005D54D3" w:rsidP="1B20A125">
      <w:pPr>
        <w:pStyle w:val="ListParagraph"/>
        <w:numPr>
          <w:ilvl w:val="0"/>
          <w:numId w:val="4"/>
        </w:numPr>
        <w:spacing w:after="120"/>
        <w:ind w:right="567"/>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Review any existing actions or interventions </w:t>
      </w:r>
      <w:bookmarkEnd w:id="38"/>
    </w:p>
    <w:bookmarkEnd w:id="40"/>
    <w:p w14:paraId="5DF7E40B"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Provide access to wider support services to remove the barriers to attendance</w:t>
      </w:r>
      <w:bookmarkStart w:id="41" w:name="_Hlk165632156"/>
      <w:r w:rsidRPr="005D54D3">
        <w:rPr>
          <w:rFonts w:asciiTheme="minorHAnsi" w:eastAsia="MS Mincho" w:hAnsiTheme="minorHAnsi" w:cstheme="minorHAnsi"/>
          <w:sz w:val="22"/>
          <w:szCs w:val="22"/>
          <w:lang w:val="en-US"/>
        </w:rPr>
        <w:t>, in conjunction with the local authority, where relevant</w:t>
      </w:r>
    </w:p>
    <w:bookmarkEnd w:id="41"/>
    <w:p w14:paraId="7A305F15" w14:textId="73CB906D" w:rsidR="005D54D3" w:rsidRPr="005D54D3" w:rsidRDefault="005D54D3" w:rsidP="1B20A125">
      <w:pPr>
        <w:pStyle w:val="ListParagraph"/>
        <w:numPr>
          <w:ilvl w:val="0"/>
          <w:numId w:val="46"/>
        </w:numPr>
        <w:spacing w:after="120"/>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Consider alternative support that could be put in place to remove any barriers to attendance and re-engage these pupils. In doing so, the school will sensitively consider some of the reasons for absence</w:t>
      </w:r>
    </w:p>
    <w:p w14:paraId="024E9039" w14:textId="552B099A" w:rsidR="005D54D3" w:rsidRPr="005D54D3" w:rsidRDefault="005D54D3" w:rsidP="1B20A125">
      <w:pPr>
        <w:pStyle w:val="ListParagraph"/>
        <w:numPr>
          <w:ilvl w:val="0"/>
          <w:numId w:val="46"/>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Implement </w:t>
      </w:r>
      <w:r w:rsidR="00A85D37" w:rsidRPr="79BF6250">
        <w:rPr>
          <w:rFonts w:asciiTheme="minorHAnsi" w:eastAsia="MS Mincho" w:hAnsiTheme="minorHAnsi"/>
          <w:sz w:val="22"/>
          <w:szCs w:val="22"/>
          <w:lang w:val="en-US"/>
        </w:rPr>
        <w:t>escalation</w:t>
      </w:r>
      <w:r w:rsidRPr="79BF6250">
        <w:rPr>
          <w:rFonts w:asciiTheme="minorHAnsi" w:eastAsia="MS Mincho" w:hAnsiTheme="minorHAnsi"/>
          <w:sz w:val="22"/>
          <w:szCs w:val="22"/>
          <w:lang w:val="en-US"/>
        </w:rPr>
        <w:t xml:space="preserve">, where necessary </w:t>
      </w:r>
      <w:r w:rsidR="00A85D37" w:rsidRPr="79BF6250">
        <w:rPr>
          <w:rFonts w:asciiTheme="minorHAnsi" w:eastAsia="MS Mincho" w:hAnsiTheme="minorHAnsi"/>
          <w:sz w:val="22"/>
          <w:szCs w:val="22"/>
          <w:lang w:val="en-US"/>
        </w:rPr>
        <w:t>following the Trust attendance strategy flow chart</w:t>
      </w:r>
    </w:p>
    <w:p w14:paraId="2B028576" w14:textId="77777777" w:rsidR="005D54D3" w:rsidRPr="005D54D3" w:rsidRDefault="005D54D3" w:rsidP="005D54D3">
      <w:pPr>
        <w:spacing w:before="120" w:after="120"/>
        <w:jc w:val="left"/>
        <w:rPr>
          <w:rFonts w:asciiTheme="minorHAnsi" w:eastAsia="MS Mincho" w:hAnsiTheme="minorHAnsi" w:cstheme="minorHAnsi"/>
          <w:sz w:val="22"/>
          <w:szCs w:val="22"/>
          <w:lang w:val="en-US"/>
        </w:rPr>
      </w:pPr>
    </w:p>
    <w:p w14:paraId="1AC6CE52"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42" w:name="_Toc162360197"/>
      <w:bookmarkStart w:id="43" w:name="_Toc167190571"/>
      <w:bookmarkStart w:id="44" w:name="_Toc209165694"/>
      <w:r w:rsidRPr="005D54D3">
        <w:rPr>
          <w:rFonts w:asciiTheme="minorHAnsi" w:eastAsia="Arial" w:hAnsiTheme="minorHAnsi" w:cstheme="minorHAnsi"/>
          <w:b/>
          <w:color w:val="7030A0"/>
          <w:sz w:val="22"/>
          <w:szCs w:val="22"/>
        </w:rPr>
        <w:t>10. Monitoring arrangements</w:t>
      </w:r>
      <w:bookmarkEnd w:id="42"/>
      <w:bookmarkEnd w:id="43"/>
      <w:bookmarkEnd w:id="44"/>
      <w:r w:rsidRPr="005D54D3">
        <w:rPr>
          <w:rFonts w:asciiTheme="minorHAnsi" w:eastAsia="Arial" w:hAnsiTheme="minorHAnsi" w:cstheme="minorHAnsi"/>
          <w:b/>
          <w:color w:val="7030A0"/>
          <w:sz w:val="22"/>
          <w:szCs w:val="22"/>
        </w:rPr>
        <w:t xml:space="preserve"> </w:t>
      </w:r>
    </w:p>
    <w:p w14:paraId="27EC3D9C" w14:textId="74B11EAB" w:rsidR="005D54D3" w:rsidRPr="005D54D3" w:rsidRDefault="005D54D3" w:rsidP="005D54D3">
      <w:pPr>
        <w:spacing w:after="240" w:line="256" w:lineRule="auto"/>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This policy will be reviewed as guidance from the local authority and/or DfE is updated, and as a minimum </w:t>
      </w:r>
      <w:r>
        <w:rPr>
          <w:rFonts w:asciiTheme="minorHAnsi" w:eastAsia="MS Mincho" w:hAnsiTheme="minorHAnsi" w:cstheme="minorHAnsi"/>
          <w:sz w:val="22"/>
          <w:szCs w:val="22"/>
          <w:lang w:val="en-US"/>
        </w:rPr>
        <w:t xml:space="preserve">annually </w:t>
      </w:r>
      <w:r w:rsidRPr="005D54D3">
        <w:rPr>
          <w:rFonts w:asciiTheme="minorHAnsi" w:eastAsia="MS Mincho" w:hAnsiTheme="minorHAnsi" w:cstheme="minorHAnsi"/>
          <w:sz w:val="22"/>
          <w:szCs w:val="22"/>
          <w:lang w:val="en-US"/>
        </w:rPr>
        <w:t xml:space="preserve">by </w:t>
      </w:r>
      <w:r>
        <w:rPr>
          <w:rFonts w:asciiTheme="minorHAnsi" w:eastAsia="MS Mincho" w:hAnsiTheme="minorHAnsi" w:cstheme="minorHAnsi"/>
          <w:sz w:val="22"/>
          <w:szCs w:val="22"/>
          <w:lang w:val="en-US"/>
        </w:rPr>
        <w:t xml:space="preserve">the </w:t>
      </w:r>
      <w:r w:rsidR="00A85D37">
        <w:rPr>
          <w:rFonts w:asciiTheme="minorHAnsi" w:eastAsia="MS Mincho" w:hAnsiTheme="minorHAnsi" w:cstheme="minorHAnsi"/>
          <w:sz w:val="22"/>
          <w:szCs w:val="22"/>
          <w:lang w:val="en-US"/>
        </w:rPr>
        <w:t>Director</w:t>
      </w:r>
      <w:r>
        <w:rPr>
          <w:rFonts w:asciiTheme="minorHAnsi" w:eastAsia="MS Mincho" w:hAnsiTheme="minorHAnsi" w:cstheme="minorHAnsi"/>
          <w:sz w:val="22"/>
          <w:szCs w:val="22"/>
          <w:lang w:val="en-US"/>
        </w:rPr>
        <w:t xml:space="preserve"> of System </w:t>
      </w:r>
      <w:r w:rsidR="00A85D37">
        <w:rPr>
          <w:rFonts w:asciiTheme="minorHAnsi" w:eastAsia="MS Mincho" w:hAnsiTheme="minorHAnsi" w:cstheme="minorHAnsi"/>
          <w:sz w:val="22"/>
          <w:szCs w:val="22"/>
          <w:lang w:val="en-US"/>
        </w:rPr>
        <w:t>Leadership</w:t>
      </w:r>
      <w:r>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At every review, the policy will be approved by the </w:t>
      </w:r>
      <w:r>
        <w:rPr>
          <w:rFonts w:asciiTheme="minorHAnsi" w:eastAsia="MS Mincho" w:hAnsiTheme="minorHAnsi" w:cstheme="minorHAnsi"/>
          <w:sz w:val="22"/>
          <w:szCs w:val="22"/>
          <w:lang w:val="en-US"/>
        </w:rPr>
        <w:t xml:space="preserve">Trust Board. </w:t>
      </w:r>
      <w:r w:rsidRPr="005D54D3">
        <w:rPr>
          <w:rFonts w:asciiTheme="minorHAnsi" w:eastAsia="MS Mincho" w:hAnsiTheme="minorHAnsi" w:cstheme="minorHAnsi"/>
          <w:sz w:val="22"/>
          <w:szCs w:val="22"/>
          <w:lang w:val="en-US"/>
        </w:rPr>
        <w:t xml:space="preserve"> </w:t>
      </w:r>
    </w:p>
    <w:p w14:paraId="2D044551"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45" w:name="_Toc162360198"/>
      <w:bookmarkStart w:id="46" w:name="_Toc167190572"/>
      <w:bookmarkStart w:id="47" w:name="_Toc209165695"/>
      <w:r w:rsidRPr="005D54D3">
        <w:rPr>
          <w:rFonts w:asciiTheme="minorHAnsi" w:eastAsia="Arial" w:hAnsiTheme="minorHAnsi" w:cstheme="minorHAnsi"/>
          <w:b/>
          <w:color w:val="7030A0"/>
          <w:sz w:val="22"/>
          <w:szCs w:val="22"/>
        </w:rPr>
        <w:t>11. Links with other policies</w:t>
      </w:r>
      <w:bookmarkEnd w:id="45"/>
      <w:bookmarkEnd w:id="46"/>
      <w:bookmarkEnd w:id="47"/>
      <w:r w:rsidRPr="005D54D3">
        <w:rPr>
          <w:rFonts w:asciiTheme="minorHAnsi" w:eastAsia="Arial" w:hAnsiTheme="minorHAnsi" w:cstheme="minorHAnsi"/>
          <w:b/>
          <w:color w:val="7030A0"/>
          <w:sz w:val="22"/>
          <w:szCs w:val="22"/>
        </w:rPr>
        <w:t xml:space="preserve"> </w:t>
      </w:r>
    </w:p>
    <w:p w14:paraId="17E3FE6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This policy links to the following policies:</w:t>
      </w:r>
    </w:p>
    <w:p w14:paraId="20A2B3CB" w14:textId="77777777" w:rsidR="005D54D3" w:rsidRPr="005D54D3" w:rsidRDefault="005D54D3" w:rsidP="005D54D3">
      <w:pPr>
        <w:pStyle w:val="ListParagraph"/>
        <w:numPr>
          <w:ilvl w:val="0"/>
          <w:numId w:val="4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Child protection and safeguarding policy</w:t>
      </w:r>
    </w:p>
    <w:p w14:paraId="1CD84372" w14:textId="77777777" w:rsidR="005D54D3" w:rsidRPr="00A85D37" w:rsidRDefault="005D54D3" w:rsidP="005D54D3">
      <w:pPr>
        <w:pStyle w:val="ListParagraph"/>
        <w:numPr>
          <w:ilvl w:val="0"/>
          <w:numId w:val="4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Behaviour policy</w:t>
      </w:r>
    </w:p>
    <w:p w14:paraId="78B328EA" w14:textId="130E75B2" w:rsidR="00A85D37" w:rsidRPr="00A85D37" w:rsidRDefault="00A85D37" w:rsidP="005D54D3">
      <w:pPr>
        <w:pStyle w:val="ListParagraph"/>
        <w:numPr>
          <w:ilvl w:val="0"/>
          <w:numId w:val="47"/>
        </w:numPr>
        <w:spacing w:after="120"/>
        <w:jc w:val="left"/>
        <w:rPr>
          <w:rFonts w:asciiTheme="minorHAnsi" w:eastAsia="Times New Roman" w:hAnsiTheme="minorHAnsi" w:cstheme="minorHAnsi"/>
          <w:sz w:val="22"/>
          <w:szCs w:val="22"/>
          <w:lang w:val="en-US"/>
        </w:rPr>
      </w:pPr>
      <w:r>
        <w:rPr>
          <w:rFonts w:asciiTheme="minorHAnsi" w:eastAsia="MS Mincho" w:hAnsiTheme="minorHAnsi" w:cstheme="minorHAnsi"/>
          <w:sz w:val="22"/>
          <w:szCs w:val="22"/>
          <w:lang w:val="en-US"/>
        </w:rPr>
        <w:t>Exclusions and Suspension policy</w:t>
      </w:r>
    </w:p>
    <w:p w14:paraId="440705A4" w14:textId="72F5507E" w:rsidR="00A85D37" w:rsidRPr="005D54D3" w:rsidRDefault="00A85D37" w:rsidP="005D54D3">
      <w:pPr>
        <w:pStyle w:val="ListParagraph"/>
        <w:numPr>
          <w:ilvl w:val="0"/>
          <w:numId w:val="47"/>
        </w:numPr>
        <w:spacing w:after="120"/>
        <w:jc w:val="left"/>
        <w:rPr>
          <w:rFonts w:asciiTheme="minorHAnsi" w:eastAsia="Times New Roman" w:hAnsiTheme="minorHAnsi" w:cstheme="minorHAnsi"/>
          <w:sz w:val="22"/>
          <w:szCs w:val="22"/>
          <w:lang w:val="en-US"/>
        </w:rPr>
      </w:pPr>
      <w:r>
        <w:rPr>
          <w:rFonts w:asciiTheme="minorHAnsi" w:eastAsia="MS Mincho" w:hAnsiTheme="minorHAnsi" w:cstheme="minorHAnsi"/>
          <w:sz w:val="22"/>
          <w:szCs w:val="22"/>
          <w:lang w:val="en-US"/>
        </w:rPr>
        <w:t>Special Educational Needs and Disabilities policy</w:t>
      </w:r>
    </w:p>
    <w:p w14:paraId="2FA037F1" w14:textId="77777777" w:rsidR="005D54D3" w:rsidRPr="005D54D3" w:rsidRDefault="005D54D3" w:rsidP="005D54D3">
      <w:pPr>
        <w:pStyle w:val="ListParagraph"/>
        <w:numPr>
          <w:ilvl w:val="0"/>
          <w:numId w:val="4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Supporting pupils with medical conditions</w:t>
      </w:r>
    </w:p>
    <w:p w14:paraId="777FB1CA" w14:textId="77777777" w:rsidR="005D54D3" w:rsidRDefault="005D54D3" w:rsidP="005D54D3">
      <w:pPr>
        <w:pStyle w:val="ListParagraph"/>
        <w:numPr>
          <w:ilvl w:val="0"/>
          <w:numId w:val="47"/>
        </w:numPr>
        <w:rPr>
          <w:rFonts w:asciiTheme="minorHAnsi" w:hAnsiTheme="minorHAnsi" w:cstheme="minorHAnsi"/>
          <w:sz w:val="22"/>
          <w:szCs w:val="22"/>
          <w:lang w:val="en-US"/>
        </w:rPr>
      </w:pPr>
      <w:r w:rsidRPr="005D54D3">
        <w:rPr>
          <w:rFonts w:asciiTheme="minorHAnsi" w:hAnsiTheme="minorHAnsi" w:cstheme="minorHAnsi"/>
          <w:sz w:val="22"/>
          <w:szCs w:val="22"/>
          <w:lang w:val="en-US"/>
        </w:rPr>
        <w:t>EYFS policy</w:t>
      </w:r>
    </w:p>
    <w:p w14:paraId="57F6E4AD" w14:textId="77777777" w:rsidR="005D54D3" w:rsidRDefault="005D54D3" w:rsidP="005D54D3">
      <w:pPr>
        <w:rPr>
          <w:rFonts w:asciiTheme="minorHAnsi" w:hAnsiTheme="minorHAnsi" w:cstheme="minorHAnsi"/>
          <w:sz w:val="22"/>
          <w:szCs w:val="22"/>
          <w:lang w:val="en-US"/>
        </w:rPr>
      </w:pPr>
    </w:p>
    <w:p w14:paraId="0FDDE0B4" w14:textId="77777777" w:rsidR="005D54D3" w:rsidRPr="005D54D3" w:rsidRDefault="005D54D3" w:rsidP="005D54D3">
      <w:pPr>
        <w:rPr>
          <w:rFonts w:asciiTheme="minorHAnsi" w:hAnsiTheme="minorHAnsi" w:cstheme="minorHAnsi"/>
          <w:sz w:val="22"/>
          <w:szCs w:val="22"/>
          <w:lang w:val="en-US"/>
        </w:rPr>
      </w:pPr>
    </w:p>
    <w:p w14:paraId="2D4B4BA9" w14:textId="77777777" w:rsidR="00F118F9" w:rsidRDefault="00F118F9" w:rsidP="00F118F9">
      <w:pPr>
        <w:pStyle w:val="BodyText"/>
        <w:rPr>
          <w:rFonts w:asciiTheme="minorHAnsi" w:hAnsiTheme="minorHAnsi" w:cstheme="minorHAnsi"/>
          <w:b/>
          <w:bCs/>
          <w:sz w:val="22"/>
          <w:szCs w:val="22"/>
          <w:lang w:val="en-US"/>
        </w:rPr>
      </w:pPr>
      <w:bookmarkStart w:id="48" w:name="_Toc162360199"/>
      <w:bookmarkStart w:id="49" w:name="_Toc167190573"/>
      <w:bookmarkStart w:id="50" w:name="_Toc209165696"/>
    </w:p>
    <w:p w14:paraId="3D7E12B6" w14:textId="77777777" w:rsidR="00F118F9" w:rsidRDefault="00F118F9" w:rsidP="00F118F9">
      <w:pPr>
        <w:pStyle w:val="BodyText"/>
        <w:rPr>
          <w:rFonts w:asciiTheme="minorHAnsi" w:hAnsiTheme="minorHAnsi" w:cstheme="minorHAnsi"/>
          <w:b/>
          <w:bCs/>
          <w:sz w:val="22"/>
          <w:szCs w:val="22"/>
          <w:lang w:val="en-US"/>
        </w:rPr>
      </w:pPr>
    </w:p>
    <w:p w14:paraId="2F13716E" w14:textId="28A0AA1C" w:rsidR="00F118F9" w:rsidRPr="00F118F9" w:rsidRDefault="00F118F9" w:rsidP="00F118F9">
      <w:pPr>
        <w:pStyle w:val="BodyText"/>
        <w:rPr>
          <w:rFonts w:asciiTheme="minorHAnsi" w:hAnsiTheme="minorHAnsi" w:cstheme="minorHAnsi"/>
          <w:b/>
          <w:bCs/>
          <w:sz w:val="22"/>
          <w:szCs w:val="22"/>
          <w:lang w:val="en-US"/>
        </w:rPr>
      </w:pPr>
      <w:r w:rsidRPr="00F118F9">
        <w:rPr>
          <w:rFonts w:asciiTheme="minorHAnsi" w:hAnsiTheme="minorHAnsi" w:cstheme="minorHAnsi"/>
          <w:b/>
          <w:bCs/>
          <w:sz w:val="22"/>
          <w:szCs w:val="22"/>
          <w:lang w:val="en-US"/>
        </w:rPr>
        <w:lastRenderedPageBreak/>
        <w:t>Appendix 1: attendance codes</w:t>
      </w:r>
      <w:bookmarkEnd w:id="48"/>
      <w:bookmarkEnd w:id="49"/>
      <w:bookmarkEnd w:id="50"/>
      <w:r w:rsidRPr="00F118F9">
        <w:rPr>
          <w:rFonts w:asciiTheme="minorHAnsi" w:hAnsiTheme="minorHAnsi" w:cstheme="minorHAnsi"/>
          <w:b/>
          <w:bCs/>
          <w:sz w:val="22"/>
          <w:szCs w:val="22"/>
          <w:lang w:val="en-US"/>
        </w:rPr>
        <w:t xml:space="preserve"> </w:t>
      </w:r>
    </w:p>
    <w:p w14:paraId="17F3631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The following codes are taken from the DfE’s </w:t>
      </w:r>
      <w:hyperlink r:id="rId34" w:history="1">
        <w:r w:rsidRPr="00F118F9">
          <w:rPr>
            <w:rStyle w:val="Hyperlink"/>
            <w:rFonts w:asciiTheme="minorHAnsi" w:hAnsiTheme="minorHAnsi" w:cstheme="minorHAnsi"/>
            <w:sz w:val="22"/>
            <w:szCs w:val="22"/>
            <w:lang w:val="en-US"/>
          </w:rPr>
          <w:t>guidance on school attendance</w:t>
        </w:r>
      </w:hyperlink>
      <w:r w:rsidRPr="00F118F9">
        <w:rPr>
          <w:rFonts w:asciiTheme="minorHAnsi" w:hAnsiTheme="minorHAnsi" w:cstheme="minorHAnsi"/>
          <w:sz w:val="22"/>
          <w:szCs w:val="22"/>
          <w:lang w:val="en-US"/>
        </w:rPr>
        <w:t>.</w:t>
      </w:r>
    </w:p>
    <w:tbl>
      <w:tblPr>
        <w:tblW w:w="9732" w:type="dxa"/>
        <w:tblInd w:w="10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F118F9" w:rsidRPr="00F118F9" w14:paraId="2D6EB069" w14:textId="77777777" w:rsidTr="00AA11AA">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F2DA3A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44EB206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0B46927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Scenario</w:t>
            </w:r>
          </w:p>
        </w:tc>
      </w:tr>
      <w:tr w:rsidR="00F118F9" w:rsidRPr="00F118F9" w14:paraId="2F97B97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726E4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FE8F1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AC41648"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present at morning registration</w:t>
            </w:r>
          </w:p>
        </w:tc>
      </w:tr>
      <w:tr w:rsidR="00F118F9" w:rsidRPr="00F118F9" w14:paraId="3F547B6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B23CD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D478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C2DAD0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present at afternoon registration</w:t>
            </w:r>
          </w:p>
        </w:tc>
      </w:tr>
      <w:tr w:rsidR="00F118F9" w:rsidRPr="00F118F9" w14:paraId="4952C484"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0DFFC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1AFA7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9089542"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arrives</w:t>
            </w:r>
            <w:proofErr w:type="gramEnd"/>
            <w:r w:rsidRPr="00F118F9">
              <w:rPr>
                <w:rFonts w:asciiTheme="minorHAnsi" w:hAnsiTheme="minorHAnsi" w:cstheme="minorHAnsi"/>
                <w:sz w:val="22"/>
                <w:szCs w:val="22"/>
                <w:lang w:val="en-US"/>
              </w:rPr>
              <w:t xml:space="preserve"> late before register has closed</w:t>
            </w:r>
          </w:p>
        </w:tc>
      </w:tr>
      <w:tr w:rsidR="00F118F9" w:rsidRPr="00F118F9" w14:paraId="36C99C59"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749D6F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Attending a place other than the school</w:t>
            </w:r>
          </w:p>
        </w:tc>
      </w:tr>
      <w:tr w:rsidR="00F118F9" w:rsidRPr="00F118F9" w14:paraId="3716247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7FE68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BB03D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8DFC55"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attending a place other than a school at which they are registered, for educational provision arranged by the local authority</w:t>
            </w:r>
          </w:p>
        </w:tc>
      </w:tr>
      <w:tr w:rsidR="00F118F9" w:rsidRPr="00F118F9" w14:paraId="0CD2086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0DB8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732AD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3EDDD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on an educational visit/trip </w:t>
            </w:r>
            <w:proofErr w:type="spellStart"/>
            <w:r w:rsidRPr="00F118F9">
              <w:rPr>
                <w:rFonts w:asciiTheme="minorHAnsi" w:hAnsiTheme="minorHAnsi" w:cstheme="minorHAnsi"/>
                <w:sz w:val="22"/>
                <w:szCs w:val="22"/>
                <w:lang w:val="en-US"/>
              </w:rPr>
              <w:t>organised</w:t>
            </w:r>
            <w:proofErr w:type="spellEnd"/>
            <w:r w:rsidRPr="00F118F9">
              <w:rPr>
                <w:rFonts w:asciiTheme="minorHAnsi" w:hAnsiTheme="minorHAnsi" w:cstheme="minorHAnsi"/>
                <w:sz w:val="22"/>
                <w:szCs w:val="22"/>
                <w:lang w:val="en-US"/>
              </w:rPr>
              <w:t xml:space="preserve"> or approved by the school</w:t>
            </w:r>
          </w:p>
        </w:tc>
      </w:tr>
      <w:tr w:rsidR="00F118F9" w:rsidRPr="00F118F9" w14:paraId="4A927F7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993C3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A72FC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E057B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participating in a supervised sporting activity approved by the school</w:t>
            </w:r>
          </w:p>
        </w:tc>
      </w:tr>
      <w:tr w:rsidR="00F118F9" w:rsidRPr="00F118F9" w14:paraId="5EA5349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31E77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892F7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EE0E3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on an approved work experience placement</w:t>
            </w:r>
          </w:p>
        </w:tc>
      </w:tr>
      <w:tr w:rsidR="00F118F9" w:rsidRPr="00F118F9" w14:paraId="1373AF3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DF7D6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DB2F5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B2E7CE"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attending a place for an approved educational activity that is not a sporting activity or work experience</w:t>
            </w:r>
          </w:p>
        </w:tc>
      </w:tr>
      <w:tr w:rsidR="00F118F9" w:rsidRPr="00F118F9" w14:paraId="097918C4"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15A19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E57B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CDD535"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attending a session at another setting where they are also registered</w:t>
            </w:r>
          </w:p>
        </w:tc>
      </w:tr>
      <w:tr w:rsidR="00F118F9" w:rsidRPr="00F118F9" w14:paraId="76772BEC"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5B7C7C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leave of absence</w:t>
            </w:r>
          </w:p>
        </w:tc>
      </w:tr>
      <w:tr w:rsidR="00F118F9" w:rsidRPr="00F118F9" w14:paraId="6697028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DD03C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E5E93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831B91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undertaking employment (paid or unpaid) during school hours, approved by the school</w:t>
            </w:r>
          </w:p>
        </w:tc>
      </w:tr>
      <w:tr w:rsidR="00F118F9" w:rsidRPr="00F118F9" w14:paraId="0EDAF56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488D9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6DD66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C78F8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 a medical or dental appointment</w:t>
            </w:r>
          </w:p>
        </w:tc>
      </w:tr>
      <w:tr w:rsidR="00F118F9" w:rsidRPr="00F118F9" w14:paraId="2DB7E79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0560E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62B09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31D7FAD"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an interview with a prospective employer/educational establishment</w:t>
            </w:r>
          </w:p>
        </w:tc>
      </w:tr>
      <w:tr w:rsidR="00F118F9" w:rsidRPr="00F118F9" w14:paraId="46E8700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3C5A3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E632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Study </w:t>
            </w:r>
            <w:proofErr w:type="gramStart"/>
            <w:r w:rsidRPr="00F118F9">
              <w:rPr>
                <w:rFonts w:asciiTheme="minorHAnsi" w:hAnsiTheme="minorHAnsi" w:cstheme="minorHAnsi"/>
                <w:sz w:val="22"/>
                <w:szCs w:val="22"/>
                <w:lang w:val="en-US"/>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90D865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been granted leave of absence to study for a public examination</w:t>
            </w:r>
          </w:p>
        </w:tc>
      </w:tr>
      <w:tr w:rsidR="00F118F9" w:rsidRPr="00F118F9" w14:paraId="32CA600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1FB3D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43D28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F0ED3F"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w:t>
            </w:r>
            <w:proofErr w:type="gramEnd"/>
            <w:r w:rsidRPr="00F118F9">
              <w:rPr>
                <w:rFonts w:asciiTheme="minorHAnsi" w:hAnsiTheme="minorHAnsi" w:cstheme="minorHAnsi"/>
                <w:sz w:val="22"/>
                <w:szCs w:val="22"/>
                <w:lang w:val="en-US"/>
              </w:rPr>
              <w:t xml:space="preserve"> of non-compulsory school age </w:t>
            </w:r>
            <w:proofErr w:type="gramStart"/>
            <w:r w:rsidRPr="00F118F9">
              <w:rPr>
                <w:rFonts w:asciiTheme="minorHAnsi" w:hAnsiTheme="minorHAnsi" w:cstheme="minorHAnsi"/>
                <w:sz w:val="22"/>
                <w:szCs w:val="22"/>
                <w:lang w:val="en-US"/>
              </w:rPr>
              <w:t>is</w:t>
            </w:r>
            <w:proofErr w:type="gramEnd"/>
            <w:r w:rsidRPr="00F118F9">
              <w:rPr>
                <w:rFonts w:asciiTheme="minorHAnsi" w:hAnsiTheme="minorHAnsi" w:cstheme="minorHAnsi"/>
                <w:sz w:val="22"/>
                <w:szCs w:val="22"/>
                <w:lang w:val="en-US"/>
              </w:rPr>
              <w:t xml:space="preserve"> not required to attend</w:t>
            </w:r>
          </w:p>
        </w:tc>
      </w:tr>
      <w:tr w:rsidR="00F118F9" w:rsidRPr="00F118F9" w14:paraId="3F686D9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D3DA1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62236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F5A283"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not in school due to having a part-time timetable</w:t>
            </w:r>
          </w:p>
        </w:tc>
      </w:tr>
      <w:tr w:rsidR="00F118F9" w:rsidRPr="00F118F9" w14:paraId="2B9A77E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4134E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96CC0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81EAB32"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been granted a leave of absence due to exceptional circumstances</w:t>
            </w:r>
          </w:p>
        </w:tc>
      </w:tr>
      <w:tr w:rsidR="00F118F9" w:rsidRPr="00F118F9" w14:paraId="1603B05A"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FF6B17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 xml:space="preserve">Absent – other </w:t>
            </w:r>
            <w:proofErr w:type="spellStart"/>
            <w:r w:rsidRPr="00F118F9">
              <w:rPr>
                <w:rFonts w:asciiTheme="minorHAnsi" w:hAnsiTheme="minorHAnsi" w:cstheme="minorHAnsi"/>
                <w:b/>
                <w:bCs/>
                <w:sz w:val="22"/>
                <w:szCs w:val="22"/>
                <w:lang w:val="en-US"/>
              </w:rPr>
              <w:t>authorised</w:t>
            </w:r>
            <w:proofErr w:type="spellEnd"/>
            <w:r w:rsidRPr="00F118F9">
              <w:rPr>
                <w:rFonts w:asciiTheme="minorHAnsi" w:hAnsiTheme="minorHAnsi" w:cstheme="minorHAnsi"/>
                <w:b/>
                <w:bCs/>
                <w:sz w:val="22"/>
                <w:szCs w:val="22"/>
                <w:lang w:val="en-US"/>
              </w:rPr>
              <w:t xml:space="preserve"> reasons</w:t>
            </w:r>
          </w:p>
        </w:tc>
      </w:tr>
      <w:tr w:rsidR="00F118F9" w:rsidRPr="00F118F9" w14:paraId="53177932"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691190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7AF5F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339FFC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 ‘mobile child’ who is travelling with their parent(s) who are travelling for occupational purposes</w:t>
            </w:r>
          </w:p>
        </w:tc>
      </w:tr>
      <w:tr w:rsidR="00F118F9" w:rsidRPr="00F118F9" w14:paraId="13F4395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915A9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4C39A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4B9DDE"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taking part in a day of religious observance</w:t>
            </w:r>
          </w:p>
        </w:tc>
      </w:tr>
      <w:tr w:rsidR="00F118F9" w:rsidRPr="00F118F9" w14:paraId="398060C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47D96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6B28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00BA330"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due to illness (either related to physical or mental health)</w:t>
            </w:r>
          </w:p>
        </w:tc>
      </w:tr>
      <w:tr w:rsidR="00F118F9" w:rsidRPr="00F118F9" w14:paraId="4ACB62D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0D5AD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625B1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4E818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been suspended or excluded from school and no alternative provision has been made</w:t>
            </w:r>
          </w:p>
        </w:tc>
      </w:tr>
      <w:tr w:rsidR="00F118F9" w:rsidRPr="00F118F9" w14:paraId="3013B00B"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79BD3A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unable to attend school because of unavoidable cause</w:t>
            </w:r>
          </w:p>
        </w:tc>
      </w:tr>
      <w:tr w:rsidR="00F118F9" w:rsidRPr="00F118F9" w14:paraId="1EF8203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5571E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00B2C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8D7EEF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Pupil is unable to attend school because the </w:t>
            </w:r>
            <w:r w:rsidRPr="00F118F9">
              <w:rPr>
                <w:rFonts w:asciiTheme="minorHAnsi" w:hAnsiTheme="minorHAnsi" w:cstheme="minorHAnsi"/>
                <w:sz w:val="22"/>
                <w:szCs w:val="22"/>
                <w:lang w:val="en-US"/>
              </w:rPr>
              <w:br/>
              <w:t>local authority has failed to make access arrangements to enable attendance at school</w:t>
            </w:r>
          </w:p>
        </w:tc>
      </w:tr>
      <w:tr w:rsidR="00F118F9" w:rsidRPr="00F118F9" w14:paraId="0BF8D3A0"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F8188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D197E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2BD873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unable to attend because school is not within walking distance of their home and the transport normally provided is not available</w:t>
            </w:r>
          </w:p>
        </w:tc>
      </w:tr>
      <w:tr w:rsidR="00F118F9" w:rsidRPr="00F118F9" w14:paraId="38E2FD3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DB4CA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18B75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3DD361"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because of widespread disruption to travel caused by a local, national or international emergency</w:t>
            </w:r>
          </w:p>
        </w:tc>
      </w:tr>
      <w:tr w:rsidR="00F118F9" w:rsidRPr="00F118F9" w14:paraId="232FC182"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18092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25156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B22B30"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because they cannot practicably be accommodated in the part of the premises that remains open</w:t>
            </w:r>
          </w:p>
        </w:tc>
      </w:tr>
      <w:tr w:rsidR="00F118F9" w:rsidRPr="00F118F9" w14:paraId="22E88FED"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1F4F5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34E3B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1125E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Every pupil absent as the school is closed unexpectedly (e.g. due to adverse weather)</w:t>
            </w:r>
          </w:p>
        </w:tc>
      </w:tr>
      <w:tr w:rsidR="00F118F9" w:rsidRPr="00F118F9" w14:paraId="59DBF359"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E62BC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2A190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0E1F8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as they are:</w:t>
            </w:r>
          </w:p>
          <w:p w14:paraId="61DCEBC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In police detention</w:t>
            </w:r>
          </w:p>
          <w:p w14:paraId="734E8B7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Remanded </w:t>
            </w:r>
            <w:proofErr w:type="gramStart"/>
            <w:r w:rsidRPr="00F118F9">
              <w:rPr>
                <w:rFonts w:asciiTheme="minorHAnsi" w:hAnsiTheme="minorHAnsi" w:cstheme="minorHAnsi"/>
                <w:sz w:val="22"/>
                <w:szCs w:val="22"/>
                <w:lang w:val="en-US"/>
              </w:rPr>
              <w:t>to</w:t>
            </w:r>
            <w:proofErr w:type="gramEnd"/>
            <w:r w:rsidRPr="00F118F9">
              <w:rPr>
                <w:rFonts w:asciiTheme="minorHAnsi" w:hAnsiTheme="minorHAnsi" w:cstheme="minorHAnsi"/>
                <w:sz w:val="22"/>
                <w:szCs w:val="22"/>
                <w:lang w:val="en-US"/>
              </w:rPr>
              <w:t xml:space="preserve"> youth detention, awaiting trial or sentencing, or</w:t>
            </w:r>
          </w:p>
          <w:p w14:paraId="2749EB7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Detained under a sentence of detention</w:t>
            </w:r>
          </w:p>
        </w:tc>
      </w:tr>
      <w:tr w:rsidR="00F118F9" w:rsidRPr="00F118F9" w14:paraId="54A25E8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138E79"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4D9C7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773E6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Pupil’s travel to or attendance at the school would be prohibited under public health guidance or law</w:t>
            </w:r>
          </w:p>
        </w:tc>
      </w:tr>
      <w:tr w:rsidR="00F118F9" w:rsidRPr="00F118F9" w14:paraId="0D5D7AF9"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10F16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08E0A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9EDBA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To be used where an unavoidable cause is not covered by the other codes</w:t>
            </w:r>
          </w:p>
        </w:tc>
      </w:tr>
      <w:tr w:rsidR="00F118F9" w:rsidRPr="00F118F9" w14:paraId="73975D36"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6436C1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 xml:space="preserve">Absent – </w:t>
            </w:r>
            <w:proofErr w:type="spellStart"/>
            <w:r w:rsidRPr="00F118F9">
              <w:rPr>
                <w:rFonts w:asciiTheme="minorHAnsi" w:hAnsiTheme="minorHAnsi" w:cstheme="minorHAnsi"/>
                <w:b/>
                <w:bCs/>
                <w:sz w:val="22"/>
                <w:szCs w:val="22"/>
                <w:lang w:val="en-US"/>
              </w:rPr>
              <w:t>unauthorised</w:t>
            </w:r>
            <w:proofErr w:type="spellEnd"/>
            <w:r w:rsidRPr="00F118F9">
              <w:rPr>
                <w:rFonts w:asciiTheme="minorHAnsi" w:hAnsiTheme="minorHAnsi" w:cstheme="minorHAnsi"/>
                <w:b/>
                <w:bCs/>
                <w:sz w:val="22"/>
                <w:szCs w:val="22"/>
                <w:lang w:val="en-US"/>
              </w:rPr>
              <w:t xml:space="preserve"> absence</w:t>
            </w:r>
          </w:p>
        </w:tc>
      </w:tr>
      <w:tr w:rsidR="00F118F9" w:rsidRPr="00F118F9" w14:paraId="68C3CD7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DFE82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A5D5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3C84E9"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absent for the purpose of a holiday, not approved by the school</w:t>
            </w:r>
          </w:p>
        </w:tc>
      </w:tr>
      <w:tr w:rsidR="00F118F9" w:rsidRPr="00F118F9" w14:paraId="180FAF7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AE1A9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3EA37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212D8B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Reason for absence has not been established before the register closes</w:t>
            </w:r>
          </w:p>
        </w:tc>
      </w:tr>
      <w:tr w:rsidR="00F118F9" w:rsidRPr="00F118F9" w14:paraId="0C916ECD"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CAD4F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593A8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26763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No reason for absence has been established, or the school isn’t satisfied that the reason given </w:t>
            </w:r>
            <w:r w:rsidRPr="00F118F9">
              <w:rPr>
                <w:rFonts w:asciiTheme="minorHAnsi" w:hAnsiTheme="minorHAnsi" w:cstheme="minorHAnsi"/>
                <w:sz w:val="22"/>
                <w:szCs w:val="22"/>
                <w:lang w:val="en-US"/>
              </w:rPr>
              <w:lastRenderedPageBreak/>
              <w:t xml:space="preserve">would be recorded using one of the codes for </w:t>
            </w:r>
            <w:proofErr w:type="spellStart"/>
            <w:r w:rsidRPr="00F118F9">
              <w:rPr>
                <w:rFonts w:asciiTheme="minorHAnsi" w:hAnsiTheme="minorHAnsi" w:cstheme="minorHAnsi"/>
                <w:sz w:val="22"/>
                <w:szCs w:val="22"/>
                <w:lang w:val="en-US"/>
              </w:rPr>
              <w:t>authorised</w:t>
            </w:r>
            <w:proofErr w:type="spellEnd"/>
            <w:r w:rsidRPr="00F118F9">
              <w:rPr>
                <w:rFonts w:asciiTheme="minorHAnsi" w:hAnsiTheme="minorHAnsi" w:cstheme="minorHAnsi"/>
                <w:sz w:val="22"/>
                <w:szCs w:val="22"/>
                <w:lang w:val="en-US"/>
              </w:rPr>
              <w:t xml:space="preserve"> absence</w:t>
            </w:r>
          </w:p>
        </w:tc>
      </w:tr>
      <w:tr w:rsidR="00F118F9" w:rsidRPr="00F118F9" w14:paraId="48797E3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54740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F339C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FC8B5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Pupil </w:t>
            </w:r>
            <w:proofErr w:type="gramStart"/>
            <w:r w:rsidRPr="00F118F9">
              <w:rPr>
                <w:rFonts w:asciiTheme="minorHAnsi" w:hAnsiTheme="minorHAnsi" w:cstheme="minorHAnsi"/>
                <w:sz w:val="22"/>
                <w:szCs w:val="22"/>
                <w:lang w:val="en-US"/>
              </w:rPr>
              <w:t>has arrived</w:t>
            </w:r>
            <w:proofErr w:type="gramEnd"/>
            <w:r w:rsidRPr="00F118F9">
              <w:rPr>
                <w:rFonts w:asciiTheme="minorHAnsi" w:hAnsiTheme="minorHAnsi" w:cstheme="minorHAnsi"/>
                <w:sz w:val="22"/>
                <w:szCs w:val="22"/>
                <w:lang w:val="en-US"/>
              </w:rPr>
              <w:t xml:space="preserve"> late, after the register </w:t>
            </w:r>
            <w:proofErr w:type="gramStart"/>
            <w:r w:rsidRPr="00F118F9">
              <w:rPr>
                <w:rFonts w:asciiTheme="minorHAnsi" w:hAnsiTheme="minorHAnsi" w:cstheme="minorHAnsi"/>
                <w:sz w:val="22"/>
                <w:szCs w:val="22"/>
                <w:lang w:val="en-US"/>
              </w:rPr>
              <w:t>has</w:t>
            </w:r>
            <w:proofErr w:type="gramEnd"/>
            <w:r w:rsidRPr="00F118F9">
              <w:rPr>
                <w:rFonts w:asciiTheme="minorHAnsi" w:hAnsiTheme="minorHAnsi" w:cstheme="minorHAnsi"/>
                <w:sz w:val="22"/>
                <w:szCs w:val="22"/>
                <w:lang w:val="en-US"/>
              </w:rPr>
              <w:t xml:space="preserve"> closed but before the end of session</w:t>
            </w:r>
          </w:p>
        </w:tc>
      </w:tr>
      <w:tr w:rsidR="00F118F9" w:rsidRPr="00F118F9" w14:paraId="2BD8136C"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7EBCB0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Administrative codes</w:t>
            </w:r>
          </w:p>
        </w:tc>
      </w:tr>
      <w:tr w:rsidR="00F118F9" w:rsidRPr="00F118F9" w14:paraId="37633F1B"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6DEE4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5ADDA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F7256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not joined school yet but </w:t>
            </w:r>
            <w:proofErr w:type="gramStart"/>
            <w:r w:rsidRPr="00F118F9">
              <w:rPr>
                <w:rFonts w:asciiTheme="minorHAnsi" w:hAnsiTheme="minorHAnsi" w:cstheme="minorHAnsi"/>
                <w:sz w:val="22"/>
                <w:szCs w:val="22"/>
                <w:lang w:val="en-US"/>
              </w:rPr>
              <w:t>has</w:t>
            </w:r>
            <w:proofErr w:type="gramEnd"/>
            <w:r w:rsidRPr="00F118F9">
              <w:rPr>
                <w:rFonts w:asciiTheme="minorHAnsi" w:hAnsiTheme="minorHAnsi" w:cstheme="minorHAnsi"/>
                <w:sz w:val="22"/>
                <w:szCs w:val="22"/>
                <w:lang w:val="en-US"/>
              </w:rPr>
              <w:t xml:space="preserve"> been registered</w:t>
            </w:r>
          </w:p>
        </w:tc>
      </w:tr>
      <w:tr w:rsidR="00F118F9" w:rsidRPr="00F118F9" w14:paraId="1218458E" w14:textId="77777777" w:rsidTr="00AA11AA">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7578C25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34C4E4D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008BE68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Whole-school closures that are known and </w:t>
            </w:r>
            <w:proofErr w:type="gramStart"/>
            <w:r w:rsidRPr="00F118F9">
              <w:rPr>
                <w:rFonts w:asciiTheme="minorHAnsi" w:hAnsiTheme="minorHAnsi" w:cstheme="minorHAnsi"/>
                <w:sz w:val="22"/>
                <w:szCs w:val="22"/>
                <w:lang w:val="en-US"/>
              </w:rPr>
              <w:t>planned in advance</w:t>
            </w:r>
            <w:proofErr w:type="gramEnd"/>
            <w:r w:rsidRPr="00F118F9">
              <w:rPr>
                <w:rFonts w:asciiTheme="minorHAnsi" w:hAnsiTheme="minorHAnsi" w:cstheme="minorHAnsi"/>
                <w:sz w:val="22"/>
                <w:szCs w:val="22"/>
                <w:lang w:val="en-US"/>
              </w:rPr>
              <w:t>, including school holidays</w:t>
            </w:r>
          </w:p>
        </w:tc>
      </w:tr>
    </w:tbl>
    <w:p w14:paraId="48311102" w14:textId="77777777" w:rsidR="00F118F9" w:rsidRPr="00F118F9" w:rsidRDefault="00F118F9" w:rsidP="00F118F9">
      <w:pPr>
        <w:pStyle w:val="BodyText"/>
        <w:rPr>
          <w:rFonts w:asciiTheme="minorHAnsi" w:hAnsiTheme="minorHAnsi" w:cstheme="minorHAnsi"/>
          <w:sz w:val="22"/>
          <w:szCs w:val="22"/>
          <w:lang w:val="en-US"/>
        </w:rPr>
      </w:pPr>
    </w:p>
    <w:p w14:paraId="1D665674" w14:textId="77777777" w:rsidR="00F118F9" w:rsidRPr="00F118F9" w:rsidRDefault="00F118F9" w:rsidP="00F118F9">
      <w:pPr>
        <w:pStyle w:val="BodyText"/>
        <w:rPr>
          <w:rFonts w:asciiTheme="minorHAnsi" w:hAnsiTheme="minorHAnsi" w:cstheme="minorHAnsi"/>
          <w:sz w:val="22"/>
          <w:szCs w:val="22"/>
          <w:lang w:val="en-US"/>
        </w:rPr>
      </w:pPr>
    </w:p>
    <w:p w14:paraId="0C42798F" w14:textId="77777777" w:rsidR="003D677D" w:rsidRPr="005D54D3" w:rsidRDefault="003D677D" w:rsidP="00AE516D">
      <w:pPr>
        <w:pStyle w:val="BodyText"/>
        <w:rPr>
          <w:rFonts w:asciiTheme="minorHAnsi" w:hAnsiTheme="minorHAnsi" w:cstheme="minorHAnsi"/>
          <w:sz w:val="22"/>
          <w:szCs w:val="22"/>
        </w:rPr>
      </w:pPr>
    </w:p>
    <w:sectPr w:rsidR="003D677D" w:rsidRPr="005D54D3">
      <w:headerReference w:type="default" r:id="rId35"/>
      <w:footerReference w:type="default" r:id="rId36"/>
      <w:head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D8D47" w14:textId="77777777" w:rsidR="00CD731F" w:rsidRDefault="00CD731F" w:rsidP="007A3A53">
      <w:r>
        <w:separator/>
      </w:r>
    </w:p>
  </w:endnote>
  <w:endnote w:type="continuationSeparator" w:id="0">
    <w:p w14:paraId="5A2996DB" w14:textId="77777777" w:rsidR="00CD731F" w:rsidRDefault="00CD731F" w:rsidP="007A3A53">
      <w:r>
        <w:continuationSeparator/>
      </w:r>
    </w:p>
  </w:endnote>
  <w:endnote w:type="continuationNotice" w:id="1">
    <w:p w14:paraId="29940A13" w14:textId="77777777" w:rsidR="00CD731F" w:rsidRDefault="00CD73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ebe199c0-10bf-4cc2-b977-9d82"/>
  <w:p w14:paraId="4492E669" w14:textId="77777777" w:rsidR="00FB7027" w:rsidRDefault="00FB7027">
    <w:pPr>
      <w:pStyle w:val="DocID"/>
    </w:pPr>
    <w:r>
      <w:fldChar w:fldCharType="begin"/>
    </w:r>
    <w:r>
      <w:instrText xml:space="preserve">  DOCPROPERTY "CUS_DocIDChunk0" </w:instrText>
    </w:r>
    <w:r>
      <w:fldChar w:fldCharType="separate"/>
    </w:r>
    <w:r>
      <w:rPr>
        <w:noProof/>
      </w:rPr>
      <w:t>LEGAL\56555936v1</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50856fec-1eba-4ab4-94d9-bc19"/>
  <w:p w14:paraId="13D72305" w14:textId="77777777" w:rsidR="00FB7027" w:rsidRDefault="00FB7027">
    <w:pPr>
      <w:pStyle w:val="DocID"/>
    </w:pPr>
    <w:r>
      <w:fldChar w:fldCharType="begin"/>
    </w:r>
    <w:r>
      <w:instrText xml:space="preserve">  DOCPROPERTY "CUS_DocIDChunk0" </w:instrText>
    </w:r>
    <w:r>
      <w:fldChar w:fldCharType="separate"/>
    </w:r>
    <w:r>
      <w:rPr>
        <w:noProof/>
      </w:rPr>
      <w:t>LEGAL\56555936v1</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FFB" w14:textId="5F9B3705" w:rsidR="00FB7027" w:rsidRDefault="00FB7027" w:rsidP="7FD59AE4">
    <w:pPr>
      <w:pStyle w:val="DocID"/>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A516" w14:textId="713F7622" w:rsidR="00FB7027" w:rsidRDefault="00FB7027">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60748" w14:textId="77777777" w:rsidR="00CD731F" w:rsidRDefault="00CD731F" w:rsidP="007A3A53">
      <w:r>
        <w:separator/>
      </w:r>
    </w:p>
  </w:footnote>
  <w:footnote w:type="continuationSeparator" w:id="0">
    <w:p w14:paraId="395CE285" w14:textId="77777777" w:rsidR="00CD731F" w:rsidRDefault="00CD731F" w:rsidP="007A3A53">
      <w:r>
        <w:continuationSeparator/>
      </w:r>
    </w:p>
  </w:footnote>
  <w:footnote w:type="continuationNotice" w:id="1">
    <w:p w14:paraId="0ED4A5CF" w14:textId="77777777" w:rsidR="00CD731F" w:rsidRDefault="00CD73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102286F8" w14:textId="77777777" w:rsidTr="7FD59AE4">
      <w:trPr>
        <w:trHeight w:val="300"/>
      </w:trPr>
      <w:tc>
        <w:tcPr>
          <w:tcW w:w="3005" w:type="dxa"/>
        </w:tcPr>
        <w:p w14:paraId="7173BD56" w14:textId="7D429126" w:rsidR="7FD59AE4" w:rsidRDefault="7FD59AE4" w:rsidP="7FD59AE4">
          <w:pPr>
            <w:pStyle w:val="Header"/>
            <w:ind w:left="-115"/>
            <w:jc w:val="left"/>
          </w:pPr>
        </w:p>
      </w:tc>
      <w:tc>
        <w:tcPr>
          <w:tcW w:w="3005" w:type="dxa"/>
        </w:tcPr>
        <w:p w14:paraId="09AC2C00" w14:textId="31AB7F59" w:rsidR="7FD59AE4" w:rsidRDefault="7FD59AE4" w:rsidP="7FD59AE4">
          <w:pPr>
            <w:pStyle w:val="Header"/>
            <w:jc w:val="center"/>
          </w:pPr>
        </w:p>
      </w:tc>
      <w:tc>
        <w:tcPr>
          <w:tcW w:w="3005" w:type="dxa"/>
        </w:tcPr>
        <w:p w14:paraId="197D175F" w14:textId="1F803226" w:rsidR="7FD59AE4" w:rsidRDefault="7FD59AE4" w:rsidP="7FD59AE4">
          <w:pPr>
            <w:pStyle w:val="Header"/>
            <w:ind w:right="-115"/>
            <w:jc w:val="right"/>
          </w:pPr>
        </w:p>
      </w:tc>
    </w:tr>
  </w:tbl>
  <w:p w14:paraId="60E31592" w14:textId="2A3F5542" w:rsidR="7FD59AE4" w:rsidRDefault="7FD59AE4" w:rsidP="7FD59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350758A8" w14:textId="77777777" w:rsidTr="7FD59AE4">
      <w:trPr>
        <w:trHeight w:val="300"/>
      </w:trPr>
      <w:tc>
        <w:tcPr>
          <w:tcW w:w="3005" w:type="dxa"/>
        </w:tcPr>
        <w:p w14:paraId="7D0B6C82" w14:textId="1C269E3A" w:rsidR="7FD59AE4" w:rsidRDefault="7FD59AE4" w:rsidP="7FD59AE4">
          <w:pPr>
            <w:pStyle w:val="Header"/>
            <w:ind w:left="-115"/>
            <w:jc w:val="left"/>
          </w:pPr>
        </w:p>
      </w:tc>
      <w:tc>
        <w:tcPr>
          <w:tcW w:w="3005" w:type="dxa"/>
        </w:tcPr>
        <w:p w14:paraId="64E61425" w14:textId="0AAE0D10" w:rsidR="7FD59AE4" w:rsidRDefault="7FD59AE4" w:rsidP="7FD59AE4">
          <w:pPr>
            <w:pStyle w:val="Header"/>
            <w:jc w:val="center"/>
          </w:pPr>
        </w:p>
      </w:tc>
      <w:tc>
        <w:tcPr>
          <w:tcW w:w="3005" w:type="dxa"/>
        </w:tcPr>
        <w:p w14:paraId="162B2319" w14:textId="16719624" w:rsidR="7FD59AE4" w:rsidRDefault="7FD59AE4" w:rsidP="7FD59AE4">
          <w:pPr>
            <w:pStyle w:val="Header"/>
            <w:ind w:right="-115"/>
            <w:jc w:val="right"/>
          </w:pPr>
        </w:p>
      </w:tc>
    </w:tr>
  </w:tbl>
  <w:p w14:paraId="1C8096A8" w14:textId="7DE9C53C" w:rsidR="7FD59AE4" w:rsidRDefault="7FD59AE4" w:rsidP="7FD59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652C21B2" w14:textId="77777777" w:rsidTr="7FD59AE4">
      <w:trPr>
        <w:trHeight w:val="300"/>
      </w:trPr>
      <w:tc>
        <w:tcPr>
          <w:tcW w:w="3005" w:type="dxa"/>
        </w:tcPr>
        <w:p w14:paraId="4EEF3A8A" w14:textId="12163D65" w:rsidR="7FD59AE4" w:rsidRDefault="7FD59AE4" w:rsidP="7FD59AE4">
          <w:pPr>
            <w:pStyle w:val="Header"/>
            <w:ind w:left="-115"/>
            <w:jc w:val="left"/>
          </w:pPr>
        </w:p>
      </w:tc>
      <w:tc>
        <w:tcPr>
          <w:tcW w:w="3005" w:type="dxa"/>
        </w:tcPr>
        <w:p w14:paraId="41FF4A1D" w14:textId="4316D436" w:rsidR="7FD59AE4" w:rsidRDefault="7FD59AE4" w:rsidP="7FD59AE4">
          <w:pPr>
            <w:pStyle w:val="Header"/>
            <w:jc w:val="center"/>
          </w:pPr>
        </w:p>
      </w:tc>
      <w:tc>
        <w:tcPr>
          <w:tcW w:w="3005" w:type="dxa"/>
        </w:tcPr>
        <w:p w14:paraId="1A090E40" w14:textId="78BCE0CD" w:rsidR="7FD59AE4" w:rsidRDefault="7FD59AE4" w:rsidP="7FD59AE4">
          <w:pPr>
            <w:pStyle w:val="Header"/>
            <w:ind w:right="-115"/>
            <w:jc w:val="right"/>
          </w:pPr>
        </w:p>
      </w:tc>
    </w:tr>
  </w:tbl>
  <w:p w14:paraId="5A1A30EA" w14:textId="6E57E7C4" w:rsidR="7FD59AE4" w:rsidRDefault="7FD59AE4" w:rsidP="7FD59A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6B6AC608" w14:textId="77777777" w:rsidTr="7FD59AE4">
      <w:trPr>
        <w:trHeight w:val="300"/>
      </w:trPr>
      <w:tc>
        <w:tcPr>
          <w:tcW w:w="3005" w:type="dxa"/>
        </w:tcPr>
        <w:p w14:paraId="4C9A9EBE" w14:textId="5D7AC4E5" w:rsidR="7FD59AE4" w:rsidRDefault="7FD59AE4" w:rsidP="7FD59AE4">
          <w:pPr>
            <w:pStyle w:val="Header"/>
            <w:ind w:left="-115"/>
            <w:jc w:val="left"/>
          </w:pPr>
        </w:p>
      </w:tc>
      <w:tc>
        <w:tcPr>
          <w:tcW w:w="3005" w:type="dxa"/>
        </w:tcPr>
        <w:p w14:paraId="1DBCBCA5" w14:textId="726AD6DE" w:rsidR="7FD59AE4" w:rsidRDefault="7FD59AE4" w:rsidP="7FD59AE4">
          <w:pPr>
            <w:pStyle w:val="Header"/>
            <w:jc w:val="center"/>
          </w:pPr>
        </w:p>
      </w:tc>
      <w:tc>
        <w:tcPr>
          <w:tcW w:w="3005" w:type="dxa"/>
        </w:tcPr>
        <w:p w14:paraId="20ADD680" w14:textId="01382351" w:rsidR="7FD59AE4" w:rsidRDefault="7FD59AE4" w:rsidP="7FD59AE4">
          <w:pPr>
            <w:pStyle w:val="Header"/>
            <w:ind w:right="-115"/>
            <w:jc w:val="right"/>
          </w:pPr>
        </w:p>
      </w:tc>
    </w:tr>
  </w:tbl>
  <w:p w14:paraId="7525F706" w14:textId="43A15154" w:rsidR="7FD59AE4" w:rsidRDefault="7FD59AE4" w:rsidP="7FD59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0D5DF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3pt;height:332.35pt" o:bullet="t">
        <v:imagedata r:id="rId1" o:title="clip_image001"/>
      </v:shape>
    </w:pict>
  </w:numPicBullet>
  <w:numPicBullet w:numPicBulletId="1">
    <w:pict>
      <v:shape id="_x0000_i1026" type="#_x0000_t75" style="width:209.3pt;height:332.35pt;visibility:visible" o:bullet="t">
        <v:imagedata r:id="rId2"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0"/>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2855D4E"/>
    <w:multiLevelType w:val="hybridMultilevel"/>
    <w:tmpl w:val="4984BAA2"/>
    <w:lvl w:ilvl="0" w:tplc="22EE8A1C">
      <w:start w:val="1"/>
      <w:numFmt w:val="bullet"/>
      <w:pStyle w:val="Bullet1"/>
      <w:lvlText w:val=""/>
      <w:lvlJc w:val="left"/>
      <w:pPr>
        <w:tabs>
          <w:tab w:val="num" w:pos="720"/>
        </w:tabs>
        <w:ind w:left="720" w:hanging="720"/>
      </w:pPr>
      <w:rPr>
        <w:rFonts w:ascii="Symbol" w:hAnsi="Symbol" w:hint="default"/>
        <w:color w:val="auto"/>
      </w:rPr>
    </w:lvl>
    <w:lvl w:ilvl="1" w:tplc="CC6CD126">
      <w:start w:val="1"/>
      <w:numFmt w:val="bullet"/>
      <w:pStyle w:val="Bullet2"/>
      <w:lvlText w:val=""/>
      <w:lvlJc w:val="left"/>
      <w:pPr>
        <w:tabs>
          <w:tab w:val="num" w:pos="1440"/>
        </w:tabs>
        <w:ind w:left="1440" w:hanging="720"/>
      </w:pPr>
      <w:rPr>
        <w:rFonts w:ascii="Symbol" w:hAnsi="Symbol" w:hint="default"/>
        <w:color w:val="auto"/>
      </w:rPr>
    </w:lvl>
    <w:lvl w:ilvl="2" w:tplc="4360451A">
      <w:start w:val="1"/>
      <w:numFmt w:val="bullet"/>
      <w:pStyle w:val="Bullet3"/>
      <w:lvlText w:val=""/>
      <w:lvlJc w:val="left"/>
      <w:pPr>
        <w:tabs>
          <w:tab w:val="num" w:pos="2160"/>
        </w:tabs>
        <w:ind w:left="2160" w:hanging="720"/>
      </w:pPr>
      <w:rPr>
        <w:rFonts w:ascii="Symbol" w:hAnsi="Symbol" w:hint="default"/>
        <w:color w:val="auto"/>
      </w:rPr>
    </w:lvl>
    <w:lvl w:ilvl="3" w:tplc="52D64FB6">
      <w:start w:val="1"/>
      <w:numFmt w:val="bullet"/>
      <w:lvlText w:val=""/>
      <w:lvlJc w:val="left"/>
      <w:pPr>
        <w:tabs>
          <w:tab w:val="num" w:pos="1418"/>
        </w:tabs>
        <w:ind w:left="1418" w:hanging="709"/>
      </w:pPr>
      <w:rPr>
        <w:rFonts w:ascii="Symbol" w:hAnsi="Symbol" w:hint="default"/>
        <w:color w:val="auto"/>
      </w:rPr>
    </w:lvl>
    <w:lvl w:ilvl="4" w:tplc="8E9424E2">
      <w:start w:val="1"/>
      <w:numFmt w:val="bullet"/>
      <w:lvlText w:val=""/>
      <w:lvlJc w:val="left"/>
      <w:pPr>
        <w:tabs>
          <w:tab w:val="num" w:pos="1418"/>
        </w:tabs>
        <w:ind w:left="1418" w:hanging="709"/>
      </w:pPr>
      <w:rPr>
        <w:rFonts w:ascii="Symbol" w:hAnsi="Symbol" w:hint="default"/>
        <w:color w:val="auto"/>
      </w:rPr>
    </w:lvl>
    <w:lvl w:ilvl="5" w:tplc="768E8394">
      <w:start w:val="1"/>
      <w:numFmt w:val="decimal"/>
      <w:lvlRestart w:val="0"/>
      <w:suff w:val="nothing"/>
      <w:lvlText w:val=""/>
      <w:lvlJc w:val="left"/>
      <w:pPr>
        <w:ind w:left="0" w:firstLine="0"/>
      </w:pPr>
    </w:lvl>
    <w:lvl w:ilvl="6" w:tplc="6128C84A">
      <w:start w:val="1"/>
      <w:numFmt w:val="decimal"/>
      <w:lvlRestart w:val="0"/>
      <w:suff w:val="nothing"/>
      <w:lvlText w:val=""/>
      <w:lvlJc w:val="left"/>
      <w:pPr>
        <w:ind w:left="0" w:firstLine="0"/>
      </w:pPr>
    </w:lvl>
    <w:lvl w:ilvl="7" w:tplc="6E54F3F2">
      <w:start w:val="1"/>
      <w:numFmt w:val="decimal"/>
      <w:lvlRestart w:val="0"/>
      <w:suff w:val="nothing"/>
      <w:lvlText w:val=""/>
      <w:lvlJc w:val="left"/>
      <w:pPr>
        <w:ind w:left="0" w:firstLine="0"/>
      </w:pPr>
    </w:lvl>
    <w:lvl w:ilvl="8" w:tplc="31B41AAC">
      <w:start w:val="1"/>
      <w:numFmt w:val="decimal"/>
      <w:lvlRestart w:val="0"/>
      <w:suff w:val="nothing"/>
      <w:lvlText w:val=""/>
      <w:lvlJc w:val="left"/>
      <w:pPr>
        <w:ind w:left="0" w:firstLine="0"/>
      </w:pPr>
    </w:lvl>
  </w:abstractNum>
  <w:abstractNum w:abstractNumId="2" w15:restartNumberingAfterBreak="0">
    <w:nsid w:val="041952AA"/>
    <w:multiLevelType w:val="hybridMultilevel"/>
    <w:tmpl w:val="287207B0"/>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 w15:restartNumberingAfterBreak="0">
    <w:nsid w:val="0492045C"/>
    <w:multiLevelType w:val="hybridMultilevel"/>
    <w:tmpl w:val="F7A4E15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4" w15:restartNumberingAfterBreak="0">
    <w:nsid w:val="0A8DC2C8"/>
    <w:multiLevelType w:val="hybridMultilevel"/>
    <w:tmpl w:val="FFFFFFFF"/>
    <w:lvl w:ilvl="0" w:tplc="4710C4CC">
      <w:start w:val="1"/>
      <w:numFmt w:val="bullet"/>
      <w:lvlText w:val=""/>
      <w:lvlJc w:val="left"/>
      <w:pPr>
        <w:ind w:left="720" w:hanging="360"/>
      </w:pPr>
      <w:rPr>
        <w:rFonts w:ascii="Symbol" w:hAnsi="Symbol" w:hint="default"/>
      </w:rPr>
    </w:lvl>
    <w:lvl w:ilvl="1" w:tplc="7882A202">
      <w:start w:val="1"/>
      <w:numFmt w:val="bullet"/>
      <w:lvlText w:val="o"/>
      <w:lvlJc w:val="left"/>
      <w:pPr>
        <w:ind w:left="1440" w:hanging="360"/>
      </w:pPr>
      <w:rPr>
        <w:rFonts w:ascii="Courier New" w:hAnsi="Courier New" w:hint="default"/>
      </w:rPr>
    </w:lvl>
    <w:lvl w:ilvl="2" w:tplc="98DA5BA2">
      <w:start w:val="1"/>
      <w:numFmt w:val="bullet"/>
      <w:lvlText w:val=""/>
      <w:lvlJc w:val="left"/>
      <w:pPr>
        <w:ind w:left="2160" w:hanging="360"/>
      </w:pPr>
      <w:rPr>
        <w:rFonts w:ascii="Wingdings" w:hAnsi="Wingdings" w:hint="default"/>
      </w:rPr>
    </w:lvl>
    <w:lvl w:ilvl="3" w:tplc="C9369A56">
      <w:start w:val="1"/>
      <w:numFmt w:val="bullet"/>
      <w:lvlText w:val=""/>
      <w:lvlJc w:val="left"/>
      <w:pPr>
        <w:ind w:left="2880" w:hanging="360"/>
      </w:pPr>
      <w:rPr>
        <w:rFonts w:ascii="Symbol" w:hAnsi="Symbol" w:hint="default"/>
      </w:rPr>
    </w:lvl>
    <w:lvl w:ilvl="4" w:tplc="42C4DF3C">
      <w:start w:val="1"/>
      <w:numFmt w:val="bullet"/>
      <w:lvlText w:val="o"/>
      <w:lvlJc w:val="left"/>
      <w:pPr>
        <w:ind w:left="3600" w:hanging="360"/>
      </w:pPr>
      <w:rPr>
        <w:rFonts w:ascii="Courier New" w:hAnsi="Courier New" w:hint="default"/>
      </w:rPr>
    </w:lvl>
    <w:lvl w:ilvl="5" w:tplc="B1F2054A">
      <w:start w:val="1"/>
      <w:numFmt w:val="bullet"/>
      <w:lvlText w:val=""/>
      <w:lvlJc w:val="left"/>
      <w:pPr>
        <w:ind w:left="4320" w:hanging="360"/>
      </w:pPr>
      <w:rPr>
        <w:rFonts w:ascii="Wingdings" w:hAnsi="Wingdings" w:hint="default"/>
      </w:rPr>
    </w:lvl>
    <w:lvl w:ilvl="6" w:tplc="471A3580">
      <w:start w:val="1"/>
      <w:numFmt w:val="bullet"/>
      <w:lvlText w:val=""/>
      <w:lvlJc w:val="left"/>
      <w:pPr>
        <w:ind w:left="5040" w:hanging="360"/>
      </w:pPr>
      <w:rPr>
        <w:rFonts w:ascii="Symbol" w:hAnsi="Symbol" w:hint="default"/>
      </w:rPr>
    </w:lvl>
    <w:lvl w:ilvl="7" w:tplc="E2D81B3A">
      <w:start w:val="1"/>
      <w:numFmt w:val="bullet"/>
      <w:lvlText w:val="o"/>
      <w:lvlJc w:val="left"/>
      <w:pPr>
        <w:ind w:left="5760" w:hanging="360"/>
      </w:pPr>
      <w:rPr>
        <w:rFonts w:ascii="Courier New" w:hAnsi="Courier New" w:hint="default"/>
      </w:rPr>
    </w:lvl>
    <w:lvl w:ilvl="8" w:tplc="D0587CCC">
      <w:start w:val="1"/>
      <w:numFmt w:val="bullet"/>
      <w:lvlText w:val=""/>
      <w:lvlJc w:val="left"/>
      <w:pPr>
        <w:ind w:left="6480" w:hanging="360"/>
      </w:pPr>
      <w:rPr>
        <w:rFonts w:ascii="Wingdings" w:hAnsi="Wingdings" w:hint="default"/>
      </w:rPr>
    </w:lvl>
  </w:abstractNum>
  <w:abstractNum w:abstractNumId="5" w15:restartNumberingAfterBreak="0">
    <w:nsid w:val="0CAB3533"/>
    <w:multiLevelType w:val="hybridMultilevel"/>
    <w:tmpl w:val="355691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3D1FF6B"/>
    <w:multiLevelType w:val="hybridMultilevel"/>
    <w:tmpl w:val="FFFFFFFF"/>
    <w:lvl w:ilvl="0" w:tplc="A7F013A0">
      <w:start w:val="1"/>
      <w:numFmt w:val="bullet"/>
      <w:lvlText w:val=""/>
      <w:lvlJc w:val="left"/>
      <w:pPr>
        <w:ind w:left="720" w:hanging="360"/>
      </w:pPr>
      <w:rPr>
        <w:rFonts w:ascii="Symbol" w:hAnsi="Symbol" w:hint="default"/>
      </w:rPr>
    </w:lvl>
    <w:lvl w:ilvl="1" w:tplc="3676A776">
      <w:start w:val="1"/>
      <w:numFmt w:val="bullet"/>
      <w:lvlText w:val="o"/>
      <w:lvlJc w:val="left"/>
      <w:pPr>
        <w:ind w:left="1440" w:hanging="360"/>
      </w:pPr>
      <w:rPr>
        <w:rFonts w:ascii="Courier New" w:hAnsi="Courier New" w:hint="default"/>
      </w:rPr>
    </w:lvl>
    <w:lvl w:ilvl="2" w:tplc="FA6A51BA">
      <w:start w:val="1"/>
      <w:numFmt w:val="bullet"/>
      <w:lvlText w:val=""/>
      <w:lvlJc w:val="left"/>
      <w:pPr>
        <w:ind w:left="2160" w:hanging="360"/>
      </w:pPr>
      <w:rPr>
        <w:rFonts w:ascii="Wingdings" w:hAnsi="Wingdings" w:hint="default"/>
      </w:rPr>
    </w:lvl>
    <w:lvl w:ilvl="3" w:tplc="A7A4DDB8">
      <w:start w:val="1"/>
      <w:numFmt w:val="bullet"/>
      <w:lvlText w:val=""/>
      <w:lvlJc w:val="left"/>
      <w:pPr>
        <w:ind w:left="2880" w:hanging="360"/>
      </w:pPr>
      <w:rPr>
        <w:rFonts w:ascii="Symbol" w:hAnsi="Symbol" w:hint="default"/>
      </w:rPr>
    </w:lvl>
    <w:lvl w:ilvl="4" w:tplc="78BEB3EE">
      <w:start w:val="1"/>
      <w:numFmt w:val="bullet"/>
      <w:lvlText w:val="o"/>
      <w:lvlJc w:val="left"/>
      <w:pPr>
        <w:ind w:left="3600" w:hanging="360"/>
      </w:pPr>
      <w:rPr>
        <w:rFonts w:ascii="Courier New" w:hAnsi="Courier New" w:hint="default"/>
      </w:rPr>
    </w:lvl>
    <w:lvl w:ilvl="5" w:tplc="229078B4">
      <w:start w:val="1"/>
      <w:numFmt w:val="bullet"/>
      <w:lvlText w:val=""/>
      <w:lvlJc w:val="left"/>
      <w:pPr>
        <w:ind w:left="4320" w:hanging="360"/>
      </w:pPr>
      <w:rPr>
        <w:rFonts w:ascii="Wingdings" w:hAnsi="Wingdings" w:hint="default"/>
      </w:rPr>
    </w:lvl>
    <w:lvl w:ilvl="6" w:tplc="30FA67D4">
      <w:start w:val="1"/>
      <w:numFmt w:val="bullet"/>
      <w:lvlText w:val=""/>
      <w:lvlJc w:val="left"/>
      <w:pPr>
        <w:ind w:left="5040" w:hanging="360"/>
      </w:pPr>
      <w:rPr>
        <w:rFonts w:ascii="Symbol" w:hAnsi="Symbol" w:hint="default"/>
      </w:rPr>
    </w:lvl>
    <w:lvl w:ilvl="7" w:tplc="990E273A">
      <w:start w:val="1"/>
      <w:numFmt w:val="bullet"/>
      <w:lvlText w:val="o"/>
      <w:lvlJc w:val="left"/>
      <w:pPr>
        <w:ind w:left="5760" w:hanging="360"/>
      </w:pPr>
      <w:rPr>
        <w:rFonts w:ascii="Courier New" w:hAnsi="Courier New" w:hint="default"/>
      </w:rPr>
    </w:lvl>
    <w:lvl w:ilvl="8" w:tplc="37C8768C">
      <w:start w:val="1"/>
      <w:numFmt w:val="bullet"/>
      <w:lvlText w:val=""/>
      <w:lvlJc w:val="left"/>
      <w:pPr>
        <w:ind w:left="6480" w:hanging="360"/>
      </w:pPr>
      <w:rPr>
        <w:rFonts w:ascii="Wingdings" w:hAnsi="Wingdings" w:hint="default"/>
      </w:rPr>
    </w:lvl>
  </w:abstractNum>
  <w:abstractNum w:abstractNumId="7" w15:restartNumberingAfterBreak="0">
    <w:nsid w:val="14E539EA"/>
    <w:multiLevelType w:val="multilevel"/>
    <w:tmpl w:val="E7DC96DA"/>
    <w:styleLink w:val="HeadingNumbering"/>
    <w:lvl w:ilvl="0">
      <w:start w:val="1"/>
      <w:numFmt w:val="decimal"/>
      <w:pStyle w:val="HeadingLevel1"/>
      <w:lvlText w:val="%1"/>
      <w:lvlJc w:val="left"/>
      <w:pPr>
        <w:tabs>
          <w:tab w:val="num" w:pos="720"/>
        </w:tabs>
        <w:ind w:left="720" w:hanging="720"/>
      </w:pPr>
    </w:lvl>
    <w:lvl w:ilvl="1">
      <w:start w:val="1"/>
      <w:numFmt w:val="decimal"/>
      <w:pStyle w:val="HeadingLevel2"/>
      <w:lvlText w:val="%1.%2"/>
      <w:lvlJc w:val="left"/>
      <w:pPr>
        <w:tabs>
          <w:tab w:val="num" w:pos="720"/>
        </w:tabs>
        <w:ind w:left="720" w:hanging="720"/>
      </w:pPr>
    </w:lvl>
    <w:lvl w:ilvl="2">
      <w:start w:val="1"/>
      <w:numFmt w:val="decimal"/>
      <w:pStyle w:val="HeadingLevel3"/>
      <w:lvlText w:val="%1.%2.%3"/>
      <w:lvlJc w:val="left"/>
      <w:pPr>
        <w:tabs>
          <w:tab w:val="num" w:pos="861"/>
        </w:tabs>
        <w:ind w:left="861" w:hanging="720"/>
      </w:pPr>
    </w:lvl>
    <w:lvl w:ilvl="3">
      <w:start w:val="1"/>
      <w:numFmt w:val="lowerLetter"/>
      <w:pStyle w:val="HeadingLevel4"/>
      <w:lvlText w:val="(%4)"/>
      <w:lvlJc w:val="left"/>
      <w:pPr>
        <w:tabs>
          <w:tab w:val="num" w:pos="3238"/>
        </w:tabs>
        <w:ind w:left="3238" w:hanging="721"/>
      </w:pPr>
    </w:lvl>
    <w:lvl w:ilvl="4">
      <w:start w:val="1"/>
      <w:numFmt w:val="lowerRoman"/>
      <w:pStyle w:val="HeadingLevel5"/>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8" w15:restartNumberingAfterBreak="0">
    <w:nsid w:val="14E971CC"/>
    <w:multiLevelType w:val="hybridMultilevel"/>
    <w:tmpl w:val="E724098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9" w15:restartNumberingAfterBreak="0">
    <w:nsid w:val="14EF10D9"/>
    <w:multiLevelType w:val="hybridMultilevel"/>
    <w:tmpl w:val="94A87A76"/>
    <w:lvl w:ilvl="0" w:tplc="9036FEB2">
      <w:start w:val="1"/>
      <w:numFmt w:val="bullet"/>
      <w:lvlText w:val="-"/>
      <w:lvlJc w:val="left"/>
      <w:pPr>
        <w:ind w:left="1080" w:hanging="360"/>
      </w:pPr>
      <w:rPr>
        <w:rFonts w:ascii="Aptos" w:hAnsi="Aptos" w:hint="default"/>
      </w:rPr>
    </w:lvl>
    <w:lvl w:ilvl="1" w:tplc="A6545E62">
      <w:start w:val="1"/>
      <w:numFmt w:val="bullet"/>
      <w:lvlText w:val="o"/>
      <w:lvlJc w:val="left"/>
      <w:pPr>
        <w:ind w:left="1800" w:hanging="360"/>
      </w:pPr>
      <w:rPr>
        <w:rFonts w:ascii="Courier New" w:hAnsi="Courier New" w:hint="default"/>
      </w:rPr>
    </w:lvl>
    <w:lvl w:ilvl="2" w:tplc="502074B4">
      <w:start w:val="1"/>
      <w:numFmt w:val="bullet"/>
      <w:lvlText w:val=""/>
      <w:lvlJc w:val="left"/>
      <w:pPr>
        <w:ind w:left="2520" w:hanging="360"/>
      </w:pPr>
      <w:rPr>
        <w:rFonts w:ascii="Wingdings" w:hAnsi="Wingdings" w:hint="default"/>
      </w:rPr>
    </w:lvl>
    <w:lvl w:ilvl="3" w:tplc="B2F276EE">
      <w:start w:val="1"/>
      <w:numFmt w:val="bullet"/>
      <w:lvlText w:val=""/>
      <w:lvlJc w:val="left"/>
      <w:pPr>
        <w:ind w:left="3240" w:hanging="360"/>
      </w:pPr>
      <w:rPr>
        <w:rFonts w:ascii="Symbol" w:hAnsi="Symbol" w:hint="default"/>
      </w:rPr>
    </w:lvl>
    <w:lvl w:ilvl="4" w:tplc="2AE017E6">
      <w:start w:val="1"/>
      <w:numFmt w:val="bullet"/>
      <w:lvlText w:val="o"/>
      <w:lvlJc w:val="left"/>
      <w:pPr>
        <w:ind w:left="3960" w:hanging="360"/>
      </w:pPr>
      <w:rPr>
        <w:rFonts w:ascii="Courier New" w:hAnsi="Courier New" w:hint="default"/>
      </w:rPr>
    </w:lvl>
    <w:lvl w:ilvl="5" w:tplc="3F74C390">
      <w:start w:val="1"/>
      <w:numFmt w:val="bullet"/>
      <w:lvlText w:val=""/>
      <w:lvlJc w:val="left"/>
      <w:pPr>
        <w:ind w:left="4680" w:hanging="360"/>
      </w:pPr>
      <w:rPr>
        <w:rFonts w:ascii="Wingdings" w:hAnsi="Wingdings" w:hint="default"/>
      </w:rPr>
    </w:lvl>
    <w:lvl w:ilvl="6" w:tplc="FFC00E3E">
      <w:start w:val="1"/>
      <w:numFmt w:val="bullet"/>
      <w:lvlText w:val=""/>
      <w:lvlJc w:val="left"/>
      <w:pPr>
        <w:ind w:left="5400" w:hanging="360"/>
      </w:pPr>
      <w:rPr>
        <w:rFonts w:ascii="Symbol" w:hAnsi="Symbol" w:hint="default"/>
      </w:rPr>
    </w:lvl>
    <w:lvl w:ilvl="7" w:tplc="D6F4DEDC">
      <w:start w:val="1"/>
      <w:numFmt w:val="bullet"/>
      <w:lvlText w:val="o"/>
      <w:lvlJc w:val="left"/>
      <w:pPr>
        <w:ind w:left="6120" w:hanging="360"/>
      </w:pPr>
      <w:rPr>
        <w:rFonts w:ascii="Courier New" w:hAnsi="Courier New" w:hint="default"/>
      </w:rPr>
    </w:lvl>
    <w:lvl w:ilvl="8" w:tplc="4656D8AE">
      <w:start w:val="1"/>
      <w:numFmt w:val="bullet"/>
      <w:lvlText w:val=""/>
      <w:lvlJc w:val="left"/>
      <w:pPr>
        <w:ind w:left="6840" w:hanging="360"/>
      </w:pPr>
      <w:rPr>
        <w:rFonts w:ascii="Wingdings" w:hAnsi="Wingdings" w:hint="default"/>
      </w:rPr>
    </w:lvl>
  </w:abstractNum>
  <w:abstractNum w:abstractNumId="10" w15:restartNumberingAfterBreak="0">
    <w:nsid w:val="16DD629A"/>
    <w:multiLevelType w:val="hybridMultilevel"/>
    <w:tmpl w:val="F0B0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03473"/>
    <w:multiLevelType w:val="hybridMultilevel"/>
    <w:tmpl w:val="8A4299E6"/>
    <w:lvl w:ilvl="0" w:tplc="FFFFFFFF">
      <w:start w:val="1"/>
      <w:numFmt w:val="bullet"/>
      <w:lvlText w:val=""/>
      <w:lvlJc w:val="left"/>
      <w:pPr>
        <w:ind w:left="723"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12" w15:restartNumberingAfterBreak="0">
    <w:nsid w:val="181A4044"/>
    <w:multiLevelType w:val="hybridMultilevel"/>
    <w:tmpl w:val="03B2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6E67B7"/>
    <w:multiLevelType w:val="hybridMultilevel"/>
    <w:tmpl w:val="2904D27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4" w15:restartNumberingAfterBreak="0">
    <w:nsid w:val="195F03F1"/>
    <w:multiLevelType w:val="multilevel"/>
    <w:tmpl w:val="E5C4405A"/>
    <w:lvl w:ilvl="0">
      <w:start w:val="1"/>
      <w:numFmt w:val="decimal"/>
      <w:pStyle w:val="NumberLevel1"/>
      <w:lvlText w:val="%1"/>
      <w:lvlJc w:val="left"/>
      <w:pPr>
        <w:tabs>
          <w:tab w:val="num" w:pos="720"/>
        </w:tabs>
        <w:ind w:left="720" w:hanging="720"/>
      </w:pPr>
      <w:rPr>
        <w:rFonts w:hint="default"/>
      </w:rPr>
    </w:lvl>
    <w:lvl w:ilvl="1">
      <w:start w:val="1"/>
      <w:numFmt w:val="decimal"/>
      <w:pStyle w:val="NumberLevel2"/>
      <w:lvlText w:val="%1.%2"/>
      <w:lvlJc w:val="left"/>
      <w:pPr>
        <w:tabs>
          <w:tab w:val="num" w:pos="1440"/>
        </w:tabs>
        <w:ind w:left="1440" w:hanging="720"/>
      </w:pPr>
      <w:rPr>
        <w:rFonts w:hint="default"/>
      </w:rPr>
    </w:lvl>
    <w:lvl w:ilvl="2">
      <w:start w:val="1"/>
      <w:numFmt w:val="decimal"/>
      <w:pStyle w:val="NumberLevel3"/>
      <w:lvlText w:val="%1.%2.%3"/>
      <w:lvlJc w:val="left"/>
      <w:pPr>
        <w:tabs>
          <w:tab w:val="num" w:pos="2517"/>
        </w:tabs>
        <w:ind w:left="2517" w:hanging="1077"/>
      </w:pPr>
      <w:rPr>
        <w:rFonts w:hint="default"/>
      </w:rPr>
    </w:lvl>
    <w:lvl w:ilvl="3">
      <w:start w:val="1"/>
      <w:numFmt w:val="lowerLetter"/>
      <w:pStyle w:val="NumberLevel4"/>
      <w:lvlText w:val="(%4)"/>
      <w:lvlJc w:val="left"/>
      <w:pPr>
        <w:tabs>
          <w:tab w:val="num" w:pos="3238"/>
        </w:tabs>
        <w:ind w:left="3238" w:hanging="721"/>
      </w:pPr>
      <w:rPr>
        <w:rFonts w:hint="default"/>
      </w:rPr>
    </w:lvl>
    <w:lvl w:ilvl="4">
      <w:start w:val="1"/>
      <w:numFmt w:val="lowerRoman"/>
      <w:pStyle w:val="Number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AD0A18C"/>
    <w:multiLevelType w:val="hybridMultilevel"/>
    <w:tmpl w:val="9094F49C"/>
    <w:lvl w:ilvl="0" w:tplc="89ACFC40">
      <w:start w:val="1"/>
      <w:numFmt w:val="bullet"/>
      <w:lvlText w:val="-"/>
      <w:lvlJc w:val="left"/>
      <w:pPr>
        <w:ind w:left="1080" w:hanging="360"/>
      </w:pPr>
      <w:rPr>
        <w:rFonts w:ascii="Aptos" w:hAnsi="Aptos" w:hint="default"/>
      </w:rPr>
    </w:lvl>
    <w:lvl w:ilvl="1" w:tplc="C0421760">
      <w:start w:val="1"/>
      <w:numFmt w:val="bullet"/>
      <w:lvlText w:val="o"/>
      <w:lvlJc w:val="left"/>
      <w:pPr>
        <w:ind w:left="1800" w:hanging="360"/>
      </w:pPr>
      <w:rPr>
        <w:rFonts w:ascii="Courier New" w:hAnsi="Courier New" w:hint="default"/>
      </w:rPr>
    </w:lvl>
    <w:lvl w:ilvl="2" w:tplc="4476F0A6">
      <w:start w:val="1"/>
      <w:numFmt w:val="bullet"/>
      <w:lvlText w:val=""/>
      <w:lvlJc w:val="left"/>
      <w:pPr>
        <w:ind w:left="2520" w:hanging="360"/>
      </w:pPr>
      <w:rPr>
        <w:rFonts w:ascii="Wingdings" w:hAnsi="Wingdings" w:hint="default"/>
      </w:rPr>
    </w:lvl>
    <w:lvl w:ilvl="3" w:tplc="BE346C72">
      <w:start w:val="1"/>
      <w:numFmt w:val="bullet"/>
      <w:lvlText w:val=""/>
      <w:lvlJc w:val="left"/>
      <w:pPr>
        <w:ind w:left="3240" w:hanging="360"/>
      </w:pPr>
      <w:rPr>
        <w:rFonts w:ascii="Symbol" w:hAnsi="Symbol" w:hint="default"/>
      </w:rPr>
    </w:lvl>
    <w:lvl w:ilvl="4" w:tplc="C4603DA2">
      <w:start w:val="1"/>
      <w:numFmt w:val="bullet"/>
      <w:lvlText w:val="o"/>
      <w:lvlJc w:val="left"/>
      <w:pPr>
        <w:ind w:left="3960" w:hanging="360"/>
      </w:pPr>
      <w:rPr>
        <w:rFonts w:ascii="Courier New" w:hAnsi="Courier New" w:hint="default"/>
      </w:rPr>
    </w:lvl>
    <w:lvl w:ilvl="5" w:tplc="0204AB42">
      <w:start w:val="1"/>
      <w:numFmt w:val="bullet"/>
      <w:lvlText w:val=""/>
      <w:lvlJc w:val="left"/>
      <w:pPr>
        <w:ind w:left="4680" w:hanging="360"/>
      </w:pPr>
      <w:rPr>
        <w:rFonts w:ascii="Wingdings" w:hAnsi="Wingdings" w:hint="default"/>
      </w:rPr>
    </w:lvl>
    <w:lvl w:ilvl="6" w:tplc="8D86E528">
      <w:start w:val="1"/>
      <w:numFmt w:val="bullet"/>
      <w:lvlText w:val=""/>
      <w:lvlJc w:val="left"/>
      <w:pPr>
        <w:ind w:left="5400" w:hanging="360"/>
      </w:pPr>
      <w:rPr>
        <w:rFonts w:ascii="Symbol" w:hAnsi="Symbol" w:hint="default"/>
      </w:rPr>
    </w:lvl>
    <w:lvl w:ilvl="7" w:tplc="CA06FEAE">
      <w:start w:val="1"/>
      <w:numFmt w:val="bullet"/>
      <w:lvlText w:val="o"/>
      <w:lvlJc w:val="left"/>
      <w:pPr>
        <w:ind w:left="6120" w:hanging="360"/>
      </w:pPr>
      <w:rPr>
        <w:rFonts w:ascii="Courier New" w:hAnsi="Courier New" w:hint="default"/>
      </w:rPr>
    </w:lvl>
    <w:lvl w:ilvl="8" w:tplc="23C0C924">
      <w:start w:val="1"/>
      <w:numFmt w:val="bullet"/>
      <w:lvlText w:val=""/>
      <w:lvlJc w:val="left"/>
      <w:pPr>
        <w:ind w:left="6840" w:hanging="360"/>
      </w:pPr>
      <w:rPr>
        <w:rFonts w:ascii="Wingdings" w:hAnsi="Wingdings" w:hint="default"/>
      </w:rPr>
    </w:lvl>
  </w:abstractNum>
  <w:abstractNum w:abstractNumId="16" w15:restartNumberingAfterBreak="0">
    <w:nsid w:val="1B677B98"/>
    <w:multiLevelType w:val="hybridMultilevel"/>
    <w:tmpl w:val="84E4B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3C4D07"/>
    <w:multiLevelType w:val="hybridMultilevel"/>
    <w:tmpl w:val="94981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E831F7"/>
    <w:multiLevelType w:val="hybridMultilevel"/>
    <w:tmpl w:val="FE8E15CA"/>
    <w:lvl w:ilvl="0" w:tplc="2B84D9AC">
      <w:start w:val="1"/>
      <w:numFmt w:val="bullet"/>
      <w:lvlText w:val=""/>
      <w:lvlJc w:val="left"/>
      <w:pPr>
        <w:ind w:left="399" w:hanging="360"/>
      </w:pPr>
      <w:rPr>
        <w:rFonts w:ascii="Symbol" w:hAnsi="Symbol" w:hint="default"/>
      </w:rPr>
    </w:lvl>
    <w:lvl w:ilvl="1" w:tplc="194238E4">
      <w:start w:val="1"/>
      <w:numFmt w:val="bullet"/>
      <w:lvlText w:val="o"/>
      <w:lvlJc w:val="left"/>
      <w:pPr>
        <w:ind w:left="1119" w:hanging="360"/>
      </w:pPr>
      <w:rPr>
        <w:rFonts w:ascii="Courier New" w:hAnsi="Courier New" w:hint="default"/>
      </w:rPr>
    </w:lvl>
    <w:lvl w:ilvl="2" w:tplc="D4A65E9E">
      <w:start w:val="1"/>
      <w:numFmt w:val="bullet"/>
      <w:lvlText w:val=""/>
      <w:lvlJc w:val="left"/>
      <w:pPr>
        <w:ind w:left="1839" w:hanging="360"/>
      </w:pPr>
      <w:rPr>
        <w:rFonts w:ascii="Wingdings" w:hAnsi="Wingdings" w:hint="default"/>
      </w:rPr>
    </w:lvl>
    <w:lvl w:ilvl="3" w:tplc="39386C28">
      <w:start w:val="1"/>
      <w:numFmt w:val="bullet"/>
      <w:lvlText w:val=""/>
      <w:lvlJc w:val="left"/>
      <w:pPr>
        <w:ind w:left="2559" w:hanging="360"/>
      </w:pPr>
      <w:rPr>
        <w:rFonts w:ascii="Symbol" w:hAnsi="Symbol" w:hint="default"/>
      </w:rPr>
    </w:lvl>
    <w:lvl w:ilvl="4" w:tplc="A74A72C4">
      <w:start w:val="1"/>
      <w:numFmt w:val="bullet"/>
      <w:lvlText w:val="o"/>
      <w:lvlJc w:val="left"/>
      <w:pPr>
        <w:ind w:left="3279" w:hanging="360"/>
      </w:pPr>
      <w:rPr>
        <w:rFonts w:ascii="Courier New" w:hAnsi="Courier New" w:hint="default"/>
      </w:rPr>
    </w:lvl>
    <w:lvl w:ilvl="5" w:tplc="3222B038">
      <w:start w:val="1"/>
      <w:numFmt w:val="bullet"/>
      <w:lvlText w:val=""/>
      <w:lvlJc w:val="left"/>
      <w:pPr>
        <w:ind w:left="3999" w:hanging="360"/>
      </w:pPr>
      <w:rPr>
        <w:rFonts w:ascii="Wingdings" w:hAnsi="Wingdings" w:hint="default"/>
      </w:rPr>
    </w:lvl>
    <w:lvl w:ilvl="6" w:tplc="09A08FDE">
      <w:start w:val="1"/>
      <w:numFmt w:val="bullet"/>
      <w:lvlText w:val=""/>
      <w:lvlJc w:val="left"/>
      <w:pPr>
        <w:ind w:left="4719" w:hanging="360"/>
      </w:pPr>
      <w:rPr>
        <w:rFonts w:ascii="Symbol" w:hAnsi="Symbol" w:hint="default"/>
      </w:rPr>
    </w:lvl>
    <w:lvl w:ilvl="7" w:tplc="B39E2F52">
      <w:start w:val="1"/>
      <w:numFmt w:val="bullet"/>
      <w:lvlText w:val="o"/>
      <w:lvlJc w:val="left"/>
      <w:pPr>
        <w:ind w:left="5439" w:hanging="360"/>
      </w:pPr>
      <w:rPr>
        <w:rFonts w:ascii="Courier New" w:hAnsi="Courier New" w:hint="default"/>
      </w:rPr>
    </w:lvl>
    <w:lvl w:ilvl="8" w:tplc="C1F457B0">
      <w:start w:val="1"/>
      <w:numFmt w:val="bullet"/>
      <w:lvlText w:val=""/>
      <w:lvlJc w:val="left"/>
      <w:pPr>
        <w:ind w:left="6159" w:hanging="360"/>
      </w:pPr>
      <w:rPr>
        <w:rFonts w:ascii="Wingdings" w:hAnsi="Wingdings" w:hint="default"/>
      </w:rPr>
    </w:lvl>
  </w:abstractNum>
  <w:abstractNum w:abstractNumId="19" w15:restartNumberingAfterBreak="0">
    <w:nsid w:val="214F1EBA"/>
    <w:multiLevelType w:val="hybridMultilevel"/>
    <w:tmpl w:val="FECA38AE"/>
    <w:lvl w:ilvl="0" w:tplc="08090001">
      <w:start w:val="1"/>
      <w:numFmt w:val="bullet"/>
      <w:lvlText w:val=""/>
      <w:lvlJc w:val="left"/>
      <w:pPr>
        <w:ind w:left="723" w:hanging="360"/>
      </w:pPr>
      <w:rPr>
        <w:rFonts w:ascii="Symbol" w:hAnsi="Symbol" w:hint="default"/>
      </w:rPr>
    </w:lvl>
    <w:lvl w:ilvl="1" w:tplc="08090003">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0" w15:restartNumberingAfterBreak="0">
    <w:nsid w:val="2597581A"/>
    <w:multiLevelType w:val="hybridMultilevel"/>
    <w:tmpl w:val="1BBC800C"/>
    <w:lvl w:ilvl="0" w:tplc="7ECA7F4C">
      <w:start w:val="1"/>
      <w:numFmt w:val="bullet"/>
      <w:pStyle w:val="3Bulletedcopypink"/>
      <w:lvlText w:val=""/>
      <w:lvlPicBulletId w:val="1"/>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F100E8"/>
    <w:multiLevelType w:val="hybridMultilevel"/>
    <w:tmpl w:val="FFFFFFFF"/>
    <w:lvl w:ilvl="0" w:tplc="5E7C2590">
      <w:start w:val="1"/>
      <w:numFmt w:val="bullet"/>
      <w:lvlText w:val=""/>
      <w:lvlJc w:val="left"/>
      <w:pPr>
        <w:ind w:left="720" w:hanging="360"/>
      </w:pPr>
      <w:rPr>
        <w:rFonts w:ascii="Symbol" w:hAnsi="Symbol" w:hint="default"/>
      </w:rPr>
    </w:lvl>
    <w:lvl w:ilvl="1" w:tplc="59A21394">
      <w:start w:val="1"/>
      <w:numFmt w:val="bullet"/>
      <w:lvlText w:val="o"/>
      <w:lvlJc w:val="left"/>
      <w:pPr>
        <w:ind w:left="1440" w:hanging="360"/>
      </w:pPr>
      <w:rPr>
        <w:rFonts w:ascii="Courier New" w:hAnsi="Courier New" w:hint="default"/>
      </w:rPr>
    </w:lvl>
    <w:lvl w:ilvl="2" w:tplc="83609800">
      <w:start w:val="1"/>
      <w:numFmt w:val="bullet"/>
      <w:lvlText w:val=""/>
      <w:lvlJc w:val="left"/>
      <w:pPr>
        <w:ind w:left="2160" w:hanging="360"/>
      </w:pPr>
      <w:rPr>
        <w:rFonts w:ascii="Wingdings" w:hAnsi="Wingdings" w:hint="default"/>
      </w:rPr>
    </w:lvl>
    <w:lvl w:ilvl="3" w:tplc="9FDC3D0A">
      <w:start w:val="1"/>
      <w:numFmt w:val="bullet"/>
      <w:lvlText w:val=""/>
      <w:lvlJc w:val="left"/>
      <w:pPr>
        <w:ind w:left="2880" w:hanging="360"/>
      </w:pPr>
      <w:rPr>
        <w:rFonts w:ascii="Symbol" w:hAnsi="Symbol" w:hint="default"/>
      </w:rPr>
    </w:lvl>
    <w:lvl w:ilvl="4" w:tplc="F4E0BC6E">
      <w:start w:val="1"/>
      <w:numFmt w:val="bullet"/>
      <w:lvlText w:val="o"/>
      <w:lvlJc w:val="left"/>
      <w:pPr>
        <w:ind w:left="3600" w:hanging="360"/>
      </w:pPr>
      <w:rPr>
        <w:rFonts w:ascii="Courier New" w:hAnsi="Courier New" w:hint="default"/>
      </w:rPr>
    </w:lvl>
    <w:lvl w:ilvl="5" w:tplc="6366D1DA">
      <w:start w:val="1"/>
      <w:numFmt w:val="bullet"/>
      <w:lvlText w:val=""/>
      <w:lvlJc w:val="left"/>
      <w:pPr>
        <w:ind w:left="4320" w:hanging="360"/>
      </w:pPr>
      <w:rPr>
        <w:rFonts w:ascii="Wingdings" w:hAnsi="Wingdings" w:hint="default"/>
      </w:rPr>
    </w:lvl>
    <w:lvl w:ilvl="6" w:tplc="27A8C568">
      <w:start w:val="1"/>
      <w:numFmt w:val="bullet"/>
      <w:lvlText w:val=""/>
      <w:lvlJc w:val="left"/>
      <w:pPr>
        <w:ind w:left="5040" w:hanging="360"/>
      </w:pPr>
      <w:rPr>
        <w:rFonts w:ascii="Symbol" w:hAnsi="Symbol" w:hint="default"/>
      </w:rPr>
    </w:lvl>
    <w:lvl w:ilvl="7" w:tplc="DE249A6A">
      <w:start w:val="1"/>
      <w:numFmt w:val="bullet"/>
      <w:lvlText w:val="o"/>
      <w:lvlJc w:val="left"/>
      <w:pPr>
        <w:ind w:left="5760" w:hanging="360"/>
      </w:pPr>
      <w:rPr>
        <w:rFonts w:ascii="Courier New" w:hAnsi="Courier New" w:hint="default"/>
      </w:rPr>
    </w:lvl>
    <w:lvl w:ilvl="8" w:tplc="58508510">
      <w:start w:val="1"/>
      <w:numFmt w:val="bullet"/>
      <w:lvlText w:val=""/>
      <w:lvlJc w:val="left"/>
      <w:pPr>
        <w:ind w:left="6480" w:hanging="360"/>
      </w:pPr>
      <w:rPr>
        <w:rFonts w:ascii="Wingdings" w:hAnsi="Wingdings" w:hint="default"/>
      </w:rPr>
    </w:lvl>
  </w:abstractNum>
  <w:abstractNum w:abstractNumId="22" w15:restartNumberingAfterBreak="0">
    <w:nsid w:val="2C223EB5"/>
    <w:multiLevelType w:val="hybridMultilevel"/>
    <w:tmpl w:val="836AEE8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3" w15:restartNumberingAfterBreak="0">
    <w:nsid w:val="2C7129AD"/>
    <w:multiLevelType w:val="hybridMultilevel"/>
    <w:tmpl w:val="60669D8C"/>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C630EE"/>
    <w:multiLevelType w:val="multilevel"/>
    <w:tmpl w:val="1A78E57C"/>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861"/>
        </w:tabs>
        <w:ind w:left="861" w:hanging="720"/>
      </w:pPr>
    </w:lvl>
    <w:lvl w:ilvl="3">
      <w:start w:val="1"/>
      <w:numFmt w:val="lowerLetter"/>
      <w:lvlText w:val="(%4)"/>
      <w:lvlJc w:val="left"/>
      <w:pPr>
        <w:tabs>
          <w:tab w:val="num" w:pos="3238"/>
        </w:tabs>
        <w:ind w:left="3238" w:hanging="721"/>
      </w:pPr>
    </w:lvl>
    <w:lvl w:ilvl="4">
      <w:start w:val="1"/>
      <w:numFmt w:val="lowerRoman"/>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25" w15:restartNumberingAfterBreak="0">
    <w:nsid w:val="32301CCF"/>
    <w:multiLevelType w:val="hybridMultilevel"/>
    <w:tmpl w:val="C2D4CD12"/>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6" w15:restartNumberingAfterBreak="0">
    <w:nsid w:val="34BB2ECF"/>
    <w:multiLevelType w:val="hybridMultilevel"/>
    <w:tmpl w:val="CFFEB93E"/>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7" w15:restartNumberingAfterBreak="0">
    <w:nsid w:val="3A854C8E"/>
    <w:multiLevelType w:val="hybridMultilevel"/>
    <w:tmpl w:val="B204CBDC"/>
    <w:lvl w:ilvl="0" w:tplc="2EFA978E">
      <w:numFmt w:val="bullet"/>
      <w:lvlText w:val="-"/>
      <w:lvlJc w:val="left"/>
      <w:pPr>
        <w:ind w:left="720" w:hanging="360"/>
      </w:pPr>
      <w:rPr>
        <w:rFonts w:ascii="Trebuchet MS" w:eastAsiaTheme="minorHAns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CD56E3"/>
    <w:multiLevelType w:val="hybridMultilevel"/>
    <w:tmpl w:val="2A485EC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9" w15:restartNumberingAfterBreak="0">
    <w:nsid w:val="4025524F"/>
    <w:multiLevelType w:val="hybridMultilevel"/>
    <w:tmpl w:val="FFFFFFFF"/>
    <w:styleLink w:val="Bullets"/>
    <w:lvl w:ilvl="0" w:tplc="4D644A5C">
      <w:start w:val="1"/>
      <w:numFmt w:val="bullet"/>
      <w:lvlText w:val=""/>
      <w:lvlJc w:val="left"/>
      <w:pPr>
        <w:ind w:left="720" w:hanging="360"/>
      </w:pPr>
      <w:rPr>
        <w:rFonts w:ascii="Symbol" w:hAnsi="Symbol" w:hint="default"/>
      </w:rPr>
    </w:lvl>
    <w:lvl w:ilvl="1" w:tplc="28F46E9E">
      <w:start w:val="1"/>
      <w:numFmt w:val="bullet"/>
      <w:lvlText w:val="o"/>
      <w:lvlJc w:val="left"/>
      <w:pPr>
        <w:ind w:left="1440" w:hanging="360"/>
      </w:pPr>
      <w:rPr>
        <w:rFonts w:ascii="Courier New" w:hAnsi="Courier New" w:hint="default"/>
      </w:rPr>
    </w:lvl>
    <w:lvl w:ilvl="2" w:tplc="1C4A998C">
      <w:start w:val="1"/>
      <w:numFmt w:val="bullet"/>
      <w:lvlText w:val=""/>
      <w:lvlJc w:val="left"/>
      <w:pPr>
        <w:ind w:left="2160" w:hanging="360"/>
      </w:pPr>
      <w:rPr>
        <w:rFonts w:ascii="Wingdings" w:hAnsi="Wingdings" w:hint="default"/>
      </w:rPr>
    </w:lvl>
    <w:lvl w:ilvl="3" w:tplc="06E4A824">
      <w:start w:val="1"/>
      <w:numFmt w:val="bullet"/>
      <w:lvlText w:val=""/>
      <w:lvlJc w:val="left"/>
      <w:pPr>
        <w:ind w:left="2880" w:hanging="360"/>
      </w:pPr>
      <w:rPr>
        <w:rFonts w:ascii="Symbol" w:hAnsi="Symbol" w:hint="default"/>
      </w:rPr>
    </w:lvl>
    <w:lvl w:ilvl="4" w:tplc="19FA10D4">
      <w:start w:val="1"/>
      <w:numFmt w:val="bullet"/>
      <w:lvlText w:val="o"/>
      <w:lvlJc w:val="left"/>
      <w:pPr>
        <w:ind w:left="3600" w:hanging="360"/>
      </w:pPr>
      <w:rPr>
        <w:rFonts w:ascii="Courier New" w:hAnsi="Courier New" w:hint="default"/>
      </w:rPr>
    </w:lvl>
    <w:lvl w:ilvl="5" w:tplc="E63294CE">
      <w:start w:val="1"/>
      <w:numFmt w:val="bullet"/>
      <w:lvlText w:val=""/>
      <w:lvlJc w:val="left"/>
      <w:pPr>
        <w:ind w:left="4320" w:hanging="360"/>
      </w:pPr>
      <w:rPr>
        <w:rFonts w:ascii="Wingdings" w:hAnsi="Wingdings" w:hint="default"/>
      </w:rPr>
    </w:lvl>
    <w:lvl w:ilvl="6" w:tplc="357AFA26">
      <w:start w:val="1"/>
      <w:numFmt w:val="bullet"/>
      <w:lvlText w:val=""/>
      <w:lvlJc w:val="left"/>
      <w:pPr>
        <w:ind w:left="5040" w:hanging="360"/>
      </w:pPr>
      <w:rPr>
        <w:rFonts w:ascii="Symbol" w:hAnsi="Symbol" w:hint="default"/>
      </w:rPr>
    </w:lvl>
    <w:lvl w:ilvl="7" w:tplc="238E8592">
      <w:start w:val="1"/>
      <w:numFmt w:val="bullet"/>
      <w:lvlText w:val="o"/>
      <w:lvlJc w:val="left"/>
      <w:pPr>
        <w:ind w:left="5760" w:hanging="360"/>
      </w:pPr>
      <w:rPr>
        <w:rFonts w:ascii="Courier New" w:hAnsi="Courier New" w:hint="default"/>
      </w:rPr>
    </w:lvl>
    <w:lvl w:ilvl="8" w:tplc="D4382104">
      <w:start w:val="1"/>
      <w:numFmt w:val="bullet"/>
      <w:lvlText w:val=""/>
      <w:lvlJc w:val="left"/>
      <w:pPr>
        <w:ind w:left="6480" w:hanging="360"/>
      </w:pPr>
      <w:rPr>
        <w:rFonts w:ascii="Wingdings" w:hAnsi="Wingdings" w:hint="default"/>
      </w:rPr>
    </w:lvl>
  </w:abstractNum>
  <w:abstractNum w:abstractNumId="30" w15:restartNumberingAfterBreak="0">
    <w:nsid w:val="426C5EEA"/>
    <w:multiLevelType w:val="hybridMultilevel"/>
    <w:tmpl w:val="2C866C76"/>
    <w:lvl w:ilvl="0" w:tplc="68447E18">
      <w:start w:val="1"/>
      <w:numFmt w:val="bullet"/>
      <w:lvlText w:val=""/>
      <w:lvlJc w:val="left"/>
      <w:pPr>
        <w:ind w:left="399" w:hanging="360"/>
      </w:pPr>
      <w:rPr>
        <w:rFonts w:ascii="Symbol" w:hAnsi="Symbol" w:hint="default"/>
      </w:rPr>
    </w:lvl>
    <w:lvl w:ilvl="1" w:tplc="BCC8BAFE">
      <w:start w:val="1"/>
      <w:numFmt w:val="bullet"/>
      <w:lvlText w:val="o"/>
      <w:lvlJc w:val="left"/>
      <w:pPr>
        <w:ind w:left="1119" w:hanging="360"/>
      </w:pPr>
      <w:rPr>
        <w:rFonts w:ascii="Courier New" w:hAnsi="Courier New" w:hint="default"/>
      </w:rPr>
    </w:lvl>
    <w:lvl w:ilvl="2" w:tplc="5156C082">
      <w:start w:val="1"/>
      <w:numFmt w:val="bullet"/>
      <w:lvlText w:val=""/>
      <w:lvlJc w:val="left"/>
      <w:pPr>
        <w:ind w:left="1839" w:hanging="360"/>
      </w:pPr>
      <w:rPr>
        <w:rFonts w:ascii="Wingdings" w:hAnsi="Wingdings" w:hint="default"/>
      </w:rPr>
    </w:lvl>
    <w:lvl w:ilvl="3" w:tplc="D86C2AB4">
      <w:start w:val="1"/>
      <w:numFmt w:val="bullet"/>
      <w:lvlText w:val=""/>
      <w:lvlJc w:val="left"/>
      <w:pPr>
        <w:ind w:left="2559" w:hanging="360"/>
      </w:pPr>
      <w:rPr>
        <w:rFonts w:ascii="Symbol" w:hAnsi="Symbol" w:hint="default"/>
      </w:rPr>
    </w:lvl>
    <w:lvl w:ilvl="4" w:tplc="BF383D5A">
      <w:start w:val="1"/>
      <w:numFmt w:val="bullet"/>
      <w:lvlText w:val="o"/>
      <w:lvlJc w:val="left"/>
      <w:pPr>
        <w:ind w:left="3279" w:hanging="360"/>
      </w:pPr>
      <w:rPr>
        <w:rFonts w:ascii="Courier New" w:hAnsi="Courier New" w:hint="default"/>
      </w:rPr>
    </w:lvl>
    <w:lvl w:ilvl="5" w:tplc="EECEE494">
      <w:start w:val="1"/>
      <w:numFmt w:val="bullet"/>
      <w:lvlText w:val=""/>
      <w:lvlJc w:val="left"/>
      <w:pPr>
        <w:ind w:left="3999" w:hanging="360"/>
      </w:pPr>
      <w:rPr>
        <w:rFonts w:ascii="Wingdings" w:hAnsi="Wingdings" w:hint="default"/>
      </w:rPr>
    </w:lvl>
    <w:lvl w:ilvl="6" w:tplc="848ECD28">
      <w:start w:val="1"/>
      <w:numFmt w:val="bullet"/>
      <w:lvlText w:val=""/>
      <w:lvlJc w:val="left"/>
      <w:pPr>
        <w:ind w:left="4719" w:hanging="360"/>
      </w:pPr>
      <w:rPr>
        <w:rFonts w:ascii="Symbol" w:hAnsi="Symbol" w:hint="default"/>
      </w:rPr>
    </w:lvl>
    <w:lvl w:ilvl="7" w:tplc="2EEED02C">
      <w:start w:val="1"/>
      <w:numFmt w:val="bullet"/>
      <w:lvlText w:val="o"/>
      <w:lvlJc w:val="left"/>
      <w:pPr>
        <w:ind w:left="5439" w:hanging="360"/>
      </w:pPr>
      <w:rPr>
        <w:rFonts w:ascii="Courier New" w:hAnsi="Courier New" w:hint="default"/>
      </w:rPr>
    </w:lvl>
    <w:lvl w:ilvl="8" w:tplc="E1FCFC2A">
      <w:start w:val="1"/>
      <w:numFmt w:val="bullet"/>
      <w:lvlText w:val=""/>
      <w:lvlJc w:val="left"/>
      <w:pPr>
        <w:ind w:left="6159" w:hanging="360"/>
      </w:pPr>
      <w:rPr>
        <w:rFonts w:ascii="Wingdings" w:hAnsi="Wingdings" w:hint="default"/>
      </w:rPr>
    </w:lvl>
  </w:abstractNum>
  <w:abstractNum w:abstractNumId="31" w15:restartNumberingAfterBreak="0">
    <w:nsid w:val="42C672E5"/>
    <w:multiLevelType w:val="hybridMultilevel"/>
    <w:tmpl w:val="0BDE89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32F1CC1"/>
    <w:multiLevelType w:val="hybridMultilevel"/>
    <w:tmpl w:val="C9741378"/>
    <w:lvl w:ilvl="0" w:tplc="08090001">
      <w:start w:val="1"/>
      <w:numFmt w:val="bullet"/>
      <w:lvlText w:val=""/>
      <w:lvlJc w:val="left"/>
      <w:pPr>
        <w:ind w:left="399" w:hanging="360"/>
      </w:pPr>
      <w:rPr>
        <w:rFonts w:ascii="Symbol" w:hAnsi="Symbol"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43F84943"/>
    <w:multiLevelType w:val="hybridMultilevel"/>
    <w:tmpl w:val="C8D89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3670A0"/>
    <w:multiLevelType w:val="hybridMultilevel"/>
    <w:tmpl w:val="12D0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C6EA9C"/>
    <w:multiLevelType w:val="hybridMultilevel"/>
    <w:tmpl w:val="CC9E4074"/>
    <w:lvl w:ilvl="0" w:tplc="2FEAADC4">
      <w:start w:val="1"/>
      <w:numFmt w:val="bullet"/>
      <w:lvlText w:val="-"/>
      <w:lvlJc w:val="left"/>
      <w:pPr>
        <w:ind w:left="1080" w:hanging="360"/>
      </w:pPr>
      <w:rPr>
        <w:rFonts w:ascii="Aptos" w:hAnsi="Aptos" w:hint="default"/>
      </w:rPr>
    </w:lvl>
    <w:lvl w:ilvl="1" w:tplc="C3923042">
      <w:start w:val="1"/>
      <w:numFmt w:val="bullet"/>
      <w:lvlText w:val="o"/>
      <w:lvlJc w:val="left"/>
      <w:pPr>
        <w:ind w:left="1800" w:hanging="360"/>
      </w:pPr>
      <w:rPr>
        <w:rFonts w:ascii="Courier New" w:hAnsi="Courier New" w:hint="default"/>
      </w:rPr>
    </w:lvl>
    <w:lvl w:ilvl="2" w:tplc="CC402E76">
      <w:start w:val="1"/>
      <w:numFmt w:val="bullet"/>
      <w:lvlText w:val=""/>
      <w:lvlJc w:val="left"/>
      <w:pPr>
        <w:ind w:left="2520" w:hanging="360"/>
      </w:pPr>
      <w:rPr>
        <w:rFonts w:ascii="Wingdings" w:hAnsi="Wingdings" w:hint="default"/>
      </w:rPr>
    </w:lvl>
    <w:lvl w:ilvl="3" w:tplc="DE4E04C4">
      <w:start w:val="1"/>
      <w:numFmt w:val="bullet"/>
      <w:lvlText w:val=""/>
      <w:lvlJc w:val="left"/>
      <w:pPr>
        <w:ind w:left="3240" w:hanging="360"/>
      </w:pPr>
      <w:rPr>
        <w:rFonts w:ascii="Symbol" w:hAnsi="Symbol" w:hint="default"/>
      </w:rPr>
    </w:lvl>
    <w:lvl w:ilvl="4" w:tplc="2080393E">
      <w:start w:val="1"/>
      <w:numFmt w:val="bullet"/>
      <w:lvlText w:val="o"/>
      <w:lvlJc w:val="left"/>
      <w:pPr>
        <w:ind w:left="3960" w:hanging="360"/>
      </w:pPr>
      <w:rPr>
        <w:rFonts w:ascii="Courier New" w:hAnsi="Courier New" w:hint="default"/>
      </w:rPr>
    </w:lvl>
    <w:lvl w:ilvl="5" w:tplc="5808C486">
      <w:start w:val="1"/>
      <w:numFmt w:val="bullet"/>
      <w:lvlText w:val=""/>
      <w:lvlJc w:val="left"/>
      <w:pPr>
        <w:ind w:left="4680" w:hanging="360"/>
      </w:pPr>
      <w:rPr>
        <w:rFonts w:ascii="Wingdings" w:hAnsi="Wingdings" w:hint="default"/>
      </w:rPr>
    </w:lvl>
    <w:lvl w:ilvl="6" w:tplc="C8DE802E">
      <w:start w:val="1"/>
      <w:numFmt w:val="bullet"/>
      <w:lvlText w:val=""/>
      <w:lvlJc w:val="left"/>
      <w:pPr>
        <w:ind w:left="5400" w:hanging="360"/>
      </w:pPr>
      <w:rPr>
        <w:rFonts w:ascii="Symbol" w:hAnsi="Symbol" w:hint="default"/>
      </w:rPr>
    </w:lvl>
    <w:lvl w:ilvl="7" w:tplc="C2E43D60">
      <w:start w:val="1"/>
      <w:numFmt w:val="bullet"/>
      <w:lvlText w:val="o"/>
      <w:lvlJc w:val="left"/>
      <w:pPr>
        <w:ind w:left="6120" w:hanging="360"/>
      </w:pPr>
      <w:rPr>
        <w:rFonts w:ascii="Courier New" w:hAnsi="Courier New" w:hint="default"/>
      </w:rPr>
    </w:lvl>
    <w:lvl w:ilvl="8" w:tplc="E1FC0D04">
      <w:start w:val="1"/>
      <w:numFmt w:val="bullet"/>
      <w:lvlText w:val=""/>
      <w:lvlJc w:val="left"/>
      <w:pPr>
        <w:ind w:left="6840" w:hanging="360"/>
      </w:pPr>
      <w:rPr>
        <w:rFonts w:ascii="Wingdings" w:hAnsi="Wingdings" w:hint="default"/>
      </w:rPr>
    </w:lvl>
  </w:abstractNum>
  <w:abstractNum w:abstractNumId="36" w15:restartNumberingAfterBreak="0">
    <w:nsid w:val="50E4143E"/>
    <w:multiLevelType w:val="hybridMultilevel"/>
    <w:tmpl w:val="5FB2C53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7" w15:restartNumberingAfterBreak="0">
    <w:nsid w:val="52549CFB"/>
    <w:multiLevelType w:val="hybridMultilevel"/>
    <w:tmpl w:val="3A729C62"/>
    <w:lvl w:ilvl="0" w:tplc="D6F2827E">
      <w:start w:val="1"/>
      <w:numFmt w:val="bullet"/>
      <w:lvlText w:val="-"/>
      <w:lvlJc w:val="left"/>
      <w:pPr>
        <w:ind w:left="1080" w:hanging="360"/>
      </w:pPr>
      <w:rPr>
        <w:rFonts w:ascii="Aptos" w:hAnsi="Aptos" w:hint="default"/>
      </w:rPr>
    </w:lvl>
    <w:lvl w:ilvl="1" w:tplc="A3A47C38">
      <w:start w:val="1"/>
      <w:numFmt w:val="bullet"/>
      <w:lvlText w:val="o"/>
      <w:lvlJc w:val="left"/>
      <w:pPr>
        <w:ind w:left="1800" w:hanging="360"/>
      </w:pPr>
      <w:rPr>
        <w:rFonts w:ascii="Courier New" w:hAnsi="Courier New" w:hint="default"/>
      </w:rPr>
    </w:lvl>
    <w:lvl w:ilvl="2" w:tplc="E51A92B0">
      <w:start w:val="1"/>
      <w:numFmt w:val="bullet"/>
      <w:lvlText w:val=""/>
      <w:lvlJc w:val="left"/>
      <w:pPr>
        <w:ind w:left="2520" w:hanging="360"/>
      </w:pPr>
      <w:rPr>
        <w:rFonts w:ascii="Wingdings" w:hAnsi="Wingdings" w:hint="default"/>
      </w:rPr>
    </w:lvl>
    <w:lvl w:ilvl="3" w:tplc="17242228">
      <w:start w:val="1"/>
      <w:numFmt w:val="bullet"/>
      <w:lvlText w:val=""/>
      <w:lvlJc w:val="left"/>
      <w:pPr>
        <w:ind w:left="3240" w:hanging="360"/>
      </w:pPr>
      <w:rPr>
        <w:rFonts w:ascii="Symbol" w:hAnsi="Symbol" w:hint="default"/>
      </w:rPr>
    </w:lvl>
    <w:lvl w:ilvl="4" w:tplc="A78E9F8E">
      <w:start w:val="1"/>
      <w:numFmt w:val="bullet"/>
      <w:lvlText w:val="o"/>
      <w:lvlJc w:val="left"/>
      <w:pPr>
        <w:ind w:left="3960" w:hanging="360"/>
      </w:pPr>
      <w:rPr>
        <w:rFonts w:ascii="Courier New" w:hAnsi="Courier New" w:hint="default"/>
      </w:rPr>
    </w:lvl>
    <w:lvl w:ilvl="5" w:tplc="A1A25CC8">
      <w:start w:val="1"/>
      <w:numFmt w:val="bullet"/>
      <w:lvlText w:val=""/>
      <w:lvlJc w:val="left"/>
      <w:pPr>
        <w:ind w:left="4680" w:hanging="360"/>
      </w:pPr>
      <w:rPr>
        <w:rFonts w:ascii="Wingdings" w:hAnsi="Wingdings" w:hint="default"/>
      </w:rPr>
    </w:lvl>
    <w:lvl w:ilvl="6" w:tplc="C22A6F3E">
      <w:start w:val="1"/>
      <w:numFmt w:val="bullet"/>
      <w:lvlText w:val=""/>
      <w:lvlJc w:val="left"/>
      <w:pPr>
        <w:ind w:left="5400" w:hanging="360"/>
      </w:pPr>
      <w:rPr>
        <w:rFonts w:ascii="Symbol" w:hAnsi="Symbol" w:hint="default"/>
      </w:rPr>
    </w:lvl>
    <w:lvl w:ilvl="7" w:tplc="13BA3E70">
      <w:start w:val="1"/>
      <w:numFmt w:val="bullet"/>
      <w:lvlText w:val="o"/>
      <w:lvlJc w:val="left"/>
      <w:pPr>
        <w:ind w:left="6120" w:hanging="360"/>
      </w:pPr>
      <w:rPr>
        <w:rFonts w:ascii="Courier New" w:hAnsi="Courier New" w:hint="default"/>
      </w:rPr>
    </w:lvl>
    <w:lvl w:ilvl="8" w:tplc="C55E1EF6">
      <w:start w:val="1"/>
      <w:numFmt w:val="bullet"/>
      <w:lvlText w:val=""/>
      <w:lvlJc w:val="left"/>
      <w:pPr>
        <w:ind w:left="6840" w:hanging="360"/>
      </w:pPr>
      <w:rPr>
        <w:rFonts w:ascii="Wingdings" w:hAnsi="Wingdings" w:hint="default"/>
      </w:rPr>
    </w:lvl>
  </w:abstractNum>
  <w:abstractNum w:abstractNumId="38" w15:restartNumberingAfterBreak="0">
    <w:nsid w:val="5388147B"/>
    <w:multiLevelType w:val="hybridMultilevel"/>
    <w:tmpl w:val="0B3EA91E"/>
    <w:lvl w:ilvl="0" w:tplc="598EF30E">
      <w:start w:val="1"/>
      <w:numFmt w:val="bullet"/>
      <w:lvlText w:val="-"/>
      <w:lvlJc w:val="left"/>
      <w:pPr>
        <w:ind w:left="1080" w:hanging="360"/>
      </w:pPr>
      <w:rPr>
        <w:rFonts w:ascii="Aptos" w:hAnsi="Aptos" w:hint="default"/>
      </w:rPr>
    </w:lvl>
    <w:lvl w:ilvl="1" w:tplc="0C28D67A">
      <w:start w:val="1"/>
      <w:numFmt w:val="bullet"/>
      <w:lvlText w:val="o"/>
      <w:lvlJc w:val="left"/>
      <w:pPr>
        <w:ind w:left="1800" w:hanging="360"/>
      </w:pPr>
      <w:rPr>
        <w:rFonts w:ascii="Courier New" w:hAnsi="Courier New" w:hint="default"/>
      </w:rPr>
    </w:lvl>
    <w:lvl w:ilvl="2" w:tplc="807EF2A8">
      <w:start w:val="1"/>
      <w:numFmt w:val="bullet"/>
      <w:lvlText w:val=""/>
      <w:lvlJc w:val="left"/>
      <w:pPr>
        <w:ind w:left="2520" w:hanging="360"/>
      </w:pPr>
      <w:rPr>
        <w:rFonts w:ascii="Wingdings" w:hAnsi="Wingdings" w:hint="default"/>
      </w:rPr>
    </w:lvl>
    <w:lvl w:ilvl="3" w:tplc="A172FA6C">
      <w:start w:val="1"/>
      <w:numFmt w:val="bullet"/>
      <w:lvlText w:val=""/>
      <w:lvlJc w:val="left"/>
      <w:pPr>
        <w:ind w:left="3240" w:hanging="360"/>
      </w:pPr>
      <w:rPr>
        <w:rFonts w:ascii="Symbol" w:hAnsi="Symbol" w:hint="default"/>
      </w:rPr>
    </w:lvl>
    <w:lvl w:ilvl="4" w:tplc="916A3330">
      <w:start w:val="1"/>
      <w:numFmt w:val="bullet"/>
      <w:lvlText w:val="o"/>
      <w:lvlJc w:val="left"/>
      <w:pPr>
        <w:ind w:left="3960" w:hanging="360"/>
      </w:pPr>
      <w:rPr>
        <w:rFonts w:ascii="Courier New" w:hAnsi="Courier New" w:hint="default"/>
      </w:rPr>
    </w:lvl>
    <w:lvl w:ilvl="5" w:tplc="18889150">
      <w:start w:val="1"/>
      <w:numFmt w:val="bullet"/>
      <w:lvlText w:val=""/>
      <w:lvlJc w:val="left"/>
      <w:pPr>
        <w:ind w:left="4680" w:hanging="360"/>
      </w:pPr>
      <w:rPr>
        <w:rFonts w:ascii="Wingdings" w:hAnsi="Wingdings" w:hint="default"/>
      </w:rPr>
    </w:lvl>
    <w:lvl w:ilvl="6" w:tplc="55BEC2B2">
      <w:start w:val="1"/>
      <w:numFmt w:val="bullet"/>
      <w:lvlText w:val=""/>
      <w:lvlJc w:val="left"/>
      <w:pPr>
        <w:ind w:left="5400" w:hanging="360"/>
      </w:pPr>
      <w:rPr>
        <w:rFonts w:ascii="Symbol" w:hAnsi="Symbol" w:hint="default"/>
      </w:rPr>
    </w:lvl>
    <w:lvl w:ilvl="7" w:tplc="D918EC90">
      <w:start w:val="1"/>
      <w:numFmt w:val="bullet"/>
      <w:lvlText w:val="o"/>
      <w:lvlJc w:val="left"/>
      <w:pPr>
        <w:ind w:left="6120" w:hanging="360"/>
      </w:pPr>
      <w:rPr>
        <w:rFonts w:ascii="Courier New" w:hAnsi="Courier New" w:hint="default"/>
      </w:rPr>
    </w:lvl>
    <w:lvl w:ilvl="8" w:tplc="0214095C">
      <w:start w:val="1"/>
      <w:numFmt w:val="bullet"/>
      <w:lvlText w:val=""/>
      <w:lvlJc w:val="left"/>
      <w:pPr>
        <w:ind w:left="6840" w:hanging="360"/>
      </w:pPr>
      <w:rPr>
        <w:rFonts w:ascii="Wingdings" w:hAnsi="Wingdings" w:hint="default"/>
      </w:rPr>
    </w:lvl>
  </w:abstractNum>
  <w:abstractNum w:abstractNumId="39" w15:restartNumberingAfterBreak="0">
    <w:nsid w:val="58C012B4"/>
    <w:multiLevelType w:val="hybridMultilevel"/>
    <w:tmpl w:val="7EF03C0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40" w15:restartNumberingAfterBreak="0">
    <w:nsid w:val="5A913995"/>
    <w:multiLevelType w:val="hybridMultilevel"/>
    <w:tmpl w:val="FFFFFFFF"/>
    <w:lvl w:ilvl="0" w:tplc="694644BE">
      <w:start w:val="1"/>
      <w:numFmt w:val="bullet"/>
      <w:lvlText w:val=""/>
      <w:lvlJc w:val="left"/>
      <w:pPr>
        <w:ind w:left="720" w:hanging="360"/>
      </w:pPr>
      <w:rPr>
        <w:rFonts w:ascii="Symbol" w:hAnsi="Symbol" w:hint="default"/>
      </w:rPr>
    </w:lvl>
    <w:lvl w:ilvl="1" w:tplc="932ED9B2">
      <w:start w:val="1"/>
      <w:numFmt w:val="bullet"/>
      <w:lvlText w:val="o"/>
      <w:lvlJc w:val="left"/>
      <w:pPr>
        <w:ind w:left="1440" w:hanging="360"/>
      </w:pPr>
      <w:rPr>
        <w:rFonts w:ascii="Courier New" w:hAnsi="Courier New" w:hint="default"/>
      </w:rPr>
    </w:lvl>
    <w:lvl w:ilvl="2" w:tplc="2DCE89A4">
      <w:start w:val="1"/>
      <w:numFmt w:val="bullet"/>
      <w:lvlText w:val=""/>
      <w:lvlJc w:val="left"/>
      <w:pPr>
        <w:ind w:left="2160" w:hanging="360"/>
      </w:pPr>
      <w:rPr>
        <w:rFonts w:ascii="Wingdings" w:hAnsi="Wingdings" w:hint="default"/>
      </w:rPr>
    </w:lvl>
    <w:lvl w:ilvl="3" w:tplc="E8F20B1E">
      <w:start w:val="1"/>
      <w:numFmt w:val="bullet"/>
      <w:lvlText w:val=""/>
      <w:lvlJc w:val="left"/>
      <w:pPr>
        <w:ind w:left="2880" w:hanging="360"/>
      </w:pPr>
      <w:rPr>
        <w:rFonts w:ascii="Symbol" w:hAnsi="Symbol" w:hint="default"/>
      </w:rPr>
    </w:lvl>
    <w:lvl w:ilvl="4" w:tplc="C2D63FBE">
      <w:start w:val="1"/>
      <w:numFmt w:val="bullet"/>
      <w:lvlText w:val="o"/>
      <w:lvlJc w:val="left"/>
      <w:pPr>
        <w:ind w:left="3600" w:hanging="360"/>
      </w:pPr>
      <w:rPr>
        <w:rFonts w:ascii="Courier New" w:hAnsi="Courier New" w:hint="default"/>
      </w:rPr>
    </w:lvl>
    <w:lvl w:ilvl="5" w:tplc="E7B25F64">
      <w:start w:val="1"/>
      <w:numFmt w:val="bullet"/>
      <w:lvlText w:val=""/>
      <w:lvlJc w:val="left"/>
      <w:pPr>
        <w:ind w:left="4320" w:hanging="360"/>
      </w:pPr>
      <w:rPr>
        <w:rFonts w:ascii="Wingdings" w:hAnsi="Wingdings" w:hint="default"/>
      </w:rPr>
    </w:lvl>
    <w:lvl w:ilvl="6" w:tplc="161C7A3C">
      <w:start w:val="1"/>
      <w:numFmt w:val="bullet"/>
      <w:lvlText w:val=""/>
      <w:lvlJc w:val="left"/>
      <w:pPr>
        <w:ind w:left="5040" w:hanging="360"/>
      </w:pPr>
      <w:rPr>
        <w:rFonts w:ascii="Symbol" w:hAnsi="Symbol" w:hint="default"/>
      </w:rPr>
    </w:lvl>
    <w:lvl w:ilvl="7" w:tplc="F6CC8868">
      <w:start w:val="1"/>
      <w:numFmt w:val="bullet"/>
      <w:lvlText w:val="o"/>
      <w:lvlJc w:val="left"/>
      <w:pPr>
        <w:ind w:left="5760" w:hanging="360"/>
      </w:pPr>
      <w:rPr>
        <w:rFonts w:ascii="Courier New" w:hAnsi="Courier New" w:hint="default"/>
      </w:rPr>
    </w:lvl>
    <w:lvl w:ilvl="8" w:tplc="97449F2A">
      <w:start w:val="1"/>
      <w:numFmt w:val="bullet"/>
      <w:lvlText w:val=""/>
      <w:lvlJc w:val="left"/>
      <w:pPr>
        <w:ind w:left="6480" w:hanging="360"/>
      </w:pPr>
      <w:rPr>
        <w:rFonts w:ascii="Wingdings" w:hAnsi="Wingdings" w:hint="default"/>
      </w:rPr>
    </w:lvl>
  </w:abstractNum>
  <w:abstractNum w:abstractNumId="41" w15:restartNumberingAfterBreak="0">
    <w:nsid w:val="632F54D9"/>
    <w:multiLevelType w:val="hybridMultilevel"/>
    <w:tmpl w:val="89AAB2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46519B5"/>
    <w:multiLevelType w:val="hybridMultilevel"/>
    <w:tmpl w:val="FFFFFFFF"/>
    <w:styleLink w:val="StandardNumbering"/>
    <w:lvl w:ilvl="0" w:tplc="F22ADD64">
      <w:start w:val="1"/>
      <w:numFmt w:val="bullet"/>
      <w:lvlText w:val=""/>
      <w:lvlJc w:val="left"/>
      <w:pPr>
        <w:ind w:left="720" w:hanging="360"/>
      </w:pPr>
      <w:rPr>
        <w:rFonts w:ascii="Symbol" w:hAnsi="Symbol" w:hint="default"/>
      </w:rPr>
    </w:lvl>
    <w:lvl w:ilvl="1" w:tplc="D21ADB5A">
      <w:start w:val="1"/>
      <w:numFmt w:val="bullet"/>
      <w:lvlText w:val="o"/>
      <w:lvlJc w:val="left"/>
      <w:pPr>
        <w:ind w:left="1440" w:hanging="360"/>
      </w:pPr>
      <w:rPr>
        <w:rFonts w:ascii="Courier New" w:hAnsi="Courier New" w:hint="default"/>
      </w:rPr>
    </w:lvl>
    <w:lvl w:ilvl="2" w:tplc="C9A6A372">
      <w:start w:val="1"/>
      <w:numFmt w:val="bullet"/>
      <w:lvlText w:val=""/>
      <w:lvlJc w:val="left"/>
      <w:pPr>
        <w:ind w:left="2160" w:hanging="360"/>
      </w:pPr>
      <w:rPr>
        <w:rFonts w:ascii="Wingdings" w:hAnsi="Wingdings" w:hint="default"/>
      </w:rPr>
    </w:lvl>
    <w:lvl w:ilvl="3" w:tplc="E9BC7D1C">
      <w:start w:val="1"/>
      <w:numFmt w:val="bullet"/>
      <w:lvlText w:val=""/>
      <w:lvlJc w:val="left"/>
      <w:pPr>
        <w:ind w:left="2880" w:hanging="360"/>
      </w:pPr>
      <w:rPr>
        <w:rFonts w:ascii="Symbol" w:hAnsi="Symbol" w:hint="default"/>
      </w:rPr>
    </w:lvl>
    <w:lvl w:ilvl="4" w:tplc="0A06E5CA">
      <w:start w:val="1"/>
      <w:numFmt w:val="bullet"/>
      <w:lvlText w:val="o"/>
      <w:lvlJc w:val="left"/>
      <w:pPr>
        <w:ind w:left="3600" w:hanging="360"/>
      </w:pPr>
      <w:rPr>
        <w:rFonts w:ascii="Courier New" w:hAnsi="Courier New" w:hint="default"/>
      </w:rPr>
    </w:lvl>
    <w:lvl w:ilvl="5" w:tplc="13982276">
      <w:start w:val="1"/>
      <w:numFmt w:val="bullet"/>
      <w:lvlText w:val=""/>
      <w:lvlJc w:val="left"/>
      <w:pPr>
        <w:ind w:left="4320" w:hanging="360"/>
      </w:pPr>
      <w:rPr>
        <w:rFonts w:ascii="Wingdings" w:hAnsi="Wingdings" w:hint="default"/>
      </w:rPr>
    </w:lvl>
    <w:lvl w:ilvl="6" w:tplc="678E1942">
      <w:start w:val="1"/>
      <w:numFmt w:val="bullet"/>
      <w:lvlText w:val=""/>
      <w:lvlJc w:val="left"/>
      <w:pPr>
        <w:ind w:left="5040" w:hanging="360"/>
      </w:pPr>
      <w:rPr>
        <w:rFonts w:ascii="Symbol" w:hAnsi="Symbol" w:hint="default"/>
      </w:rPr>
    </w:lvl>
    <w:lvl w:ilvl="7" w:tplc="36B6749A">
      <w:start w:val="1"/>
      <w:numFmt w:val="bullet"/>
      <w:lvlText w:val="o"/>
      <w:lvlJc w:val="left"/>
      <w:pPr>
        <w:ind w:left="5760" w:hanging="360"/>
      </w:pPr>
      <w:rPr>
        <w:rFonts w:ascii="Courier New" w:hAnsi="Courier New" w:hint="default"/>
      </w:rPr>
    </w:lvl>
    <w:lvl w:ilvl="8" w:tplc="C6D0C892">
      <w:start w:val="1"/>
      <w:numFmt w:val="bullet"/>
      <w:lvlText w:val=""/>
      <w:lvlJc w:val="left"/>
      <w:pPr>
        <w:ind w:left="6480" w:hanging="360"/>
      </w:pPr>
      <w:rPr>
        <w:rFonts w:ascii="Wingdings" w:hAnsi="Wingdings" w:hint="default"/>
      </w:rPr>
    </w:lvl>
  </w:abstractNum>
  <w:abstractNum w:abstractNumId="43" w15:restartNumberingAfterBreak="0">
    <w:nsid w:val="67B26729"/>
    <w:multiLevelType w:val="hybridMultilevel"/>
    <w:tmpl w:val="0D1AF636"/>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69A8AC42"/>
    <w:multiLevelType w:val="hybridMultilevel"/>
    <w:tmpl w:val="FFFFFFFF"/>
    <w:lvl w:ilvl="0" w:tplc="10446C5C">
      <w:start w:val="1"/>
      <w:numFmt w:val="bullet"/>
      <w:lvlText w:val=""/>
      <w:lvlJc w:val="left"/>
      <w:pPr>
        <w:ind w:left="720" w:hanging="360"/>
      </w:pPr>
      <w:rPr>
        <w:rFonts w:ascii="Symbol" w:hAnsi="Symbol" w:hint="default"/>
      </w:rPr>
    </w:lvl>
    <w:lvl w:ilvl="1" w:tplc="917603A4">
      <w:start w:val="1"/>
      <w:numFmt w:val="bullet"/>
      <w:lvlText w:val="o"/>
      <w:lvlJc w:val="left"/>
      <w:pPr>
        <w:ind w:left="1440" w:hanging="360"/>
      </w:pPr>
      <w:rPr>
        <w:rFonts w:ascii="Courier New" w:hAnsi="Courier New" w:hint="default"/>
      </w:rPr>
    </w:lvl>
    <w:lvl w:ilvl="2" w:tplc="F27E6040">
      <w:start w:val="1"/>
      <w:numFmt w:val="bullet"/>
      <w:lvlText w:val=""/>
      <w:lvlJc w:val="left"/>
      <w:pPr>
        <w:ind w:left="2160" w:hanging="360"/>
      </w:pPr>
      <w:rPr>
        <w:rFonts w:ascii="Wingdings" w:hAnsi="Wingdings" w:hint="default"/>
      </w:rPr>
    </w:lvl>
    <w:lvl w:ilvl="3" w:tplc="0164CBF0">
      <w:start w:val="1"/>
      <w:numFmt w:val="bullet"/>
      <w:lvlText w:val=""/>
      <w:lvlJc w:val="left"/>
      <w:pPr>
        <w:ind w:left="2880" w:hanging="360"/>
      </w:pPr>
      <w:rPr>
        <w:rFonts w:ascii="Symbol" w:hAnsi="Symbol" w:hint="default"/>
      </w:rPr>
    </w:lvl>
    <w:lvl w:ilvl="4" w:tplc="36B418AE">
      <w:start w:val="1"/>
      <w:numFmt w:val="bullet"/>
      <w:lvlText w:val="o"/>
      <w:lvlJc w:val="left"/>
      <w:pPr>
        <w:ind w:left="3600" w:hanging="360"/>
      </w:pPr>
      <w:rPr>
        <w:rFonts w:ascii="Courier New" w:hAnsi="Courier New" w:hint="default"/>
      </w:rPr>
    </w:lvl>
    <w:lvl w:ilvl="5" w:tplc="435A3B88">
      <w:start w:val="1"/>
      <w:numFmt w:val="bullet"/>
      <w:lvlText w:val=""/>
      <w:lvlJc w:val="left"/>
      <w:pPr>
        <w:ind w:left="4320" w:hanging="360"/>
      </w:pPr>
      <w:rPr>
        <w:rFonts w:ascii="Wingdings" w:hAnsi="Wingdings" w:hint="default"/>
      </w:rPr>
    </w:lvl>
    <w:lvl w:ilvl="6" w:tplc="42646C10">
      <w:start w:val="1"/>
      <w:numFmt w:val="bullet"/>
      <w:lvlText w:val=""/>
      <w:lvlJc w:val="left"/>
      <w:pPr>
        <w:ind w:left="5040" w:hanging="360"/>
      </w:pPr>
      <w:rPr>
        <w:rFonts w:ascii="Symbol" w:hAnsi="Symbol" w:hint="default"/>
      </w:rPr>
    </w:lvl>
    <w:lvl w:ilvl="7" w:tplc="3BD027A2">
      <w:start w:val="1"/>
      <w:numFmt w:val="bullet"/>
      <w:lvlText w:val="o"/>
      <w:lvlJc w:val="left"/>
      <w:pPr>
        <w:ind w:left="5760" w:hanging="360"/>
      </w:pPr>
      <w:rPr>
        <w:rFonts w:ascii="Courier New" w:hAnsi="Courier New" w:hint="default"/>
      </w:rPr>
    </w:lvl>
    <w:lvl w:ilvl="8" w:tplc="F312C0DE">
      <w:start w:val="1"/>
      <w:numFmt w:val="bullet"/>
      <w:lvlText w:val=""/>
      <w:lvlJc w:val="left"/>
      <w:pPr>
        <w:ind w:left="6480" w:hanging="360"/>
      </w:pPr>
      <w:rPr>
        <w:rFonts w:ascii="Wingdings" w:hAnsi="Wingdings" w:hint="default"/>
      </w:rPr>
    </w:lvl>
  </w:abstractNum>
  <w:abstractNum w:abstractNumId="45" w15:restartNumberingAfterBreak="0">
    <w:nsid w:val="6A2A2982"/>
    <w:multiLevelType w:val="hybridMultilevel"/>
    <w:tmpl w:val="FFFFFFFF"/>
    <w:lvl w:ilvl="0" w:tplc="1632F5C0">
      <w:start w:val="1"/>
      <w:numFmt w:val="bullet"/>
      <w:lvlText w:val=""/>
      <w:lvlJc w:val="left"/>
      <w:pPr>
        <w:ind w:left="720" w:hanging="360"/>
      </w:pPr>
      <w:rPr>
        <w:rFonts w:ascii="Symbol" w:hAnsi="Symbol" w:hint="default"/>
      </w:rPr>
    </w:lvl>
    <w:lvl w:ilvl="1" w:tplc="638A0D82">
      <w:start w:val="1"/>
      <w:numFmt w:val="bullet"/>
      <w:lvlText w:val="o"/>
      <w:lvlJc w:val="left"/>
      <w:pPr>
        <w:ind w:left="1440" w:hanging="360"/>
      </w:pPr>
      <w:rPr>
        <w:rFonts w:ascii="Courier New" w:hAnsi="Courier New" w:hint="default"/>
      </w:rPr>
    </w:lvl>
    <w:lvl w:ilvl="2" w:tplc="73EC8A2E">
      <w:start w:val="1"/>
      <w:numFmt w:val="bullet"/>
      <w:lvlText w:val=""/>
      <w:lvlJc w:val="left"/>
      <w:pPr>
        <w:ind w:left="2160" w:hanging="360"/>
      </w:pPr>
      <w:rPr>
        <w:rFonts w:ascii="Wingdings" w:hAnsi="Wingdings" w:hint="default"/>
      </w:rPr>
    </w:lvl>
    <w:lvl w:ilvl="3" w:tplc="6EB8F54C">
      <w:start w:val="1"/>
      <w:numFmt w:val="bullet"/>
      <w:lvlText w:val=""/>
      <w:lvlJc w:val="left"/>
      <w:pPr>
        <w:ind w:left="2880" w:hanging="360"/>
      </w:pPr>
      <w:rPr>
        <w:rFonts w:ascii="Symbol" w:hAnsi="Symbol" w:hint="default"/>
      </w:rPr>
    </w:lvl>
    <w:lvl w:ilvl="4" w:tplc="EFA2BF6A">
      <w:start w:val="1"/>
      <w:numFmt w:val="bullet"/>
      <w:lvlText w:val="o"/>
      <w:lvlJc w:val="left"/>
      <w:pPr>
        <w:ind w:left="3600" w:hanging="360"/>
      </w:pPr>
      <w:rPr>
        <w:rFonts w:ascii="Courier New" w:hAnsi="Courier New" w:hint="default"/>
      </w:rPr>
    </w:lvl>
    <w:lvl w:ilvl="5" w:tplc="FB1894F4">
      <w:start w:val="1"/>
      <w:numFmt w:val="bullet"/>
      <w:lvlText w:val=""/>
      <w:lvlJc w:val="left"/>
      <w:pPr>
        <w:ind w:left="4320" w:hanging="360"/>
      </w:pPr>
      <w:rPr>
        <w:rFonts w:ascii="Wingdings" w:hAnsi="Wingdings" w:hint="default"/>
      </w:rPr>
    </w:lvl>
    <w:lvl w:ilvl="6" w:tplc="D16CDA0A">
      <w:start w:val="1"/>
      <w:numFmt w:val="bullet"/>
      <w:lvlText w:val=""/>
      <w:lvlJc w:val="left"/>
      <w:pPr>
        <w:ind w:left="5040" w:hanging="360"/>
      </w:pPr>
      <w:rPr>
        <w:rFonts w:ascii="Symbol" w:hAnsi="Symbol" w:hint="default"/>
      </w:rPr>
    </w:lvl>
    <w:lvl w:ilvl="7" w:tplc="594E933A">
      <w:start w:val="1"/>
      <w:numFmt w:val="bullet"/>
      <w:lvlText w:val="o"/>
      <w:lvlJc w:val="left"/>
      <w:pPr>
        <w:ind w:left="5760" w:hanging="360"/>
      </w:pPr>
      <w:rPr>
        <w:rFonts w:ascii="Courier New" w:hAnsi="Courier New" w:hint="default"/>
      </w:rPr>
    </w:lvl>
    <w:lvl w:ilvl="8" w:tplc="7BC483CE">
      <w:start w:val="1"/>
      <w:numFmt w:val="bullet"/>
      <w:lvlText w:val=""/>
      <w:lvlJc w:val="left"/>
      <w:pPr>
        <w:ind w:left="6480" w:hanging="360"/>
      </w:pPr>
      <w:rPr>
        <w:rFonts w:ascii="Wingdings" w:hAnsi="Wingdings" w:hint="default"/>
      </w:rPr>
    </w:lvl>
  </w:abstractNum>
  <w:abstractNum w:abstractNumId="46" w15:restartNumberingAfterBreak="0">
    <w:nsid w:val="6B9459DF"/>
    <w:multiLevelType w:val="hybridMultilevel"/>
    <w:tmpl w:val="34923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D9E0E2C"/>
    <w:multiLevelType w:val="multilevel"/>
    <w:tmpl w:val="1A78E57C"/>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861"/>
        </w:tabs>
        <w:ind w:left="861" w:hanging="720"/>
      </w:pPr>
    </w:lvl>
    <w:lvl w:ilvl="3">
      <w:start w:val="1"/>
      <w:numFmt w:val="lowerLetter"/>
      <w:lvlText w:val="(%4)"/>
      <w:lvlJc w:val="left"/>
      <w:pPr>
        <w:tabs>
          <w:tab w:val="num" w:pos="3238"/>
        </w:tabs>
        <w:ind w:left="3238" w:hanging="721"/>
      </w:pPr>
    </w:lvl>
    <w:lvl w:ilvl="4">
      <w:start w:val="1"/>
      <w:numFmt w:val="lowerRoman"/>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48" w15:restartNumberingAfterBreak="0">
    <w:nsid w:val="6F600E68"/>
    <w:multiLevelType w:val="hybridMultilevel"/>
    <w:tmpl w:val="A460994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49" w15:restartNumberingAfterBreak="0">
    <w:nsid w:val="71687E44"/>
    <w:multiLevelType w:val="hybridMultilevel"/>
    <w:tmpl w:val="7AE28B08"/>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50" w15:restartNumberingAfterBreak="0">
    <w:nsid w:val="72C34EB4"/>
    <w:multiLevelType w:val="hybridMultilevel"/>
    <w:tmpl w:val="FFFFFFFF"/>
    <w:lvl w:ilvl="0" w:tplc="4D2E421A">
      <w:start w:val="1"/>
      <w:numFmt w:val="bullet"/>
      <w:lvlText w:val=""/>
      <w:lvlJc w:val="left"/>
      <w:pPr>
        <w:ind w:left="720" w:hanging="360"/>
      </w:pPr>
      <w:rPr>
        <w:rFonts w:ascii="Symbol" w:hAnsi="Symbol" w:hint="default"/>
      </w:rPr>
    </w:lvl>
    <w:lvl w:ilvl="1" w:tplc="38964FBC">
      <w:start w:val="1"/>
      <w:numFmt w:val="bullet"/>
      <w:lvlText w:val="o"/>
      <w:lvlJc w:val="left"/>
      <w:pPr>
        <w:ind w:left="1440" w:hanging="360"/>
      </w:pPr>
      <w:rPr>
        <w:rFonts w:ascii="Courier New" w:hAnsi="Courier New" w:hint="default"/>
      </w:rPr>
    </w:lvl>
    <w:lvl w:ilvl="2" w:tplc="491066E6">
      <w:start w:val="1"/>
      <w:numFmt w:val="bullet"/>
      <w:lvlText w:val=""/>
      <w:lvlJc w:val="left"/>
      <w:pPr>
        <w:ind w:left="2160" w:hanging="360"/>
      </w:pPr>
      <w:rPr>
        <w:rFonts w:ascii="Wingdings" w:hAnsi="Wingdings" w:hint="default"/>
      </w:rPr>
    </w:lvl>
    <w:lvl w:ilvl="3" w:tplc="E46CA142">
      <w:start w:val="1"/>
      <w:numFmt w:val="bullet"/>
      <w:lvlText w:val=""/>
      <w:lvlJc w:val="left"/>
      <w:pPr>
        <w:ind w:left="2880" w:hanging="360"/>
      </w:pPr>
      <w:rPr>
        <w:rFonts w:ascii="Symbol" w:hAnsi="Symbol" w:hint="default"/>
      </w:rPr>
    </w:lvl>
    <w:lvl w:ilvl="4" w:tplc="F962AE10">
      <w:start w:val="1"/>
      <w:numFmt w:val="bullet"/>
      <w:lvlText w:val="o"/>
      <w:lvlJc w:val="left"/>
      <w:pPr>
        <w:ind w:left="3600" w:hanging="360"/>
      </w:pPr>
      <w:rPr>
        <w:rFonts w:ascii="Courier New" w:hAnsi="Courier New" w:hint="default"/>
      </w:rPr>
    </w:lvl>
    <w:lvl w:ilvl="5" w:tplc="47F05560">
      <w:start w:val="1"/>
      <w:numFmt w:val="bullet"/>
      <w:lvlText w:val=""/>
      <w:lvlJc w:val="left"/>
      <w:pPr>
        <w:ind w:left="4320" w:hanging="360"/>
      </w:pPr>
      <w:rPr>
        <w:rFonts w:ascii="Wingdings" w:hAnsi="Wingdings" w:hint="default"/>
      </w:rPr>
    </w:lvl>
    <w:lvl w:ilvl="6" w:tplc="993E5304">
      <w:start w:val="1"/>
      <w:numFmt w:val="bullet"/>
      <w:lvlText w:val=""/>
      <w:lvlJc w:val="left"/>
      <w:pPr>
        <w:ind w:left="5040" w:hanging="360"/>
      </w:pPr>
      <w:rPr>
        <w:rFonts w:ascii="Symbol" w:hAnsi="Symbol" w:hint="default"/>
      </w:rPr>
    </w:lvl>
    <w:lvl w:ilvl="7" w:tplc="46FEF24A">
      <w:start w:val="1"/>
      <w:numFmt w:val="bullet"/>
      <w:lvlText w:val="o"/>
      <w:lvlJc w:val="left"/>
      <w:pPr>
        <w:ind w:left="5760" w:hanging="360"/>
      </w:pPr>
      <w:rPr>
        <w:rFonts w:ascii="Courier New" w:hAnsi="Courier New" w:hint="default"/>
      </w:rPr>
    </w:lvl>
    <w:lvl w:ilvl="8" w:tplc="A0405572">
      <w:start w:val="1"/>
      <w:numFmt w:val="bullet"/>
      <w:lvlText w:val=""/>
      <w:lvlJc w:val="left"/>
      <w:pPr>
        <w:ind w:left="6480" w:hanging="360"/>
      </w:pPr>
      <w:rPr>
        <w:rFonts w:ascii="Wingdings" w:hAnsi="Wingdings" w:hint="default"/>
      </w:rPr>
    </w:lvl>
  </w:abstractNum>
  <w:abstractNum w:abstractNumId="51" w15:restartNumberingAfterBreak="0">
    <w:nsid w:val="73694A0A"/>
    <w:multiLevelType w:val="hybridMultilevel"/>
    <w:tmpl w:val="B0BA4342"/>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52" w15:restartNumberingAfterBreak="0">
    <w:nsid w:val="751D5DEB"/>
    <w:multiLevelType w:val="hybridMultilevel"/>
    <w:tmpl w:val="A5D451EC"/>
    <w:lvl w:ilvl="0" w:tplc="2D44D64E">
      <w:start w:val="1"/>
      <w:numFmt w:val="bullet"/>
      <w:lvlText w:val=""/>
      <w:lvlJc w:val="left"/>
      <w:pPr>
        <w:ind w:left="399" w:hanging="360"/>
      </w:pPr>
      <w:rPr>
        <w:rFonts w:ascii="Symbol" w:hAnsi="Symbol" w:hint="default"/>
      </w:rPr>
    </w:lvl>
    <w:lvl w:ilvl="1" w:tplc="20D040D6">
      <w:start w:val="1"/>
      <w:numFmt w:val="bullet"/>
      <w:lvlText w:val="o"/>
      <w:lvlJc w:val="left"/>
      <w:pPr>
        <w:ind w:left="1119" w:hanging="360"/>
      </w:pPr>
      <w:rPr>
        <w:rFonts w:ascii="Courier New" w:hAnsi="Courier New" w:hint="default"/>
      </w:rPr>
    </w:lvl>
    <w:lvl w:ilvl="2" w:tplc="A26EE1B8">
      <w:start w:val="1"/>
      <w:numFmt w:val="bullet"/>
      <w:lvlText w:val=""/>
      <w:lvlJc w:val="left"/>
      <w:pPr>
        <w:ind w:left="1839" w:hanging="360"/>
      </w:pPr>
      <w:rPr>
        <w:rFonts w:ascii="Wingdings" w:hAnsi="Wingdings" w:hint="default"/>
      </w:rPr>
    </w:lvl>
    <w:lvl w:ilvl="3" w:tplc="E5BE7182">
      <w:start w:val="1"/>
      <w:numFmt w:val="bullet"/>
      <w:lvlText w:val=""/>
      <w:lvlJc w:val="left"/>
      <w:pPr>
        <w:ind w:left="2559" w:hanging="360"/>
      </w:pPr>
      <w:rPr>
        <w:rFonts w:ascii="Symbol" w:hAnsi="Symbol" w:hint="default"/>
      </w:rPr>
    </w:lvl>
    <w:lvl w:ilvl="4" w:tplc="0FDCD930">
      <w:start w:val="1"/>
      <w:numFmt w:val="bullet"/>
      <w:lvlText w:val="o"/>
      <w:lvlJc w:val="left"/>
      <w:pPr>
        <w:ind w:left="3279" w:hanging="360"/>
      </w:pPr>
      <w:rPr>
        <w:rFonts w:ascii="Courier New" w:hAnsi="Courier New" w:hint="default"/>
      </w:rPr>
    </w:lvl>
    <w:lvl w:ilvl="5" w:tplc="A50A034E">
      <w:start w:val="1"/>
      <w:numFmt w:val="bullet"/>
      <w:lvlText w:val=""/>
      <w:lvlJc w:val="left"/>
      <w:pPr>
        <w:ind w:left="3999" w:hanging="360"/>
      </w:pPr>
      <w:rPr>
        <w:rFonts w:ascii="Wingdings" w:hAnsi="Wingdings" w:hint="default"/>
      </w:rPr>
    </w:lvl>
    <w:lvl w:ilvl="6" w:tplc="3FFAB9EC">
      <w:start w:val="1"/>
      <w:numFmt w:val="bullet"/>
      <w:lvlText w:val=""/>
      <w:lvlJc w:val="left"/>
      <w:pPr>
        <w:ind w:left="4719" w:hanging="360"/>
      </w:pPr>
      <w:rPr>
        <w:rFonts w:ascii="Symbol" w:hAnsi="Symbol" w:hint="default"/>
      </w:rPr>
    </w:lvl>
    <w:lvl w:ilvl="7" w:tplc="01ACA0CE">
      <w:start w:val="1"/>
      <w:numFmt w:val="bullet"/>
      <w:lvlText w:val="o"/>
      <w:lvlJc w:val="left"/>
      <w:pPr>
        <w:ind w:left="5439" w:hanging="360"/>
      </w:pPr>
      <w:rPr>
        <w:rFonts w:ascii="Courier New" w:hAnsi="Courier New" w:hint="default"/>
      </w:rPr>
    </w:lvl>
    <w:lvl w:ilvl="8" w:tplc="74C6496C">
      <w:start w:val="1"/>
      <w:numFmt w:val="bullet"/>
      <w:lvlText w:val=""/>
      <w:lvlJc w:val="left"/>
      <w:pPr>
        <w:ind w:left="6159" w:hanging="360"/>
      </w:pPr>
      <w:rPr>
        <w:rFonts w:ascii="Wingdings" w:hAnsi="Wingdings" w:hint="default"/>
      </w:rPr>
    </w:lvl>
  </w:abstractNum>
  <w:abstractNum w:abstractNumId="53"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C761DCD"/>
    <w:multiLevelType w:val="multilevel"/>
    <w:tmpl w:val="1A78E57C"/>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861"/>
        </w:tabs>
        <w:ind w:left="861" w:hanging="720"/>
      </w:pPr>
    </w:lvl>
    <w:lvl w:ilvl="3">
      <w:start w:val="1"/>
      <w:numFmt w:val="lowerLetter"/>
      <w:lvlText w:val="(%4)"/>
      <w:lvlJc w:val="left"/>
      <w:pPr>
        <w:tabs>
          <w:tab w:val="num" w:pos="3238"/>
        </w:tabs>
        <w:ind w:left="3238" w:hanging="721"/>
      </w:pPr>
    </w:lvl>
    <w:lvl w:ilvl="4">
      <w:start w:val="1"/>
      <w:numFmt w:val="lowerRoman"/>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55" w15:restartNumberingAfterBreak="0">
    <w:nsid w:val="7E6F2E4A"/>
    <w:multiLevelType w:val="hybridMultilevel"/>
    <w:tmpl w:val="0B004F0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02903111">
    <w:abstractNumId w:val="52"/>
  </w:num>
  <w:num w:numId="2" w16cid:durableId="1229193886">
    <w:abstractNumId w:val="18"/>
  </w:num>
  <w:num w:numId="3" w16cid:durableId="491486226">
    <w:abstractNumId w:val="30"/>
  </w:num>
  <w:num w:numId="4" w16cid:durableId="147015743">
    <w:abstractNumId w:val="38"/>
  </w:num>
  <w:num w:numId="5" w16cid:durableId="91242000">
    <w:abstractNumId w:val="37"/>
  </w:num>
  <w:num w:numId="6" w16cid:durableId="1022054174">
    <w:abstractNumId w:val="35"/>
  </w:num>
  <w:num w:numId="7" w16cid:durableId="672608303">
    <w:abstractNumId w:val="9"/>
  </w:num>
  <w:num w:numId="8" w16cid:durableId="1877690114">
    <w:abstractNumId w:val="15"/>
  </w:num>
  <w:num w:numId="9" w16cid:durableId="1609578645">
    <w:abstractNumId w:val="1"/>
  </w:num>
  <w:num w:numId="10" w16cid:durableId="1676879056">
    <w:abstractNumId w:val="14"/>
  </w:num>
  <w:num w:numId="11" w16cid:durableId="603347428">
    <w:abstractNumId w:val="31"/>
  </w:num>
  <w:num w:numId="12" w16cid:durableId="992490412">
    <w:abstractNumId w:val="5"/>
  </w:num>
  <w:num w:numId="13" w16cid:durableId="61755155">
    <w:abstractNumId w:val="41"/>
  </w:num>
  <w:num w:numId="14" w16cid:durableId="8723064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2643046">
    <w:abstractNumId w:val="50"/>
  </w:num>
  <w:num w:numId="16" w16cid:durableId="754474490">
    <w:abstractNumId w:val="44"/>
  </w:num>
  <w:num w:numId="17" w16cid:durableId="1365331860">
    <w:abstractNumId w:val="40"/>
  </w:num>
  <w:num w:numId="18" w16cid:durableId="1069886083">
    <w:abstractNumId w:val="6"/>
  </w:num>
  <w:num w:numId="19" w16cid:durableId="1140458213">
    <w:abstractNumId w:val="45"/>
  </w:num>
  <w:num w:numId="20" w16cid:durableId="785195920">
    <w:abstractNumId w:val="29"/>
  </w:num>
  <w:num w:numId="21" w16cid:durableId="1601137578">
    <w:abstractNumId w:val="42"/>
  </w:num>
  <w:num w:numId="22" w16cid:durableId="495267802">
    <w:abstractNumId w:val="21"/>
  </w:num>
  <w:num w:numId="23" w16cid:durableId="809640688">
    <w:abstractNumId w:val="4"/>
  </w:num>
  <w:num w:numId="24" w16cid:durableId="1724674973">
    <w:abstractNumId w:val="16"/>
  </w:num>
  <w:num w:numId="25" w16cid:durableId="1238250215">
    <w:abstractNumId w:val="24"/>
  </w:num>
  <w:num w:numId="26" w16cid:durableId="497963566">
    <w:abstractNumId w:val="47"/>
  </w:num>
  <w:num w:numId="27" w16cid:durableId="719011927">
    <w:abstractNumId w:val="54"/>
  </w:num>
  <w:num w:numId="28" w16cid:durableId="355083910">
    <w:abstractNumId w:val="7"/>
  </w:num>
  <w:num w:numId="29" w16cid:durableId="1687974489">
    <w:abstractNumId w:val="27"/>
  </w:num>
  <w:num w:numId="30" w16cid:durableId="1657537011">
    <w:abstractNumId w:val="55"/>
  </w:num>
  <w:num w:numId="31" w16cid:durableId="1881478712">
    <w:abstractNumId w:val="43"/>
  </w:num>
  <w:num w:numId="32" w16cid:durableId="1640647402">
    <w:abstractNumId w:val="23"/>
  </w:num>
  <w:num w:numId="33" w16cid:durableId="1278372551">
    <w:abstractNumId w:val="0"/>
  </w:num>
  <w:num w:numId="34" w16cid:durableId="1669941116">
    <w:abstractNumId w:val="25"/>
  </w:num>
  <w:num w:numId="35" w16cid:durableId="774986991">
    <w:abstractNumId w:val="0"/>
  </w:num>
  <w:num w:numId="36" w16cid:durableId="1245796843">
    <w:abstractNumId w:val="32"/>
  </w:num>
  <w:num w:numId="37" w16cid:durableId="326828033">
    <w:abstractNumId w:val="36"/>
  </w:num>
  <w:num w:numId="38" w16cid:durableId="476455994">
    <w:abstractNumId w:val="51"/>
  </w:num>
  <w:num w:numId="39" w16cid:durableId="158666592">
    <w:abstractNumId w:val="13"/>
  </w:num>
  <w:num w:numId="40" w16cid:durableId="1505511277">
    <w:abstractNumId w:val="46"/>
  </w:num>
  <w:num w:numId="41" w16cid:durableId="1453287494">
    <w:abstractNumId w:val="10"/>
  </w:num>
  <w:num w:numId="42" w16cid:durableId="966859784">
    <w:abstractNumId w:val="3"/>
  </w:num>
  <w:num w:numId="43" w16cid:durableId="1527283073">
    <w:abstractNumId w:val="8"/>
  </w:num>
  <w:num w:numId="44" w16cid:durableId="1890067961">
    <w:abstractNumId w:val="49"/>
  </w:num>
  <w:num w:numId="45" w16cid:durableId="1138762296">
    <w:abstractNumId w:val="48"/>
  </w:num>
  <w:num w:numId="46" w16cid:durableId="1511677898">
    <w:abstractNumId w:val="12"/>
  </w:num>
  <w:num w:numId="47" w16cid:durableId="2074156408">
    <w:abstractNumId w:val="22"/>
  </w:num>
  <w:num w:numId="48" w16cid:durableId="43411408">
    <w:abstractNumId w:val="53"/>
  </w:num>
  <w:num w:numId="49" w16cid:durableId="1571502629">
    <w:abstractNumId w:val="20"/>
  </w:num>
  <w:num w:numId="50" w16cid:durableId="572202801">
    <w:abstractNumId w:val="34"/>
  </w:num>
  <w:num w:numId="51" w16cid:durableId="588541022">
    <w:abstractNumId w:val="19"/>
  </w:num>
  <w:num w:numId="52" w16cid:durableId="1555581257">
    <w:abstractNumId w:val="11"/>
  </w:num>
  <w:num w:numId="53" w16cid:durableId="1948389866">
    <w:abstractNumId w:val="2"/>
  </w:num>
  <w:num w:numId="54" w16cid:durableId="19560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909069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03997802">
    <w:abstractNumId w:val="33"/>
  </w:num>
  <w:num w:numId="57" w16cid:durableId="764107599">
    <w:abstractNumId w:val="17"/>
  </w:num>
  <w:num w:numId="58" w16cid:durableId="1477986250">
    <w:abstractNumId w:val="39"/>
  </w:num>
  <w:num w:numId="59" w16cid:durableId="637344850">
    <w:abstractNumId w:val="28"/>
  </w:num>
  <w:num w:numId="60" w16cid:durableId="1633245657">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BJStyles"/>
  </w:docVars>
  <w:rsids>
    <w:rsidRoot w:val="00DD62BA"/>
    <w:rsid w:val="0001642B"/>
    <w:rsid w:val="00016A92"/>
    <w:rsid w:val="0002418D"/>
    <w:rsid w:val="00030FCA"/>
    <w:rsid w:val="000314C8"/>
    <w:rsid w:val="000338E6"/>
    <w:rsid w:val="00044C0A"/>
    <w:rsid w:val="00050815"/>
    <w:rsid w:val="000511D3"/>
    <w:rsid w:val="00060F03"/>
    <w:rsid w:val="00061144"/>
    <w:rsid w:val="000615D6"/>
    <w:rsid w:val="00062B21"/>
    <w:rsid w:val="0006782E"/>
    <w:rsid w:val="00071B0F"/>
    <w:rsid w:val="00071D78"/>
    <w:rsid w:val="00085F16"/>
    <w:rsid w:val="00087BEC"/>
    <w:rsid w:val="000961A8"/>
    <w:rsid w:val="00096997"/>
    <w:rsid w:val="000A1DDC"/>
    <w:rsid w:val="000A3C1C"/>
    <w:rsid w:val="000A58B7"/>
    <w:rsid w:val="000B2FBA"/>
    <w:rsid w:val="000B6629"/>
    <w:rsid w:val="000B7002"/>
    <w:rsid w:val="000C02BE"/>
    <w:rsid w:val="000D6EE6"/>
    <w:rsid w:val="000D71AB"/>
    <w:rsid w:val="000E17ED"/>
    <w:rsid w:val="000E1B00"/>
    <w:rsid w:val="000E28A0"/>
    <w:rsid w:val="000E50A3"/>
    <w:rsid w:val="000E6AA4"/>
    <w:rsid w:val="000F0BAF"/>
    <w:rsid w:val="000F2298"/>
    <w:rsid w:val="000F3AB7"/>
    <w:rsid w:val="000F420F"/>
    <w:rsid w:val="001015A7"/>
    <w:rsid w:val="00105059"/>
    <w:rsid w:val="00107F15"/>
    <w:rsid w:val="0011115E"/>
    <w:rsid w:val="001159B5"/>
    <w:rsid w:val="001169CF"/>
    <w:rsid w:val="00122367"/>
    <w:rsid w:val="0012380F"/>
    <w:rsid w:val="001271ED"/>
    <w:rsid w:val="00131B6C"/>
    <w:rsid w:val="00134531"/>
    <w:rsid w:val="001345EC"/>
    <w:rsid w:val="00137573"/>
    <w:rsid w:val="0015190A"/>
    <w:rsid w:val="00151EAF"/>
    <w:rsid w:val="00151F83"/>
    <w:rsid w:val="00153966"/>
    <w:rsid w:val="00155B4B"/>
    <w:rsid w:val="001569CA"/>
    <w:rsid w:val="001574BA"/>
    <w:rsid w:val="0017297B"/>
    <w:rsid w:val="00176D33"/>
    <w:rsid w:val="0018724E"/>
    <w:rsid w:val="001876F0"/>
    <w:rsid w:val="00190F45"/>
    <w:rsid w:val="00192B17"/>
    <w:rsid w:val="0019368E"/>
    <w:rsid w:val="00195EF0"/>
    <w:rsid w:val="00196C9A"/>
    <w:rsid w:val="00196D58"/>
    <w:rsid w:val="001A2BB6"/>
    <w:rsid w:val="001A6019"/>
    <w:rsid w:val="001B4026"/>
    <w:rsid w:val="001C26FC"/>
    <w:rsid w:val="001C4BB2"/>
    <w:rsid w:val="001D16F0"/>
    <w:rsid w:val="001D1CE8"/>
    <w:rsid w:val="001D3972"/>
    <w:rsid w:val="001D474F"/>
    <w:rsid w:val="001E0D78"/>
    <w:rsid w:val="001E21E5"/>
    <w:rsid w:val="001F064F"/>
    <w:rsid w:val="001F272D"/>
    <w:rsid w:val="001F46F5"/>
    <w:rsid w:val="001F5FB7"/>
    <w:rsid w:val="001F7B85"/>
    <w:rsid w:val="00200E94"/>
    <w:rsid w:val="00204230"/>
    <w:rsid w:val="00205719"/>
    <w:rsid w:val="00210AD3"/>
    <w:rsid w:val="0021437E"/>
    <w:rsid w:val="00216C75"/>
    <w:rsid w:val="00225A67"/>
    <w:rsid w:val="00230504"/>
    <w:rsid w:val="00231EEC"/>
    <w:rsid w:val="00233AB7"/>
    <w:rsid w:val="0024025D"/>
    <w:rsid w:val="00240F9E"/>
    <w:rsid w:val="0024479A"/>
    <w:rsid w:val="0024767B"/>
    <w:rsid w:val="00251359"/>
    <w:rsid w:val="002539A3"/>
    <w:rsid w:val="002546E1"/>
    <w:rsid w:val="002554CA"/>
    <w:rsid w:val="0025728A"/>
    <w:rsid w:val="002604C6"/>
    <w:rsid w:val="002709D9"/>
    <w:rsid w:val="00271BAA"/>
    <w:rsid w:val="00283C16"/>
    <w:rsid w:val="00286FC2"/>
    <w:rsid w:val="002939CB"/>
    <w:rsid w:val="002971CE"/>
    <w:rsid w:val="002A3778"/>
    <w:rsid w:val="002A3E55"/>
    <w:rsid w:val="002A738E"/>
    <w:rsid w:val="002B0811"/>
    <w:rsid w:val="002B11C1"/>
    <w:rsid w:val="002B11F5"/>
    <w:rsid w:val="002B23B3"/>
    <w:rsid w:val="002C0832"/>
    <w:rsid w:val="002C7756"/>
    <w:rsid w:val="002D64E2"/>
    <w:rsid w:val="002E4C32"/>
    <w:rsid w:val="002F5C7E"/>
    <w:rsid w:val="0030189C"/>
    <w:rsid w:val="0030333A"/>
    <w:rsid w:val="00311623"/>
    <w:rsid w:val="003120B5"/>
    <w:rsid w:val="00315DA5"/>
    <w:rsid w:val="0031781E"/>
    <w:rsid w:val="00323E1E"/>
    <w:rsid w:val="00325FC4"/>
    <w:rsid w:val="0032608F"/>
    <w:rsid w:val="00327E6A"/>
    <w:rsid w:val="003374E5"/>
    <w:rsid w:val="00343021"/>
    <w:rsid w:val="00354385"/>
    <w:rsid w:val="00356E08"/>
    <w:rsid w:val="003601EC"/>
    <w:rsid w:val="00360773"/>
    <w:rsid w:val="00361B7E"/>
    <w:rsid w:val="00362E27"/>
    <w:rsid w:val="003655D2"/>
    <w:rsid w:val="0036584A"/>
    <w:rsid w:val="00366A1A"/>
    <w:rsid w:val="003728E7"/>
    <w:rsid w:val="00372E89"/>
    <w:rsid w:val="00376748"/>
    <w:rsid w:val="003776DD"/>
    <w:rsid w:val="00377B46"/>
    <w:rsid w:val="00384AE8"/>
    <w:rsid w:val="003865A9"/>
    <w:rsid w:val="0039003B"/>
    <w:rsid w:val="00392FFA"/>
    <w:rsid w:val="003944AE"/>
    <w:rsid w:val="00396F18"/>
    <w:rsid w:val="003A7F0B"/>
    <w:rsid w:val="003B0840"/>
    <w:rsid w:val="003B17FF"/>
    <w:rsid w:val="003B2546"/>
    <w:rsid w:val="003B2F70"/>
    <w:rsid w:val="003B3859"/>
    <w:rsid w:val="003B63FB"/>
    <w:rsid w:val="003C0A4D"/>
    <w:rsid w:val="003C45B8"/>
    <w:rsid w:val="003D677D"/>
    <w:rsid w:val="003E1A9B"/>
    <w:rsid w:val="003E1C00"/>
    <w:rsid w:val="003E2B2B"/>
    <w:rsid w:val="003E4C41"/>
    <w:rsid w:val="003E609E"/>
    <w:rsid w:val="003E6527"/>
    <w:rsid w:val="003F4933"/>
    <w:rsid w:val="003F5C2C"/>
    <w:rsid w:val="003F6974"/>
    <w:rsid w:val="00412992"/>
    <w:rsid w:val="00413CE6"/>
    <w:rsid w:val="004219C5"/>
    <w:rsid w:val="004336C1"/>
    <w:rsid w:val="00433736"/>
    <w:rsid w:val="0043493E"/>
    <w:rsid w:val="00440354"/>
    <w:rsid w:val="00442BDE"/>
    <w:rsid w:val="00445FBC"/>
    <w:rsid w:val="004525F4"/>
    <w:rsid w:val="00455073"/>
    <w:rsid w:val="00455743"/>
    <w:rsid w:val="00455BBC"/>
    <w:rsid w:val="004574AF"/>
    <w:rsid w:val="0046398D"/>
    <w:rsid w:val="004659C8"/>
    <w:rsid w:val="00467A61"/>
    <w:rsid w:val="00472476"/>
    <w:rsid w:val="0047259B"/>
    <w:rsid w:val="00484F62"/>
    <w:rsid w:val="00485A26"/>
    <w:rsid w:val="00486ACA"/>
    <w:rsid w:val="004911D0"/>
    <w:rsid w:val="004926ED"/>
    <w:rsid w:val="00493419"/>
    <w:rsid w:val="004978D2"/>
    <w:rsid w:val="004A0A9C"/>
    <w:rsid w:val="004B0E2A"/>
    <w:rsid w:val="004B1FBD"/>
    <w:rsid w:val="004B3B7D"/>
    <w:rsid w:val="004B49BF"/>
    <w:rsid w:val="004B6B51"/>
    <w:rsid w:val="004B6C29"/>
    <w:rsid w:val="004C23A3"/>
    <w:rsid w:val="004C2E25"/>
    <w:rsid w:val="004C6C40"/>
    <w:rsid w:val="004C7EC8"/>
    <w:rsid w:val="004D096B"/>
    <w:rsid w:val="004D0EE5"/>
    <w:rsid w:val="004D23B0"/>
    <w:rsid w:val="004D46B2"/>
    <w:rsid w:val="004D6048"/>
    <w:rsid w:val="004D788E"/>
    <w:rsid w:val="004E239A"/>
    <w:rsid w:val="004E605D"/>
    <w:rsid w:val="004F7BB2"/>
    <w:rsid w:val="00500C0D"/>
    <w:rsid w:val="00501619"/>
    <w:rsid w:val="00502802"/>
    <w:rsid w:val="00502879"/>
    <w:rsid w:val="00504FF2"/>
    <w:rsid w:val="00506FF3"/>
    <w:rsid w:val="005145E3"/>
    <w:rsid w:val="005154E3"/>
    <w:rsid w:val="00516180"/>
    <w:rsid w:val="00527002"/>
    <w:rsid w:val="00530A7D"/>
    <w:rsid w:val="00530B6C"/>
    <w:rsid w:val="00534344"/>
    <w:rsid w:val="00541C27"/>
    <w:rsid w:val="0055347A"/>
    <w:rsid w:val="00553599"/>
    <w:rsid w:val="00556400"/>
    <w:rsid w:val="005609A8"/>
    <w:rsid w:val="00562FEB"/>
    <w:rsid w:val="00575368"/>
    <w:rsid w:val="00575E31"/>
    <w:rsid w:val="0058359E"/>
    <w:rsid w:val="00583E50"/>
    <w:rsid w:val="00584A8D"/>
    <w:rsid w:val="005910E6"/>
    <w:rsid w:val="00591681"/>
    <w:rsid w:val="005A21F2"/>
    <w:rsid w:val="005A2EF2"/>
    <w:rsid w:val="005A472E"/>
    <w:rsid w:val="005A4D9A"/>
    <w:rsid w:val="005A6AF1"/>
    <w:rsid w:val="005B5BDD"/>
    <w:rsid w:val="005C3ED6"/>
    <w:rsid w:val="005C5071"/>
    <w:rsid w:val="005D18EB"/>
    <w:rsid w:val="005D33D6"/>
    <w:rsid w:val="005D3782"/>
    <w:rsid w:val="005D54D3"/>
    <w:rsid w:val="005E18E6"/>
    <w:rsid w:val="005E2011"/>
    <w:rsid w:val="005F597D"/>
    <w:rsid w:val="005F5F63"/>
    <w:rsid w:val="006039BB"/>
    <w:rsid w:val="0060629B"/>
    <w:rsid w:val="0060733B"/>
    <w:rsid w:val="006151AE"/>
    <w:rsid w:val="0061777B"/>
    <w:rsid w:val="00620323"/>
    <w:rsid w:val="006311E2"/>
    <w:rsid w:val="0063161B"/>
    <w:rsid w:val="00644E52"/>
    <w:rsid w:val="006534ED"/>
    <w:rsid w:val="00653A82"/>
    <w:rsid w:val="00654631"/>
    <w:rsid w:val="00654F94"/>
    <w:rsid w:val="006561D2"/>
    <w:rsid w:val="00657E56"/>
    <w:rsid w:val="006608D9"/>
    <w:rsid w:val="00662583"/>
    <w:rsid w:val="00662D04"/>
    <w:rsid w:val="00671D82"/>
    <w:rsid w:val="00673000"/>
    <w:rsid w:val="00673A94"/>
    <w:rsid w:val="00675FC8"/>
    <w:rsid w:val="0068127B"/>
    <w:rsid w:val="006B1CC1"/>
    <w:rsid w:val="006B2644"/>
    <w:rsid w:val="006B496A"/>
    <w:rsid w:val="006C310F"/>
    <w:rsid w:val="006C7BB1"/>
    <w:rsid w:val="006D30A8"/>
    <w:rsid w:val="006D7737"/>
    <w:rsid w:val="006E1285"/>
    <w:rsid w:val="006E2F06"/>
    <w:rsid w:val="006E3D4B"/>
    <w:rsid w:val="006E6E1B"/>
    <w:rsid w:val="006F1658"/>
    <w:rsid w:val="006F4B95"/>
    <w:rsid w:val="00702F9B"/>
    <w:rsid w:val="00705043"/>
    <w:rsid w:val="00705B63"/>
    <w:rsid w:val="007066F5"/>
    <w:rsid w:val="007127B5"/>
    <w:rsid w:val="007139CA"/>
    <w:rsid w:val="00720377"/>
    <w:rsid w:val="007254DD"/>
    <w:rsid w:val="00732469"/>
    <w:rsid w:val="00732992"/>
    <w:rsid w:val="00732DC5"/>
    <w:rsid w:val="00732EE5"/>
    <w:rsid w:val="00733E04"/>
    <w:rsid w:val="007361FB"/>
    <w:rsid w:val="00742F29"/>
    <w:rsid w:val="007435A0"/>
    <w:rsid w:val="00744631"/>
    <w:rsid w:val="007466AB"/>
    <w:rsid w:val="00750B93"/>
    <w:rsid w:val="0075554E"/>
    <w:rsid w:val="00755CB1"/>
    <w:rsid w:val="00755E4A"/>
    <w:rsid w:val="00755F60"/>
    <w:rsid w:val="00756F98"/>
    <w:rsid w:val="00762503"/>
    <w:rsid w:val="0076252F"/>
    <w:rsid w:val="00765E96"/>
    <w:rsid w:val="00766D0C"/>
    <w:rsid w:val="007672E3"/>
    <w:rsid w:val="007705ED"/>
    <w:rsid w:val="00781630"/>
    <w:rsid w:val="0078315B"/>
    <w:rsid w:val="00785187"/>
    <w:rsid w:val="0078544F"/>
    <w:rsid w:val="00786096"/>
    <w:rsid w:val="0078625C"/>
    <w:rsid w:val="00786824"/>
    <w:rsid w:val="0079567C"/>
    <w:rsid w:val="00797F17"/>
    <w:rsid w:val="007A3A53"/>
    <w:rsid w:val="007A410B"/>
    <w:rsid w:val="007A690C"/>
    <w:rsid w:val="007A7154"/>
    <w:rsid w:val="007A7874"/>
    <w:rsid w:val="007B17A2"/>
    <w:rsid w:val="007B185B"/>
    <w:rsid w:val="007B1A27"/>
    <w:rsid w:val="007B2457"/>
    <w:rsid w:val="007B4BF5"/>
    <w:rsid w:val="007B6AE0"/>
    <w:rsid w:val="007C5B14"/>
    <w:rsid w:val="007D1FB4"/>
    <w:rsid w:val="007D271C"/>
    <w:rsid w:val="007D4AE4"/>
    <w:rsid w:val="007D4B40"/>
    <w:rsid w:val="007D5669"/>
    <w:rsid w:val="007D5C58"/>
    <w:rsid w:val="007D6733"/>
    <w:rsid w:val="007E17EA"/>
    <w:rsid w:val="007E2D47"/>
    <w:rsid w:val="007E6D5A"/>
    <w:rsid w:val="007F16E3"/>
    <w:rsid w:val="007F1BC6"/>
    <w:rsid w:val="007F2A44"/>
    <w:rsid w:val="00804384"/>
    <w:rsid w:val="00804B6F"/>
    <w:rsid w:val="00805869"/>
    <w:rsid w:val="00805F1E"/>
    <w:rsid w:val="00805F42"/>
    <w:rsid w:val="00807020"/>
    <w:rsid w:val="00811003"/>
    <w:rsid w:val="0081100D"/>
    <w:rsid w:val="00817900"/>
    <w:rsid w:val="0082540C"/>
    <w:rsid w:val="00825A37"/>
    <w:rsid w:val="008315D7"/>
    <w:rsid w:val="00831B82"/>
    <w:rsid w:val="00833DB0"/>
    <w:rsid w:val="00835430"/>
    <w:rsid w:val="00836ED5"/>
    <w:rsid w:val="00842917"/>
    <w:rsid w:val="00844BED"/>
    <w:rsid w:val="00847BFF"/>
    <w:rsid w:val="00851F32"/>
    <w:rsid w:val="00855BAA"/>
    <w:rsid w:val="008616ED"/>
    <w:rsid w:val="008703D9"/>
    <w:rsid w:val="00870AE3"/>
    <w:rsid w:val="00871FEA"/>
    <w:rsid w:val="00872605"/>
    <w:rsid w:val="00881A71"/>
    <w:rsid w:val="00882BC7"/>
    <w:rsid w:val="00890B65"/>
    <w:rsid w:val="00891DB6"/>
    <w:rsid w:val="00892F1A"/>
    <w:rsid w:val="008951B1"/>
    <w:rsid w:val="00897A02"/>
    <w:rsid w:val="008A248E"/>
    <w:rsid w:val="008A4A9F"/>
    <w:rsid w:val="008A4B98"/>
    <w:rsid w:val="008B78FF"/>
    <w:rsid w:val="008C3562"/>
    <w:rsid w:val="008C37B7"/>
    <w:rsid w:val="008C556A"/>
    <w:rsid w:val="008D2B09"/>
    <w:rsid w:val="008D38E0"/>
    <w:rsid w:val="008D4082"/>
    <w:rsid w:val="008E451A"/>
    <w:rsid w:val="008E65BF"/>
    <w:rsid w:val="008E7465"/>
    <w:rsid w:val="008F2CBC"/>
    <w:rsid w:val="008F65AC"/>
    <w:rsid w:val="008F6A06"/>
    <w:rsid w:val="008F7B5B"/>
    <w:rsid w:val="00903168"/>
    <w:rsid w:val="009067DC"/>
    <w:rsid w:val="0090741E"/>
    <w:rsid w:val="00914A2C"/>
    <w:rsid w:val="00923BBA"/>
    <w:rsid w:val="00930A27"/>
    <w:rsid w:val="00940A3B"/>
    <w:rsid w:val="00941F67"/>
    <w:rsid w:val="0094273A"/>
    <w:rsid w:val="00944B5B"/>
    <w:rsid w:val="0094568F"/>
    <w:rsid w:val="009509B2"/>
    <w:rsid w:val="00960BDA"/>
    <w:rsid w:val="009647C7"/>
    <w:rsid w:val="00966E61"/>
    <w:rsid w:val="009746B4"/>
    <w:rsid w:val="00977BC4"/>
    <w:rsid w:val="00981C49"/>
    <w:rsid w:val="00983B7B"/>
    <w:rsid w:val="009846BE"/>
    <w:rsid w:val="00991BCC"/>
    <w:rsid w:val="00991F24"/>
    <w:rsid w:val="009946DA"/>
    <w:rsid w:val="00996262"/>
    <w:rsid w:val="00996A28"/>
    <w:rsid w:val="00996B2C"/>
    <w:rsid w:val="009A2B86"/>
    <w:rsid w:val="009C11BD"/>
    <w:rsid w:val="009D081A"/>
    <w:rsid w:val="009D31FB"/>
    <w:rsid w:val="009D398F"/>
    <w:rsid w:val="009E1D9E"/>
    <w:rsid w:val="009E2974"/>
    <w:rsid w:val="009E462F"/>
    <w:rsid w:val="009E4825"/>
    <w:rsid w:val="009F26D8"/>
    <w:rsid w:val="00A01F60"/>
    <w:rsid w:val="00A0247B"/>
    <w:rsid w:val="00A032C1"/>
    <w:rsid w:val="00A0775A"/>
    <w:rsid w:val="00A07C09"/>
    <w:rsid w:val="00A11722"/>
    <w:rsid w:val="00A205ED"/>
    <w:rsid w:val="00A217D9"/>
    <w:rsid w:val="00A23C00"/>
    <w:rsid w:val="00A2535E"/>
    <w:rsid w:val="00A2563E"/>
    <w:rsid w:val="00A26168"/>
    <w:rsid w:val="00A47C00"/>
    <w:rsid w:val="00A5031B"/>
    <w:rsid w:val="00A54655"/>
    <w:rsid w:val="00A54D6D"/>
    <w:rsid w:val="00A6084A"/>
    <w:rsid w:val="00A6687C"/>
    <w:rsid w:val="00A668E2"/>
    <w:rsid w:val="00A67244"/>
    <w:rsid w:val="00A8085D"/>
    <w:rsid w:val="00A85D37"/>
    <w:rsid w:val="00A86A94"/>
    <w:rsid w:val="00A91400"/>
    <w:rsid w:val="00A955C6"/>
    <w:rsid w:val="00A976A0"/>
    <w:rsid w:val="00AA11AA"/>
    <w:rsid w:val="00AA1C3D"/>
    <w:rsid w:val="00AA26C6"/>
    <w:rsid w:val="00AA7688"/>
    <w:rsid w:val="00AB42C6"/>
    <w:rsid w:val="00AB4475"/>
    <w:rsid w:val="00AB5A82"/>
    <w:rsid w:val="00AB625B"/>
    <w:rsid w:val="00AD1FA3"/>
    <w:rsid w:val="00AE0D96"/>
    <w:rsid w:val="00AE2AFB"/>
    <w:rsid w:val="00AE516D"/>
    <w:rsid w:val="00AE6B98"/>
    <w:rsid w:val="00AE6DBB"/>
    <w:rsid w:val="00AF27B6"/>
    <w:rsid w:val="00AF7520"/>
    <w:rsid w:val="00AF7548"/>
    <w:rsid w:val="00B03415"/>
    <w:rsid w:val="00B0503C"/>
    <w:rsid w:val="00B06B14"/>
    <w:rsid w:val="00B111D5"/>
    <w:rsid w:val="00B11D16"/>
    <w:rsid w:val="00B130D4"/>
    <w:rsid w:val="00B145B9"/>
    <w:rsid w:val="00B17423"/>
    <w:rsid w:val="00B25CA1"/>
    <w:rsid w:val="00B34933"/>
    <w:rsid w:val="00B3634A"/>
    <w:rsid w:val="00B41497"/>
    <w:rsid w:val="00B42767"/>
    <w:rsid w:val="00B44F7F"/>
    <w:rsid w:val="00B45E6E"/>
    <w:rsid w:val="00B510BF"/>
    <w:rsid w:val="00B65FB8"/>
    <w:rsid w:val="00B702AC"/>
    <w:rsid w:val="00B7075A"/>
    <w:rsid w:val="00B70A72"/>
    <w:rsid w:val="00B7159F"/>
    <w:rsid w:val="00B718D4"/>
    <w:rsid w:val="00B73BF5"/>
    <w:rsid w:val="00B76359"/>
    <w:rsid w:val="00B83B47"/>
    <w:rsid w:val="00B87D70"/>
    <w:rsid w:val="00B914D3"/>
    <w:rsid w:val="00B92D6F"/>
    <w:rsid w:val="00B94B14"/>
    <w:rsid w:val="00BA3A25"/>
    <w:rsid w:val="00BA76D0"/>
    <w:rsid w:val="00BB55AD"/>
    <w:rsid w:val="00BC095D"/>
    <w:rsid w:val="00BC0E99"/>
    <w:rsid w:val="00BC2612"/>
    <w:rsid w:val="00BC4DCA"/>
    <w:rsid w:val="00BC6405"/>
    <w:rsid w:val="00BC76E5"/>
    <w:rsid w:val="00BD2A93"/>
    <w:rsid w:val="00BD3027"/>
    <w:rsid w:val="00BD37D8"/>
    <w:rsid w:val="00BE17FD"/>
    <w:rsid w:val="00BE217E"/>
    <w:rsid w:val="00BE22D7"/>
    <w:rsid w:val="00BE2788"/>
    <w:rsid w:val="00BE5E10"/>
    <w:rsid w:val="00BF0126"/>
    <w:rsid w:val="00BF19BD"/>
    <w:rsid w:val="00BF6027"/>
    <w:rsid w:val="00C0401D"/>
    <w:rsid w:val="00C05844"/>
    <w:rsid w:val="00C1563F"/>
    <w:rsid w:val="00C157C4"/>
    <w:rsid w:val="00C16EC6"/>
    <w:rsid w:val="00C238C2"/>
    <w:rsid w:val="00C23F30"/>
    <w:rsid w:val="00C30999"/>
    <w:rsid w:val="00C35CEF"/>
    <w:rsid w:val="00C37C6B"/>
    <w:rsid w:val="00C40CEB"/>
    <w:rsid w:val="00C41D48"/>
    <w:rsid w:val="00C47F54"/>
    <w:rsid w:val="00C526B7"/>
    <w:rsid w:val="00C52B18"/>
    <w:rsid w:val="00C533FD"/>
    <w:rsid w:val="00C631AB"/>
    <w:rsid w:val="00C65156"/>
    <w:rsid w:val="00C749BB"/>
    <w:rsid w:val="00C74BE0"/>
    <w:rsid w:val="00C74DDA"/>
    <w:rsid w:val="00C74FA8"/>
    <w:rsid w:val="00C84D3D"/>
    <w:rsid w:val="00C85243"/>
    <w:rsid w:val="00C90008"/>
    <w:rsid w:val="00C901CF"/>
    <w:rsid w:val="00C9107C"/>
    <w:rsid w:val="00CA2A8B"/>
    <w:rsid w:val="00CA328E"/>
    <w:rsid w:val="00CA52D9"/>
    <w:rsid w:val="00CA7D0C"/>
    <w:rsid w:val="00CB727C"/>
    <w:rsid w:val="00CC0634"/>
    <w:rsid w:val="00CC2133"/>
    <w:rsid w:val="00CC21D6"/>
    <w:rsid w:val="00CC686C"/>
    <w:rsid w:val="00CD610C"/>
    <w:rsid w:val="00CD731F"/>
    <w:rsid w:val="00CE246E"/>
    <w:rsid w:val="00CE6C26"/>
    <w:rsid w:val="00CE7D0C"/>
    <w:rsid w:val="00CF150B"/>
    <w:rsid w:val="00CF2CC9"/>
    <w:rsid w:val="00CF3865"/>
    <w:rsid w:val="00CF3A85"/>
    <w:rsid w:val="00CF67E7"/>
    <w:rsid w:val="00D01092"/>
    <w:rsid w:val="00D06833"/>
    <w:rsid w:val="00D07E75"/>
    <w:rsid w:val="00D129EC"/>
    <w:rsid w:val="00D13AA2"/>
    <w:rsid w:val="00D20448"/>
    <w:rsid w:val="00D2197C"/>
    <w:rsid w:val="00D34C75"/>
    <w:rsid w:val="00D40472"/>
    <w:rsid w:val="00D40DD7"/>
    <w:rsid w:val="00D44203"/>
    <w:rsid w:val="00D52D5E"/>
    <w:rsid w:val="00D650F9"/>
    <w:rsid w:val="00D66EE1"/>
    <w:rsid w:val="00D700B1"/>
    <w:rsid w:val="00D7528A"/>
    <w:rsid w:val="00D758DA"/>
    <w:rsid w:val="00D7706C"/>
    <w:rsid w:val="00D8302C"/>
    <w:rsid w:val="00D87EEC"/>
    <w:rsid w:val="00DB0979"/>
    <w:rsid w:val="00DB5AA7"/>
    <w:rsid w:val="00DC0DA6"/>
    <w:rsid w:val="00DC0EE2"/>
    <w:rsid w:val="00DC3F99"/>
    <w:rsid w:val="00DC4B9F"/>
    <w:rsid w:val="00DD1012"/>
    <w:rsid w:val="00DD5F6C"/>
    <w:rsid w:val="00DD62BA"/>
    <w:rsid w:val="00DD7948"/>
    <w:rsid w:val="00DE05CC"/>
    <w:rsid w:val="00DE1344"/>
    <w:rsid w:val="00DE340B"/>
    <w:rsid w:val="00DE3E9B"/>
    <w:rsid w:val="00DE4A7D"/>
    <w:rsid w:val="00DE64CF"/>
    <w:rsid w:val="00DF3525"/>
    <w:rsid w:val="00DF40F7"/>
    <w:rsid w:val="00E04A60"/>
    <w:rsid w:val="00E069F6"/>
    <w:rsid w:val="00E10F08"/>
    <w:rsid w:val="00E13D3B"/>
    <w:rsid w:val="00E14EAF"/>
    <w:rsid w:val="00E17057"/>
    <w:rsid w:val="00E20790"/>
    <w:rsid w:val="00E22A0F"/>
    <w:rsid w:val="00E22BDF"/>
    <w:rsid w:val="00E23273"/>
    <w:rsid w:val="00E25375"/>
    <w:rsid w:val="00E27812"/>
    <w:rsid w:val="00E29F8C"/>
    <w:rsid w:val="00E30A76"/>
    <w:rsid w:val="00E33818"/>
    <w:rsid w:val="00E34B93"/>
    <w:rsid w:val="00E36454"/>
    <w:rsid w:val="00E464D9"/>
    <w:rsid w:val="00E541B8"/>
    <w:rsid w:val="00E553F0"/>
    <w:rsid w:val="00E6671F"/>
    <w:rsid w:val="00E72811"/>
    <w:rsid w:val="00E74949"/>
    <w:rsid w:val="00E76A6A"/>
    <w:rsid w:val="00E820B2"/>
    <w:rsid w:val="00E837A8"/>
    <w:rsid w:val="00E853B2"/>
    <w:rsid w:val="00E9032D"/>
    <w:rsid w:val="00E93675"/>
    <w:rsid w:val="00E95540"/>
    <w:rsid w:val="00E97A80"/>
    <w:rsid w:val="00EA0356"/>
    <w:rsid w:val="00EA08C5"/>
    <w:rsid w:val="00EA4D2B"/>
    <w:rsid w:val="00EA62C3"/>
    <w:rsid w:val="00EC21F0"/>
    <w:rsid w:val="00EC3AA9"/>
    <w:rsid w:val="00ED1912"/>
    <w:rsid w:val="00EE08A8"/>
    <w:rsid w:val="00EE2DF8"/>
    <w:rsid w:val="00EF3A93"/>
    <w:rsid w:val="00EF4844"/>
    <w:rsid w:val="00F01B6E"/>
    <w:rsid w:val="00F04513"/>
    <w:rsid w:val="00F118F9"/>
    <w:rsid w:val="00F143CD"/>
    <w:rsid w:val="00F17257"/>
    <w:rsid w:val="00F23E76"/>
    <w:rsid w:val="00F30B92"/>
    <w:rsid w:val="00F339A8"/>
    <w:rsid w:val="00F36DA3"/>
    <w:rsid w:val="00F431EF"/>
    <w:rsid w:val="00F43381"/>
    <w:rsid w:val="00F4521E"/>
    <w:rsid w:val="00F476F3"/>
    <w:rsid w:val="00F5175D"/>
    <w:rsid w:val="00F60BA4"/>
    <w:rsid w:val="00F65DE9"/>
    <w:rsid w:val="00F67149"/>
    <w:rsid w:val="00F736CD"/>
    <w:rsid w:val="00F76629"/>
    <w:rsid w:val="00F80782"/>
    <w:rsid w:val="00F819CC"/>
    <w:rsid w:val="00F90197"/>
    <w:rsid w:val="00F91CD8"/>
    <w:rsid w:val="00FA18EC"/>
    <w:rsid w:val="00FA5060"/>
    <w:rsid w:val="00FB0667"/>
    <w:rsid w:val="00FB1E8D"/>
    <w:rsid w:val="00FB4936"/>
    <w:rsid w:val="00FB66A7"/>
    <w:rsid w:val="00FB7027"/>
    <w:rsid w:val="00FB71E3"/>
    <w:rsid w:val="00FC4DA0"/>
    <w:rsid w:val="00FD393A"/>
    <w:rsid w:val="00FD4FF8"/>
    <w:rsid w:val="00FD7857"/>
    <w:rsid w:val="00FE0508"/>
    <w:rsid w:val="00FE05E0"/>
    <w:rsid w:val="00FE1F1A"/>
    <w:rsid w:val="00FE2AA4"/>
    <w:rsid w:val="00FE3F16"/>
    <w:rsid w:val="00FE4248"/>
    <w:rsid w:val="00FE7944"/>
    <w:rsid w:val="00FF2C36"/>
    <w:rsid w:val="00FF5BB8"/>
    <w:rsid w:val="00FF5BFC"/>
    <w:rsid w:val="010AC473"/>
    <w:rsid w:val="012358C9"/>
    <w:rsid w:val="020C46C7"/>
    <w:rsid w:val="03043BBA"/>
    <w:rsid w:val="03A935B0"/>
    <w:rsid w:val="04895902"/>
    <w:rsid w:val="04B97EAD"/>
    <w:rsid w:val="0507517A"/>
    <w:rsid w:val="0524A285"/>
    <w:rsid w:val="0568007C"/>
    <w:rsid w:val="05EB69AD"/>
    <w:rsid w:val="086D0A8A"/>
    <w:rsid w:val="08EF9515"/>
    <w:rsid w:val="090111A5"/>
    <w:rsid w:val="09399885"/>
    <w:rsid w:val="09B2B2B1"/>
    <w:rsid w:val="09C6EBEE"/>
    <w:rsid w:val="0A76E771"/>
    <w:rsid w:val="0AF3A9CE"/>
    <w:rsid w:val="0B8965DE"/>
    <w:rsid w:val="0BED9C4B"/>
    <w:rsid w:val="0D0C7070"/>
    <w:rsid w:val="0D9F786B"/>
    <w:rsid w:val="0DC3327E"/>
    <w:rsid w:val="0E04C38E"/>
    <w:rsid w:val="0E205436"/>
    <w:rsid w:val="0E4C0004"/>
    <w:rsid w:val="0E7965B2"/>
    <w:rsid w:val="0FD31782"/>
    <w:rsid w:val="118F0551"/>
    <w:rsid w:val="13AAF08B"/>
    <w:rsid w:val="14457D89"/>
    <w:rsid w:val="14AD61C7"/>
    <w:rsid w:val="14BF63BF"/>
    <w:rsid w:val="14C1DB12"/>
    <w:rsid w:val="15056DAC"/>
    <w:rsid w:val="154AD2A9"/>
    <w:rsid w:val="1616DC5A"/>
    <w:rsid w:val="171CE86B"/>
    <w:rsid w:val="172AB878"/>
    <w:rsid w:val="173FF07F"/>
    <w:rsid w:val="1751E80C"/>
    <w:rsid w:val="177C41D8"/>
    <w:rsid w:val="188AACDE"/>
    <w:rsid w:val="190DF9A4"/>
    <w:rsid w:val="19990D08"/>
    <w:rsid w:val="19A27004"/>
    <w:rsid w:val="19AFE0EF"/>
    <w:rsid w:val="1B150426"/>
    <w:rsid w:val="1B20A125"/>
    <w:rsid w:val="1BFFEEE0"/>
    <w:rsid w:val="1CF47C5D"/>
    <w:rsid w:val="1D1122B8"/>
    <w:rsid w:val="2000CEE0"/>
    <w:rsid w:val="20156CD5"/>
    <w:rsid w:val="21B1CD39"/>
    <w:rsid w:val="222C4FCD"/>
    <w:rsid w:val="22AD2E10"/>
    <w:rsid w:val="235C62B3"/>
    <w:rsid w:val="239289B7"/>
    <w:rsid w:val="23D12137"/>
    <w:rsid w:val="2477B4A5"/>
    <w:rsid w:val="24A9A812"/>
    <w:rsid w:val="25BFE42D"/>
    <w:rsid w:val="260911CA"/>
    <w:rsid w:val="261C5F20"/>
    <w:rsid w:val="2826A0F0"/>
    <w:rsid w:val="28751F94"/>
    <w:rsid w:val="29118AD4"/>
    <w:rsid w:val="29744036"/>
    <w:rsid w:val="29A5629C"/>
    <w:rsid w:val="29C8720E"/>
    <w:rsid w:val="2B66CF0A"/>
    <w:rsid w:val="2B946068"/>
    <w:rsid w:val="2BEDB587"/>
    <w:rsid w:val="2C131C51"/>
    <w:rsid w:val="2C2E8ED8"/>
    <w:rsid w:val="2C36FF5C"/>
    <w:rsid w:val="2C48A6CD"/>
    <w:rsid w:val="30090101"/>
    <w:rsid w:val="30331B2E"/>
    <w:rsid w:val="33B9D8E1"/>
    <w:rsid w:val="33C8E88F"/>
    <w:rsid w:val="346DF5DA"/>
    <w:rsid w:val="347829A7"/>
    <w:rsid w:val="34E03873"/>
    <w:rsid w:val="35142091"/>
    <w:rsid w:val="3570178D"/>
    <w:rsid w:val="3618532A"/>
    <w:rsid w:val="377DBF52"/>
    <w:rsid w:val="37E5B84E"/>
    <w:rsid w:val="387AD474"/>
    <w:rsid w:val="396DFD50"/>
    <w:rsid w:val="3A2B11D5"/>
    <w:rsid w:val="3A99DA7F"/>
    <w:rsid w:val="3B0234D9"/>
    <w:rsid w:val="3B4EF947"/>
    <w:rsid w:val="3BFCEAFA"/>
    <w:rsid w:val="3C5E39E9"/>
    <w:rsid w:val="3C600FAB"/>
    <w:rsid w:val="3CFF2B36"/>
    <w:rsid w:val="3D01F6F6"/>
    <w:rsid w:val="3DA6986E"/>
    <w:rsid w:val="4120563A"/>
    <w:rsid w:val="41FB9B3E"/>
    <w:rsid w:val="42BEEAB4"/>
    <w:rsid w:val="4392918E"/>
    <w:rsid w:val="43AC5334"/>
    <w:rsid w:val="4406033C"/>
    <w:rsid w:val="44AD101B"/>
    <w:rsid w:val="455729CE"/>
    <w:rsid w:val="47682DEA"/>
    <w:rsid w:val="480BD63C"/>
    <w:rsid w:val="4B628A8A"/>
    <w:rsid w:val="4BAAD5AA"/>
    <w:rsid w:val="4BC39C8D"/>
    <w:rsid w:val="4C0B5875"/>
    <w:rsid w:val="4EC74EF2"/>
    <w:rsid w:val="5019E4F3"/>
    <w:rsid w:val="503DCDC6"/>
    <w:rsid w:val="50736AB8"/>
    <w:rsid w:val="509F44F6"/>
    <w:rsid w:val="5135B7CE"/>
    <w:rsid w:val="52EA71FE"/>
    <w:rsid w:val="53063B96"/>
    <w:rsid w:val="53853135"/>
    <w:rsid w:val="5443A479"/>
    <w:rsid w:val="54E45409"/>
    <w:rsid w:val="54E65B93"/>
    <w:rsid w:val="55868786"/>
    <w:rsid w:val="5742BD1E"/>
    <w:rsid w:val="58C8FC28"/>
    <w:rsid w:val="59CEB653"/>
    <w:rsid w:val="5A7297F8"/>
    <w:rsid w:val="5B0EA769"/>
    <w:rsid w:val="5B9AEC0E"/>
    <w:rsid w:val="5E04CDE1"/>
    <w:rsid w:val="5EF3B26E"/>
    <w:rsid w:val="607DA6C0"/>
    <w:rsid w:val="60E28452"/>
    <w:rsid w:val="625EFB9C"/>
    <w:rsid w:val="62E26B10"/>
    <w:rsid w:val="643C2516"/>
    <w:rsid w:val="6456297D"/>
    <w:rsid w:val="64D9883D"/>
    <w:rsid w:val="65EEA883"/>
    <w:rsid w:val="667883AC"/>
    <w:rsid w:val="674E0137"/>
    <w:rsid w:val="69197C07"/>
    <w:rsid w:val="69D170B7"/>
    <w:rsid w:val="6AA63913"/>
    <w:rsid w:val="6B186885"/>
    <w:rsid w:val="6C2E094B"/>
    <w:rsid w:val="6DB34D76"/>
    <w:rsid w:val="6E090623"/>
    <w:rsid w:val="701503D0"/>
    <w:rsid w:val="7059F20F"/>
    <w:rsid w:val="708F0866"/>
    <w:rsid w:val="7229467C"/>
    <w:rsid w:val="723BD5C7"/>
    <w:rsid w:val="73499AD9"/>
    <w:rsid w:val="742A2BD0"/>
    <w:rsid w:val="74BDA3EA"/>
    <w:rsid w:val="74FCE956"/>
    <w:rsid w:val="74FD7058"/>
    <w:rsid w:val="75BBE39C"/>
    <w:rsid w:val="77289E01"/>
    <w:rsid w:val="779904F2"/>
    <w:rsid w:val="79BF6250"/>
    <w:rsid w:val="7A539C49"/>
    <w:rsid w:val="7AD06FB3"/>
    <w:rsid w:val="7B9CF8F8"/>
    <w:rsid w:val="7EBDC78B"/>
    <w:rsid w:val="7FD59AE4"/>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FE54"/>
  <w15:docId w15:val="{6C5099AE-01C9-4ADE-AF30-A72C83C8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8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 w:unhideWhenUsed="1" w:qFormat="1"/>
    <w:lsdException w:name="Body Text 3" w:semiHidden="1" w:uiPriority="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0"/>
    <w:qFormat/>
    <w:rsid w:val="002539A3"/>
    <w:pPr>
      <w:spacing w:after="0" w:line="240" w:lineRule="auto"/>
      <w:jc w:val="both"/>
    </w:pPr>
    <w:rPr>
      <w:rFonts w:ascii="Trebuchet MS" w:hAnsi="Trebuchet MS"/>
      <w:sz w:val="20"/>
      <w:szCs w:val="20"/>
    </w:rPr>
  </w:style>
  <w:style w:type="paragraph" w:styleId="Heading1">
    <w:name w:val="heading 1"/>
    <w:aliases w:val="Heading"/>
    <w:basedOn w:val="Normal"/>
    <w:next w:val="BodyText"/>
    <w:link w:val="Heading1Char"/>
    <w:qFormat/>
    <w:rsid w:val="00502879"/>
    <w:pPr>
      <w:keepNext/>
      <w:keepLines/>
      <w:spacing w:after="240"/>
      <w:contextualSpacing/>
      <w:outlineLvl w:val="0"/>
    </w:pPr>
    <w:rPr>
      <w:rFonts w:eastAsiaTheme="majorEastAsia" w:cstheme="majorBidi"/>
      <w:b/>
      <w:bCs/>
      <w:sz w:val="44"/>
      <w:szCs w:val="28"/>
    </w:rPr>
  </w:style>
  <w:style w:type="paragraph" w:styleId="Heading2">
    <w:name w:val="heading 2"/>
    <w:aliases w:val="Subheading"/>
    <w:basedOn w:val="Normal"/>
    <w:next w:val="BodyText"/>
    <w:link w:val="Heading2Char"/>
    <w:qFormat/>
    <w:rsid w:val="00AE516D"/>
    <w:pPr>
      <w:keepNext/>
      <w:keepLines/>
      <w:spacing w:after="240"/>
      <w:outlineLvl w:val="1"/>
    </w:pPr>
    <w:rPr>
      <w:rFonts w:eastAsiaTheme="majorEastAsia" w:cstheme="majorBidi"/>
      <w:b/>
      <w:bCs/>
      <w:sz w:val="24"/>
      <w:szCs w:val="26"/>
    </w:rPr>
  </w:style>
  <w:style w:type="paragraph" w:styleId="Heading3">
    <w:name w:val="heading 3"/>
    <w:basedOn w:val="BodyText"/>
    <w:next w:val="BodyText"/>
    <w:link w:val="Heading3Char"/>
    <w:uiPriority w:val="99"/>
    <w:semiHidden/>
    <w:rsid w:val="00C9107C"/>
    <w:pPr>
      <w:keepNext/>
      <w:keepLines/>
      <w:spacing w:before="200"/>
      <w:outlineLvl w:val="2"/>
    </w:pPr>
    <w:rPr>
      <w:rFonts w:asciiTheme="majorHAnsi" w:eastAsiaTheme="majorEastAsia" w:hAnsiTheme="majorHAnsi" w:cstheme="majorBidi"/>
      <w:b/>
      <w:bCs/>
    </w:rPr>
  </w:style>
  <w:style w:type="paragraph" w:styleId="Heading4">
    <w:name w:val="heading 4"/>
    <w:basedOn w:val="BodyText"/>
    <w:next w:val="BodyText"/>
    <w:link w:val="Heading4Char"/>
    <w:uiPriority w:val="99"/>
    <w:semiHidden/>
    <w:rsid w:val="00C9107C"/>
    <w:pPr>
      <w:outlineLvl w:val="3"/>
    </w:pPr>
  </w:style>
  <w:style w:type="paragraph" w:styleId="Heading5">
    <w:name w:val="heading 5"/>
    <w:basedOn w:val="BodyText"/>
    <w:next w:val="BodyText"/>
    <w:link w:val="Heading5Char"/>
    <w:uiPriority w:val="99"/>
    <w:semiHidden/>
    <w:qFormat/>
    <w:rsid w:val="00C9107C"/>
    <w:pPr>
      <w:outlineLvl w:val="4"/>
    </w:pPr>
  </w:style>
  <w:style w:type="paragraph" w:styleId="Heading6">
    <w:name w:val="heading 6"/>
    <w:basedOn w:val="BodyText"/>
    <w:next w:val="BodyText"/>
    <w:link w:val="Heading6Char"/>
    <w:uiPriority w:val="99"/>
    <w:semiHidden/>
    <w:rsid w:val="00C9107C"/>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9"/>
    <w:semiHidden/>
    <w:qFormat/>
    <w:rsid w:val="00C9107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0F45"/>
    <w:rPr>
      <w:sz w:val="16"/>
      <w:szCs w:val="16"/>
    </w:rPr>
  </w:style>
  <w:style w:type="paragraph" w:styleId="CommentText">
    <w:name w:val="annotation text"/>
    <w:basedOn w:val="Normal"/>
    <w:link w:val="CommentTextChar"/>
    <w:uiPriority w:val="99"/>
    <w:unhideWhenUsed/>
    <w:rsid w:val="00190F45"/>
  </w:style>
  <w:style w:type="character" w:customStyle="1" w:styleId="CommentTextChar">
    <w:name w:val="Comment Text Char"/>
    <w:basedOn w:val="DefaultParagraphFont"/>
    <w:link w:val="CommentText"/>
    <w:uiPriority w:val="99"/>
    <w:rsid w:val="00190F45"/>
    <w:rPr>
      <w:sz w:val="20"/>
      <w:szCs w:val="20"/>
    </w:rPr>
  </w:style>
  <w:style w:type="paragraph" w:styleId="CommentSubject">
    <w:name w:val="annotation subject"/>
    <w:basedOn w:val="CommentText"/>
    <w:next w:val="CommentText"/>
    <w:link w:val="CommentSubjectChar"/>
    <w:uiPriority w:val="99"/>
    <w:semiHidden/>
    <w:unhideWhenUsed/>
    <w:rsid w:val="00190F45"/>
    <w:rPr>
      <w:b/>
      <w:bCs/>
    </w:rPr>
  </w:style>
  <w:style w:type="character" w:customStyle="1" w:styleId="CommentSubjectChar">
    <w:name w:val="Comment Subject Char"/>
    <w:basedOn w:val="CommentTextChar"/>
    <w:link w:val="CommentSubject"/>
    <w:uiPriority w:val="99"/>
    <w:semiHidden/>
    <w:rsid w:val="00190F45"/>
    <w:rPr>
      <w:b/>
      <w:bCs/>
      <w:sz w:val="20"/>
      <w:szCs w:val="20"/>
    </w:rPr>
  </w:style>
  <w:style w:type="paragraph" w:styleId="BalloonText">
    <w:name w:val="Balloon Text"/>
    <w:basedOn w:val="Normal"/>
    <w:link w:val="BalloonTextChar"/>
    <w:uiPriority w:val="99"/>
    <w:semiHidden/>
    <w:unhideWhenUsed/>
    <w:rsid w:val="00190F45"/>
    <w:rPr>
      <w:rFonts w:ascii="Tahoma" w:hAnsi="Tahoma" w:cs="Tahoma"/>
      <w:sz w:val="16"/>
      <w:szCs w:val="16"/>
    </w:rPr>
  </w:style>
  <w:style w:type="character" w:customStyle="1" w:styleId="BalloonTextChar">
    <w:name w:val="Balloon Text Char"/>
    <w:basedOn w:val="DefaultParagraphFont"/>
    <w:link w:val="BalloonText"/>
    <w:uiPriority w:val="99"/>
    <w:semiHidden/>
    <w:rsid w:val="00190F45"/>
    <w:rPr>
      <w:rFonts w:ascii="Tahoma" w:hAnsi="Tahoma" w:cs="Tahoma"/>
      <w:sz w:val="16"/>
      <w:szCs w:val="16"/>
    </w:rPr>
  </w:style>
  <w:style w:type="paragraph" w:styleId="ListParagraph">
    <w:name w:val="List Paragraph"/>
    <w:basedOn w:val="Normal"/>
    <w:uiPriority w:val="34"/>
    <w:qFormat/>
    <w:rsid w:val="00071D78"/>
    <w:pPr>
      <w:ind w:left="720"/>
      <w:contextualSpacing/>
    </w:pPr>
  </w:style>
  <w:style w:type="table" w:styleId="TableGrid">
    <w:name w:val="Table Grid"/>
    <w:basedOn w:val="TableNormal"/>
    <w:uiPriority w:val="59"/>
    <w:rsid w:val="00994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0008"/>
    <w:rPr>
      <w:color w:val="0000FF" w:themeColor="hyperlink"/>
      <w:u w:val="single"/>
    </w:rPr>
  </w:style>
  <w:style w:type="character" w:customStyle="1" w:styleId="Heading1Char">
    <w:name w:val="Heading 1 Char"/>
    <w:aliases w:val="Heading Char"/>
    <w:basedOn w:val="DefaultParagraphFont"/>
    <w:link w:val="Heading1"/>
    <w:rsid w:val="00502879"/>
    <w:rPr>
      <w:rFonts w:ascii="Trebuchet MS" w:eastAsiaTheme="majorEastAsia" w:hAnsi="Trebuchet MS" w:cstheme="majorBidi"/>
      <w:b/>
      <w:bCs/>
      <w:sz w:val="44"/>
      <w:szCs w:val="28"/>
    </w:rPr>
  </w:style>
  <w:style w:type="character" w:customStyle="1" w:styleId="Heading2Char">
    <w:name w:val="Heading 2 Char"/>
    <w:aliases w:val="Subheading Char"/>
    <w:basedOn w:val="DefaultParagraphFont"/>
    <w:link w:val="Heading2"/>
    <w:rsid w:val="00AE516D"/>
    <w:rPr>
      <w:rFonts w:ascii="Trebuchet MS" w:eastAsiaTheme="majorEastAsia" w:hAnsi="Trebuchet MS" w:cstheme="majorBidi"/>
      <w:b/>
      <w:bCs/>
      <w:sz w:val="24"/>
      <w:szCs w:val="26"/>
    </w:rPr>
  </w:style>
  <w:style w:type="character" w:customStyle="1" w:styleId="Heading3Char">
    <w:name w:val="Heading 3 Char"/>
    <w:basedOn w:val="DefaultParagraphFont"/>
    <w:link w:val="Heading3"/>
    <w:uiPriority w:val="99"/>
    <w:semiHidden/>
    <w:rsid w:val="00C9107C"/>
    <w:rPr>
      <w:rFonts w:asciiTheme="majorHAnsi" w:eastAsiaTheme="majorEastAsia" w:hAnsiTheme="majorHAnsi" w:cstheme="majorBidi"/>
      <w:b/>
      <w:bCs/>
      <w:szCs w:val="20"/>
    </w:rPr>
  </w:style>
  <w:style w:type="character" w:customStyle="1" w:styleId="Heading4Char">
    <w:name w:val="Heading 4 Char"/>
    <w:basedOn w:val="DefaultParagraphFont"/>
    <w:link w:val="Heading4"/>
    <w:uiPriority w:val="99"/>
    <w:semiHidden/>
    <w:rsid w:val="00C9107C"/>
    <w:rPr>
      <w:rFonts w:ascii="Trebuchet MS" w:hAnsi="Trebuchet MS"/>
      <w:szCs w:val="20"/>
    </w:rPr>
  </w:style>
  <w:style w:type="character" w:customStyle="1" w:styleId="Heading5Char">
    <w:name w:val="Heading 5 Char"/>
    <w:basedOn w:val="DefaultParagraphFont"/>
    <w:link w:val="Heading5"/>
    <w:uiPriority w:val="99"/>
    <w:semiHidden/>
    <w:rsid w:val="00C9107C"/>
    <w:rPr>
      <w:rFonts w:ascii="Trebuchet MS" w:hAnsi="Trebuchet MS"/>
      <w:szCs w:val="20"/>
    </w:rPr>
  </w:style>
  <w:style w:type="character" w:customStyle="1" w:styleId="Heading6Char">
    <w:name w:val="Heading 6 Char"/>
    <w:basedOn w:val="DefaultParagraphFont"/>
    <w:link w:val="Heading6"/>
    <w:uiPriority w:val="99"/>
    <w:semiHidden/>
    <w:rsid w:val="00C9107C"/>
    <w:rPr>
      <w:rFonts w:asciiTheme="majorHAnsi" w:eastAsiaTheme="majorEastAsia" w:hAnsiTheme="majorHAnsi" w:cstheme="majorBidi"/>
      <w:i/>
      <w:iCs/>
      <w:szCs w:val="20"/>
    </w:rPr>
  </w:style>
  <w:style w:type="character" w:customStyle="1" w:styleId="Heading7Char">
    <w:name w:val="Heading 7 Char"/>
    <w:basedOn w:val="DefaultParagraphFont"/>
    <w:link w:val="Heading7"/>
    <w:uiPriority w:val="99"/>
    <w:semiHidden/>
    <w:rsid w:val="00C9107C"/>
    <w:rPr>
      <w:rFonts w:asciiTheme="majorHAnsi" w:eastAsiaTheme="majorEastAsia" w:hAnsiTheme="majorHAnsi" w:cstheme="majorBidi"/>
      <w:i/>
      <w:iCs/>
      <w:color w:val="404040" w:themeColor="text1" w:themeTint="BF"/>
      <w:szCs w:val="20"/>
    </w:rPr>
  </w:style>
  <w:style w:type="paragraph" w:styleId="BodyText">
    <w:name w:val="Body Text"/>
    <w:basedOn w:val="Normal"/>
    <w:link w:val="BodyTextChar"/>
    <w:uiPriority w:val="1"/>
    <w:qFormat/>
    <w:rsid w:val="00C9107C"/>
    <w:pPr>
      <w:spacing w:after="240"/>
    </w:pPr>
  </w:style>
  <w:style w:type="character" w:customStyle="1" w:styleId="BodyTextChar">
    <w:name w:val="Body Text Char"/>
    <w:basedOn w:val="DefaultParagraphFont"/>
    <w:link w:val="BodyText"/>
    <w:uiPriority w:val="1"/>
    <w:rsid w:val="00C9107C"/>
    <w:rPr>
      <w:rFonts w:ascii="Trebuchet MS" w:hAnsi="Trebuchet MS"/>
      <w:szCs w:val="20"/>
    </w:rPr>
  </w:style>
  <w:style w:type="paragraph" w:customStyle="1" w:styleId="BodyText1">
    <w:name w:val="Body Text 1"/>
    <w:basedOn w:val="Normal"/>
    <w:link w:val="BodyText1Char"/>
    <w:uiPriority w:val="2"/>
    <w:qFormat/>
    <w:rsid w:val="00C9107C"/>
    <w:pPr>
      <w:spacing w:after="240"/>
      <w:ind w:left="720"/>
    </w:pPr>
  </w:style>
  <w:style w:type="character" w:customStyle="1" w:styleId="BodyText1Char">
    <w:name w:val="Body Text 1 Char"/>
    <w:basedOn w:val="DefaultParagraphFont"/>
    <w:link w:val="BodyText1"/>
    <w:uiPriority w:val="2"/>
    <w:rsid w:val="00C9107C"/>
    <w:rPr>
      <w:rFonts w:ascii="Trebuchet MS" w:hAnsi="Trebuchet MS"/>
      <w:szCs w:val="20"/>
    </w:rPr>
  </w:style>
  <w:style w:type="paragraph" w:styleId="BodyText2">
    <w:name w:val="Body Text 2"/>
    <w:basedOn w:val="Normal"/>
    <w:link w:val="BodyText2Char"/>
    <w:uiPriority w:val="3"/>
    <w:qFormat/>
    <w:rsid w:val="00C9107C"/>
    <w:pPr>
      <w:spacing w:after="240"/>
      <w:ind w:left="1440"/>
    </w:pPr>
  </w:style>
  <w:style w:type="character" w:customStyle="1" w:styleId="BodyText2Char">
    <w:name w:val="Body Text 2 Char"/>
    <w:basedOn w:val="DefaultParagraphFont"/>
    <w:link w:val="BodyText2"/>
    <w:uiPriority w:val="3"/>
    <w:rsid w:val="00C9107C"/>
    <w:rPr>
      <w:rFonts w:ascii="Trebuchet MS" w:hAnsi="Trebuchet MS"/>
      <w:szCs w:val="20"/>
    </w:rPr>
  </w:style>
  <w:style w:type="paragraph" w:styleId="BodyText3">
    <w:name w:val="Body Text 3"/>
    <w:basedOn w:val="Normal"/>
    <w:link w:val="BodyText3Char"/>
    <w:uiPriority w:val="3"/>
    <w:qFormat/>
    <w:rsid w:val="00C9107C"/>
    <w:pPr>
      <w:spacing w:after="240"/>
      <w:ind w:left="2517"/>
    </w:pPr>
    <w:rPr>
      <w:szCs w:val="16"/>
    </w:rPr>
  </w:style>
  <w:style w:type="character" w:customStyle="1" w:styleId="BodyText3Char">
    <w:name w:val="Body Text 3 Char"/>
    <w:basedOn w:val="DefaultParagraphFont"/>
    <w:link w:val="BodyText3"/>
    <w:uiPriority w:val="3"/>
    <w:rsid w:val="00C9107C"/>
    <w:rPr>
      <w:rFonts w:ascii="Trebuchet MS" w:hAnsi="Trebuchet MS"/>
      <w:szCs w:val="16"/>
    </w:rPr>
  </w:style>
  <w:style w:type="paragraph" w:customStyle="1" w:styleId="BodyText4">
    <w:name w:val="Body Text 4"/>
    <w:basedOn w:val="Normal"/>
    <w:link w:val="BodyText4Char"/>
    <w:uiPriority w:val="3"/>
    <w:qFormat/>
    <w:rsid w:val="00C9107C"/>
    <w:pPr>
      <w:spacing w:after="240"/>
      <w:ind w:left="3238"/>
    </w:pPr>
  </w:style>
  <w:style w:type="character" w:customStyle="1" w:styleId="BodyText4Char">
    <w:name w:val="Body Text 4 Char"/>
    <w:basedOn w:val="DefaultParagraphFont"/>
    <w:link w:val="BodyText4"/>
    <w:uiPriority w:val="3"/>
    <w:rsid w:val="00C9107C"/>
    <w:rPr>
      <w:rFonts w:ascii="Trebuchet MS" w:hAnsi="Trebuchet MS"/>
      <w:szCs w:val="20"/>
    </w:rPr>
  </w:style>
  <w:style w:type="paragraph" w:customStyle="1" w:styleId="BodyText5">
    <w:name w:val="Body Text 5"/>
    <w:basedOn w:val="Normal"/>
    <w:link w:val="BodyText5Char"/>
    <w:uiPriority w:val="3"/>
    <w:qFormat/>
    <w:rsid w:val="00C9107C"/>
    <w:pPr>
      <w:spacing w:after="240"/>
      <w:ind w:left="3958"/>
    </w:pPr>
  </w:style>
  <w:style w:type="character" w:customStyle="1" w:styleId="BodyText5Char">
    <w:name w:val="Body Text 5 Char"/>
    <w:basedOn w:val="DefaultParagraphFont"/>
    <w:link w:val="BodyText5"/>
    <w:uiPriority w:val="3"/>
    <w:rsid w:val="00C9107C"/>
    <w:rPr>
      <w:rFonts w:ascii="Trebuchet MS" w:hAnsi="Trebuchet MS"/>
      <w:szCs w:val="20"/>
    </w:rPr>
  </w:style>
  <w:style w:type="paragraph" w:customStyle="1" w:styleId="Bullet1">
    <w:name w:val="Bullet 1"/>
    <w:basedOn w:val="Normal"/>
    <w:uiPriority w:val="29"/>
    <w:qFormat/>
    <w:rsid w:val="00C9107C"/>
    <w:pPr>
      <w:numPr>
        <w:numId w:val="9"/>
      </w:numPr>
      <w:spacing w:after="240"/>
    </w:pPr>
    <w:rPr>
      <w:rFonts w:cs="Times New Roman"/>
      <w:szCs w:val="22"/>
    </w:rPr>
  </w:style>
  <w:style w:type="paragraph" w:customStyle="1" w:styleId="Bullet2">
    <w:name w:val="Bullet 2"/>
    <w:basedOn w:val="Normal"/>
    <w:uiPriority w:val="29"/>
    <w:qFormat/>
    <w:rsid w:val="00C9107C"/>
    <w:pPr>
      <w:numPr>
        <w:ilvl w:val="1"/>
        <w:numId w:val="9"/>
      </w:numPr>
      <w:spacing w:after="240"/>
    </w:pPr>
    <w:rPr>
      <w:rFonts w:cs="Times New Roman"/>
      <w:szCs w:val="22"/>
    </w:rPr>
  </w:style>
  <w:style w:type="paragraph" w:customStyle="1" w:styleId="Bullet3">
    <w:name w:val="Bullet 3"/>
    <w:basedOn w:val="Normal"/>
    <w:uiPriority w:val="29"/>
    <w:qFormat/>
    <w:rsid w:val="00C9107C"/>
    <w:pPr>
      <w:numPr>
        <w:ilvl w:val="2"/>
        <w:numId w:val="9"/>
      </w:numPr>
      <w:spacing w:after="240"/>
    </w:pPr>
    <w:rPr>
      <w:rFonts w:cs="Times New Roman"/>
      <w:szCs w:val="22"/>
    </w:rPr>
  </w:style>
  <w:style w:type="numbering" w:customStyle="1" w:styleId="Bullets">
    <w:name w:val="Bullets"/>
    <w:uiPriority w:val="99"/>
    <w:rsid w:val="00C9107C"/>
    <w:pPr>
      <w:numPr>
        <w:numId w:val="20"/>
      </w:numPr>
    </w:pPr>
  </w:style>
  <w:style w:type="paragraph" w:customStyle="1" w:styleId="HeadingLevel1">
    <w:name w:val="Heading Level 1"/>
    <w:basedOn w:val="Normal"/>
    <w:next w:val="BodyText1"/>
    <w:uiPriority w:val="9"/>
    <w:qFormat/>
    <w:rsid w:val="00CE246E"/>
    <w:pPr>
      <w:keepNext/>
      <w:keepLines/>
      <w:numPr>
        <w:numId w:val="14"/>
      </w:numPr>
      <w:spacing w:before="480" w:after="240"/>
      <w:outlineLvl w:val="0"/>
    </w:pPr>
    <w:rPr>
      <w:rFonts w:cs="Times New Roman"/>
      <w:b/>
      <w:sz w:val="24"/>
      <w:szCs w:val="22"/>
    </w:rPr>
  </w:style>
  <w:style w:type="paragraph" w:customStyle="1" w:styleId="HeadingLevel2">
    <w:name w:val="Heading Level 2"/>
    <w:basedOn w:val="Normal"/>
    <w:link w:val="HeadingLevel2Char"/>
    <w:uiPriority w:val="9"/>
    <w:qFormat/>
    <w:rsid w:val="00CE246E"/>
    <w:pPr>
      <w:numPr>
        <w:ilvl w:val="1"/>
        <w:numId w:val="14"/>
      </w:numPr>
      <w:spacing w:after="240"/>
      <w:outlineLvl w:val="1"/>
    </w:pPr>
    <w:rPr>
      <w:rFonts w:cs="Times New Roman"/>
      <w:szCs w:val="22"/>
    </w:rPr>
  </w:style>
  <w:style w:type="paragraph" w:customStyle="1" w:styleId="HeadingLevel3">
    <w:name w:val="Heading Level 3"/>
    <w:basedOn w:val="Normal"/>
    <w:next w:val="BodyText3"/>
    <w:uiPriority w:val="9"/>
    <w:qFormat/>
    <w:rsid w:val="00CE246E"/>
    <w:pPr>
      <w:numPr>
        <w:ilvl w:val="2"/>
        <w:numId w:val="14"/>
      </w:numPr>
      <w:spacing w:after="240"/>
      <w:outlineLvl w:val="2"/>
    </w:pPr>
    <w:rPr>
      <w:rFonts w:cs="Times New Roman"/>
      <w:szCs w:val="22"/>
    </w:rPr>
  </w:style>
  <w:style w:type="paragraph" w:customStyle="1" w:styleId="HeadingLevel4">
    <w:name w:val="Heading Level 4"/>
    <w:basedOn w:val="Normal"/>
    <w:next w:val="BodyText4"/>
    <w:uiPriority w:val="9"/>
    <w:qFormat/>
    <w:rsid w:val="00CE246E"/>
    <w:pPr>
      <w:numPr>
        <w:ilvl w:val="3"/>
        <w:numId w:val="14"/>
      </w:numPr>
      <w:spacing w:after="240"/>
      <w:outlineLvl w:val="3"/>
    </w:pPr>
    <w:rPr>
      <w:rFonts w:cs="Times New Roman"/>
      <w:szCs w:val="22"/>
    </w:rPr>
  </w:style>
  <w:style w:type="paragraph" w:customStyle="1" w:styleId="HeadingLevel5">
    <w:name w:val="Heading Level 5"/>
    <w:basedOn w:val="Normal"/>
    <w:next w:val="BodyText5"/>
    <w:uiPriority w:val="9"/>
    <w:qFormat/>
    <w:rsid w:val="00CE246E"/>
    <w:pPr>
      <w:numPr>
        <w:ilvl w:val="4"/>
        <w:numId w:val="14"/>
      </w:numPr>
      <w:spacing w:after="240"/>
      <w:outlineLvl w:val="4"/>
    </w:pPr>
    <w:rPr>
      <w:rFonts w:cs="Times New Roman"/>
      <w:szCs w:val="22"/>
    </w:rPr>
  </w:style>
  <w:style w:type="numbering" w:customStyle="1" w:styleId="HeadingNumbering">
    <w:name w:val="Heading Numbering"/>
    <w:uiPriority w:val="99"/>
    <w:rsid w:val="00CE246E"/>
    <w:pPr>
      <w:numPr>
        <w:numId w:val="28"/>
      </w:numPr>
    </w:pPr>
  </w:style>
  <w:style w:type="paragraph" w:customStyle="1" w:styleId="NumberLevel1">
    <w:name w:val="Number Level 1"/>
    <w:basedOn w:val="Normal"/>
    <w:uiPriority w:val="10"/>
    <w:qFormat/>
    <w:rsid w:val="00C9107C"/>
    <w:pPr>
      <w:numPr>
        <w:numId w:val="10"/>
      </w:numPr>
      <w:spacing w:after="240"/>
      <w:outlineLvl w:val="0"/>
    </w:pPr>
    <w:rPr>
      <w:rFonts w:cs="Times New Roman"/>
      <w:szCs w:val="22"/>
    </w:rPr>
  </w:style>
  <w:style w:type="paragraph" w:customStyle="1" w:styleId="NumberLevel2">
    <w:name w:val="Number Level 2"/>
    <w:basedOn w:val="Normal"/>
    <w:uiPriority w:val="12"/>
    <w:qFormat/>
    <w:rsid w:val="00C9107C"/>
    <w:pPr>
      <w:numPr>
        <w:ilvl w:val="1"/>
        <w:numId w:val="10"/>
      </w:numPr>
      <w:spacing w:after="240"/>
      <w:outlineLvl w:val="1"/>
    </w:pPr>
    <w:rPr>
      <w:rFonts w:cs="Times New Roman"/>
      <w:szCs w:val="22"/>
    </w:rPr>
  </w:style>
  <w:style w:type="paragraph" w:customStyle="1" w:styleId="NumberLevel3">
    <w:name w:val="Number Level 3"/>
    <w:basedOn w:val="Normal"/>
    <w:uiPriority w:val="13"/>
    <w:qFormat/>
    <w:rsid w:val="00C9107C"/>
    <w:pPr>
      <w:numPr>
        <w:ilvl w:val="2"/>
        <w:numId w:val="10"/>
      </w:numPr>
      <w:spacing w:after="240"/>
      <w:outlineLvl w:val="2"/>
    </w:pPr>
    <w:rPr>
      <w:rFonts w:cs="Times New Roman"/>
      <w:szCs w:val="22"/>
    </w:rPr>
  </w:style>
  <w:style w:type="paragraph" w:customStyle="1" w:styleId="NumberLevel4">
    <w:name w:val="Number Level 4"/>
    <w:basedOn w:val="Normal"/>
    <w:uiPriority w:val="14"/>
    <w:qFormat/>
    <w:rsid w:val="00C9107C"/>
    <w:pPr>
      <w:numPr>
        <w:ilvl w:val="3"/>
        <w:numId w:val="10"/>
      </w:numPr>
      <w:spacing w:after="240"/>
      <w:outlineLvl w:val="3"/>
    </w:pPr>
    <w:rPr>
      <w:rFonts w:cs="Times New Roman"/>
      <w:szCs w:val="22"/>
    </w:rPr>
  </w:style>
  <w:style w:type="paragraph" w:customStyle="1" w:styleId="NumberLevel5">
    <w:name w:val="Number Level 5"/>
    <w:basedOn w:val="Normal"/>
    <w:uiPriority w:val="15"/>
    <w:qFormat/>
    <w:rsid w:val="00C9107C"/>
    <w:pPr>
      <w:numPr>
        <w:ilvl w:val="4"/>
        <w:numId w:val="10"/>
      </w:numPr>
      <w:spacing w:after="240"/>
      <w:outlineLvl w:val="4"/>
    </w:pPr>
    <w:rPr>
      <w:rFonts w:cs="Times New Roman"/>
      <w:szCs w:val="22"/>
    </w:rPr>
  </w:style>
  <w:style w:type="paragraph" w:styleId="Quote">
    <w:name w:val="Quote"/>
    <w:basedOn w:val="Normal"/>
    <w:next w:val="BodyText"/>
    <w:link w:val="QuoteChar"/>
    <w:uiPriority w:val="7"/>
    <w:qFormat/>
    <w:rsid w:val="00C9107C"/>
    <w:pPr>
      <w:spacing w:after="240"/>
      <w:ind w:left="1440" w:right="1440"/>
    </w:pPr>
    <w:rPr>
      <w:i/>
      <w:iCs/>
      <w:color w:val="000000" w:themeColor="text1"/>
    </w:rPr>
  </w:style>
  <w:style w:type="character" w:customStyle="1" w:styleId="QuoteChar">
    <w:name w:val="Quote Char"/>
    <w:basedOn w:val="DefaultParagraphFont"/>
    <w:link w:val="Quote"/>
    <w:uiPriority w:val="7"/>
    <w:rsid w:val="00C9107C"/>
    <w:rPr>
      <w:rFonts w:ascii="Trebuchet MS" w:hAnsi="Trebuchet MS"/>
      <w:i/>
      <w:iCs/>
      <w:color w:val="000000" w:themeColor="text1"/>
      <w:szCs w:val="20"/>
    </w:rPr>
  </w:style>
  <w:style w:type="numbering" w:customStyle="1" w:styleId="StandardNumbering">
    <w:name w:val="Standard Numbering"/>
    <w:uiPriority w:val="99"/>
    <w:rsid w:val="00C9107C"/>
    <w:pPr>
      <w:numPr>
        <w:numId w:val="21"/>
      </w:numPr>
    </w:pPr>
  </w:style>
  <w:style w:type="paragraph" w:customStyle="1" w:styleId="HeadingLevel2subheading">
    <w:name w:val="Heading Level 2  subheading"/>
    <w:basedOn w:val="HeadingLevel2"/>
    <w:next w:val="BodyText"/>
    <w:uiPriority w:val="9"/>
    <w:qFormat/>
    <w:rsid w:val="002539A3"/>
    <w:rPr>
      <w:b/>
      <w:sz w:val="22"/>
    </w:rPr>
  </w:style>
  <w:style w:type="paragraph" w:styleId="Header">
    <w:name w:val="header"/>
    <w:basedOn w:val="Normal"/>
    <w:link w:val="HeaderChar"/>
    <w:uiPriority w:val="99"/>
    <w:unhideWhenUsed/>
    <w:rsid w:val="007A3A53"/>
    <w:pPr>
      <w:tabs>
        <w:tab w:val="center" w:pos="4513"/>
        <w:tab w:val="right" w:pos="9026"/>
      </w:tabs>
    </w:pPr>
  </w:style>
  <w:style w:type="character" w:customStyle="1" w:styleId="HeaderChar">
    <w:name w:val="Header Char"/>
    <w:basedOn w:val="DefaultParagraphFont"/>
    <w:link w:val="Header"/>
    <w:uiPriority w:val="99"/>
    <w:rsid w:val="007A3A53"/>
    <w:rPr>
      <w:rFonts w:ascii="Trebuchet MS" w:hAnsi="Trebuchet MS"/>
      <w:sz w:val="20"/>
      <w:szCs w:val="20"/>
    </w:rPr>
  </w:style>
  <w:style w:type="paragraph" w:styleId="Footer">
    <w:name w:val="footer"/>
    <w:basedOn w:val="Normal"/>
    <w:link w:val="FooterChar"/>
    <w:uiPriority w:val="99"/>
    <w:unhideWhenUsed/>
    <w:rsid w:val="007A3A53"/>
    <w:pPr>
      <w:tabs>
        <w:tab w:val="center" w:pos="4513"/>
        <w:tab w:val="right" w:pos="9026"/>
      </w:tabs>
    </w:pPr>
  </w:style>
  <w:style w:type="character" w:customStyle="1" w:styleId="FooterChar">
    <w:name w:val="Footer Char"/>
    <w:basedOn w:val="DefaultParagraphFont"/>
    <w:link w:val="Footer"/>
    <w:uiPriority w:val="99"/>
    <w:rsid w:val="007A3A53"/>
    <w:rPr>
      <w:rFonts w:ascii="Trebuchet MS" w:hAnsi="Trebuchet MS"/>
      <w:sz w:val="20"/>
      <w:szCs w:val="20"/>
    </w:rPr>
  </w:style>
  <w:style w:type="paragraph" w:customStyle="1" w:styleId="DocID">
    <w:name w:val="DocID"/>
    <w:basedOn w:val="Footer"/>
    <w:next w:val="Footer"/>
    <w:link w:val="DocIDChar"/>
    <w:rsid w:val="00376748"/>
    <w:pPr>
      <w:tabs>
        <w:tab w:val="clear" w:pos="4513"/>
        <w:tab w:val="clear" w:pos="9026"/>
      </w:tabs>
      <w:jc w:val="left"/>
    </w:pPr>
    <w:rPr>
      <w:rFonts w:eastAsia="Times New Roman" w:cs="Times New Roman"/>
      <w:sz w:val="16"/>
      <w:lang w:eastAsia="en-GB"/>
    </w:rPr>
  </w:style>
  <w:style w:type="character" w:customStyle="1" w:styleId="DocIDChar">
    <w:name w:val="DocID Char"/>
    <w:basedOn w:val="Heading1Char"/>
    <w:link w:val="DocID"/>
    <w:rsid w:val="00376748"/>
    <w:rPr>
      <w:rFonts w:ascii="Trebuchet MS" w:eastAsia="Times New Roman" w:hAnsi="Trebuchet MS" w:cs="Times New Roman"/>
      <w:b w:val="0"/>
      <w:bCs w:val="0"/>
      <w:sz w:val="16"/>
      <w:szCs w:val="20"/>
      <w:lang w:val="en-GB" w:eastAsia="en-GB"/>
    </w:rPr>
  </w:style>
  <w:style w:type="character" w:styleId="FollowedHyperlink">
    <w:name w:val="FollowedHyperlink"/>
    <w:basedOn w:val="DefaultParagraphFont"/>
    <w:uiPriority w:val="99"/>
    <w:semiHidden/>
    <w:unhideWhenUsed/>
    <w:rsid w:val="00195EF0"/>
    <w:rPr>
      <w:color w:val="800080" w:themeColor="followedHyperlink"/>
      <w:u w:val="single"/>
    </w:rPr>
  </w:style>
  <w:style w:type="character" w:styleId="UnresolvedMention">
    <w:name w:val="Unresolved Mention"/>
    <w:basedOn w:val="DefaultParagraphFont"/>
    <w:uiPriority w:val="99"/>
    <w:semiHidden/>
    <w:unhideWhenUsed/>
    <w:rsid w:val="0032608F"/>
    <w:rPr>
      <w:color w:val="605E5C"/>
      <w:shd w:val="clear" w:color="auto" w:fill="E1DFDD"/>
    </w:rPr>
  </w:style>
  <w:style w:type="paragraph" w:customStyle="1" w:styleId="paragraph">
    <w:name w:val="paragraph"/>
    <w:basedOn w:val="Normal"/>
    <w:rsid w:val="00325FC4"/>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25FC4"/>
  </w:style>
  <w:style w:type="character" w:customStyle="1" w:styleId="eop">
    <w:name w:val="eop"/>
    <w:basedOn w:val="DefaultParagraphFont"/>
    <w:rsid w:val="00325FC4"/>
  </w:style>
  <w:style w:type="paragraph" w:styleId="Revision">
    <w:name w:val="Revision"/>
    <w:hidden/>
    <w:uiPriority w:val="99"/>
    <w:semiHidden/>
    <w:rsid w:val="00D129EC"/>
    <w:pPr>
      <w:spacing w:after="0" w:line="240" w:lineRule="auto"/>
    </w:pPr>
    <w:rPr>
      <w:rFonts w:ascii="Trebuchet MS" w:hAnsi="Trebuchet MS"/>
      <w:sz w:val="20"/>
      <w:szCs w:val="20"/>
    </w:rPr>
  </w:style>
  <w:style w:type="character" w:customStyle="1" w:styleId="cf01">
    <w:name w:val="cf01"/>
    <w:basedOn w:val="DefaultParagraphFont"/>
    <w:rsid w:val="005910E6"/>
    <w:rPr>
      <w:rFonts w:ascii="Segoe UI" w:hAnsi="Segoe UI" w:cs="Segoe UI" w:hint="default"/>
      <w:sz w:val="18"/>
      <w:szCs w:val="18"/>
    </w:rPr>
  </w:style>
  <w:style w:type="character" w:customStyle="1" w:styleId="cf11">
    <w:name w:val="cf11"/>
    <w:basedOn w:val="DefaultParagraphFont"/>
    <w:rsid w:val="00087BEC"/>
    <w:rPr>
      <w:rFonts w:ascii="Segoe UI" w:hAnsi="Segoe UI" w:cs="Segoe UI" w:hint="default"/>
      <w:b/>
      <w:bCs/>
      <w:sz w:val="18"/>
      <w:szCs w:val="18"/>
    </w:rPr>
  </w:style>
  <w:style w:type="character" w:customStyle="1" w:styleId="HeadingLevel2Char">
    <w:name w:val="Heading Level 2 Char"/>
    <w:basedOn w:val="DefaultParagraphFont"/>
    <w:link w:val="HeadingLevel2"/>
    <w:uiPriority w:val="9"/>
    <w:rsid w:val="004B0E2A"/>
    <w:rPr>
      <w:rFonts w:ascii="Trebuchet MS" w:hAnsi="Trebuchet MS" w:cs="Times New Roman"/>
      <w:sz w:val="20"/>
    </w:rPr>
  </w:style>
  <w:style w:type="paragraph" w:styleId="FootnoteText">
    <w:name w:val="footnote text"/>
    <w:basedOn w:val="Normal"/>
    <w:link w:val="FootnoteTextChar"/>
    <w:semiHidden/>
    <w:unhideWhenUsed/>
    <w:rsid w:val="004B0E2A"/>
  </w:style>
  <w:style w:type="character" w:customStyle="1" w:styleId="FootnoteTextChar">
    <w:name w:val="Footnote Text Char"/>
    <w:basedOn w:val="DefaultParagraphFont"/>
    <w:link w:val="FootnoteText"/>
    <w:semiHidden/>
    <w:rsid w:val="004B0E2A"/>
    <w:rPr>
      <w:rFonts w:ascii="Trebuchet MS" w:hAnsi="Trebuchet MS"/>
      <w:sz w:val="20"/>
      <w:szCs w:val="20"/>
    </w:rPr>
  </w:style>
  <w:style w:type="character" w:styleId="FootnoteReference">
    <w:name w:val="footnote reference"/>
    <w:basedOn w:val="DefaultParagraphFont"/>
    <w:semiHidden/>
    <w:unhideWhenUsed/>
    <w:rsid w:val="004B0E2A"/>
    <w:rPr>
      <w:vertAlign w:val="superscript"/>
    </w:rPr>
  </w:style>
  <w:style w:type="character" w:customStyle="1" w:styleId="1bodycopy10ptChar">
    <w:name w:val="1 body copy 10pt Char"/>
    <w:link w:val="1bodycopy10pt"/>
    <w:locked/>
    <w:rsid w:val="00F76629"/>
    <w:rPr>
      <w:rFonts w:ascii="MS Mincho" w:eastAsia="MS Mincho" w:hAnsi="MS Mincho"/>
      <w:szCs w:val="24"/>
      <w:lang w:val="en-US"/>
    </w:rPr>
  </w:style>
  <w:style w:type="paragraph" w:customStyle="1" w:styleId="1bodycopy10pt">
    <w:name w:val="1 body copy 10pt"/>
    <w:basedOn w:val="Normal"/>
    <w:link w:val="1bodycopy10ptChar"/>
    <w:qFormat/>
    <w:rsid w:val="00F76629"/>
    <w:pPr>
      <w:spacing w:after="120"/>
      <w:jc w:val="left"/>
    </w:pPr>
    <w:rPr>
      <w:rFonts w:ascii="MS Mincho" w:eastAsia="MS Mincho" w:hAnsi="MS Mincho"/>
      <w:sz w:val="22"/>
      <w:szCs w:val="24"/>
      <w:lang w:val="en-US"/>
    </w:rPr>
  </w:style>
  <w:style w:type="paragraph" w:customStyle="1" w:styleId="3Bullet-blue">
    <w:name w:val="3 Bullet-blue"/>
    <w:basedOn w:val="Normal"/>
    <w:rsid w:val="00F76629"/>
    <w:pPr>
      <w:numPr>
        <w:numId w:val="33"/>
      </w:numPr>
      <w:spacing w:after="120"/>
      <w:jc w:val="left"/>
    </w:pPr>
    <w:rPr>
      <w:rFonts w:ascii="Arial" w:eastAsia="MS Mincho" w:hAnsi="Arial" w:cs="Times New Roman"/>
      <w:szCs w:val="24"/>
      <w:lang w:val="en-US"/>
    </w:rPr>
  </w:style>
  <w:style w:type="paragraph" w:customStyle="1" w:styleId="9xSubhead">
    <w:name w:val="9x Subhead"/>
    <w:basedOn w:val="Normal"/>
    <w:rsid w:val="00F76629"/>
    <w:pPr>
      <w:spacing w:before="180" w:after="120"/>
      <w:jc w:val="left"/>
    </w:pPr>
    <w:rPr>
      <w:rFonts w:ascii="Arial" w:eastAsia="MS Mincho" w:hAnsi="Arial" w:cs="Times New Roman"/>
      <w:b/>
      <w:bCs/>
      <w:color w:val="12263F"/>
      <w:sz w:val="24"/>
      <w:szCs w:val="24"/>
      <w:lang w:val="en-US"/>
    </w:rPr>
  </w:style>
  <w:style w:type="paragraph" w:customStyle="1" w:styleId="8Secondbullet">
    <w:name w:val="8 Second bullet"/>
    <w:basedOn w:val="Normal"/>
    <w:qFormat/>
    <w:rsid w:val="00F118F9"/>
    <w:pPr>
      <w:numPr>
        <w:numId w:val="48"/>
      </w:numPr>
      <w:spacing w:after="120"/>
      <w:ind w:right="567"/>
      <w:jc w:val="left"/>
    </w:pPr>
    <w:rPr>
      <w:rFonts w:ascii="Arial" w:eastAsia="MS Mincho" w:hAnsi="Arial" w:cs="Times New Roman"/>
      <w:szCs w:val="24"/>
      <w:lang w:val="en-US"/>
    </w:rPr>
  </w:style>
  <w:style w:type="paragraph" w:customStyle="1" w:styleId="3Bulletedcopypink">
    <w:name w:val="3 Bulleted copy pink &gt;"/>
    <w:basedOn w:val="Normal"/>
    <w:qFormat/>
    <w:rsid w:val="0021437E"/>
    <w:pPr>
      <w:numPr>
        <w:numId w:val="49"/>
      </w:numPr>
      <w:spacing w:after="120"/>
      <w:ind w:right="284"/>
      <w:jc w:val="left"/>
    </w:pPr>
    <w:rPr>
      <w:rFonts w:ascii="Arial" w:eastAsia="MS Mincho"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8981">
      <w:bodyDiv w:val="1"/>
      <w:marLeft w:val="0"/>
      <w:marRight w:val="0"/>
      <w:marTop w:val="0"/>
      <w:marBottom w:val="0"/>
      <w:divBdr>
        <w:top w:val="none" w:sz="0" w:space="0" w:color="auto"/>
        <w:left w:val="none" w:sz="0" w:space="0" w:color="auto"/>
        <w:bottom w:val="none" w:sz="0" w:space="0" w:color="auto"/>
        <w:right w:val="none" w:sz="0" w:space="0" w:color="auto"/>
      </w:divBdr>
      <w:divsChild>
        <w:div w:id="69162269">
          <w:marLeft w:val="0"/>
          <w:marRight w:val="0"/>
          <w:marTop w:val="0"/>
          <w:marBottom w:val="0"/>
          <w:divBdr>
            <w:top w:val="none" w:sz="0" w:space="0" w:color="auto"/>
            <w:left w:val="none" w:sz="0" w:space="0" w:color="auto"/>
            <w:bottom w:val="none" w:sz="0" w:space="0" w:color="auto"/>
            <w:right w:val="none" w:sz="0" w:space="0" w:color="auto"/>
          </w:divBdr>
          <w:divsChild>
            <w:div w:id="102268383">
              <w:marLeft w:val="0"/>
              <w:marRight w:val="0"/>
              <w:marTop w:val="0"/>
              <w:marBottom w:val="0"/>
              <w:divBdr>
                <w:top w:val="none" w:sz="0" w:space="0" w:color="auto"/>
                <w:left w:val="none" w:sz="0" w:space="0" w:color="auto"/>
                <w:bottom w:val="none" w:sz="0" w:space="0" w:color="auto"/>
                <w:right w:val="none" w:sz="0" w:space="0" w:color="auto"/>
              </w:divBdr>
            </w:div>
          </w:divsChild>
        </w:div>
        <w:div w:id="227227753">
          <w:marLeft w:val="0"/>
          <w:marRight w:val="0"/>
          <w:marTop w:val="0"/>
          <w:marBottom w:val="0"/>
          <w:divBdr>
            <w:top w:val="none" w:sz="0" w:space="0" w:color="auto"/>
            <w:left w:val="none" w:sz="0" w:space="0" w:color="auto"/>
            <w:bottom w:val="none" w:sz="0" w:space="0" w:color="auto"/>
            <w:right w:val="none" w:sz="0" w:space="0" w:color="auto"/>
          </w:divBdr>
          <w:divsChild>
            <w:div w:id="1514223373">
              <w:marLeft w:val="0"/>
              <w:marRight w:val="0"/>
              <w:marTop w:val="0"/>
              <w:marBottom w:val="0"/>
              <w:divBdr>
                <w:top w:val="none" w:sz="0" w:space="0" w:color="auto"/>
                <w:left w:val="none" w:sz="0" w:space="0" w:color="auto"/>
                <w:bottom w:val="none" w:sz="0" w:space="0" w:color="auto"/>
                <w:right w:val="none" w:sz="0" w:space="0" w:color="auto"/>
              </w:divBdr>
            </w:div>
          </w:divsChild>
        </w:div>
        <w:div w:id="276645703">
          <w:marLeft w:val="0"/>
          <w:marRight w:val="0"/>
          <w:marTop w:val="0"/>
          <w:marBottom w:val="0"/>
          <w:divBdr>
            <w:top w:val="none" w:sz="0" w:space="0" w:color="auto"/>
            <w:left w:val="none" w:sz="0" w:space="0" w:color="auto"/>
            <w:bottom w:val="none" w:sz="0" w:space="0" w:color="auto"/>
            <w:right w:val="none" w:sz="0" w:space="0" w:color="auto"/>
          </w:divBdr>
          <w:divsChild>
            <w:div w:id="1368871362">
              <w:marLeft w:val="0"/>
              <w:marRight w:val="0"/>
              <w:marTop w:val="0"/>
              <w:marBottom w:val="0"/>
              <w:divBdr>
                <w:top w:val="none" w:sz="0" w:space="0" w:color="auto"/>
                <w:left w:val="none" w:sz="0" w:space="0" w:color="auto"/>
                <w:bottom w:val="none" w:sz="0" w:space="0" w:color="auto"/>
                <w:right w:val="none" w:sz="0" w:space="0" w:color="auto"/>
              </w:divBdr>
            </w:div>
          </w:divsChild>
        </w:div>
        <w:div w:id="384524821">
          <w:marLeft w:val="0"/>
          <w:marRight w:val="0"/>
          <w:marTop w:val="0"/>
          <w:marBottom w:val="0"/>
          <w:divBdr>
            <w:top w:val="none" w:sz="0" w:space="0" w:color="auto"/>
            <w:left w:val="none" w:sz="0" w:space="0" w:color="auto"/>
            <w:bottom w:val="none" w:sz="0" w:space="0" w:color="auto"/>
            <w:right w:val="none" w:sz="0" w:space="0" w:color="auto"/>
          </w:divBdr>
          <w:divsChild>
            <w:div w:id="1751192548">
              <w:marLeft w:val="0"/>
              <w:marRight w:val="0"/>
              <w:marTop w:val="0"/>
              <w:marBottom w:val="0"/>
              <w:divBdr>
                <w:top w:val="none" w:sz="0" w:space="0" w:color="auto"/>
                <w:left w:val="none" w:sz="0" w:space="0" w:color="auto"/>
                <w:bottom w:val="none" w:sz="0" w:space="0" w:color="auto"/>
                <w:right w:val="none" w:sz="0" w:space="0" w:color="auto"/>
              </w:divBdr>
            </w:div>
          </w:divsChild>
        </w:div>
        <w:div w:id="740567841">
          <w:marLeft w:val="0"/>
          <w:marRight w:val="0"/>
          <w:marTop w:val="0"/>
          <w:marBottom w:val="0"/>
          <w:divBdr>
            <w:top w:val="none" w:sz="0" w:space="0" w:color="auto"/>
            <w:left w:val="none" w:sz="0" w:space="0" w:color="auto"/>
            <w:bottom w:val="none" w:sz="0" w:space="0" w:color="auto"/>
            <w:right w:val="none" w:sz="0" w:space="0" w:color="auto"/>
          </w:divBdr>
          <w:divsChild>
            <w:div w:id="1795902550">
              <w:marLeft w:val="0"/>
              <w:marRight w:val="0"/>
              <w:marTop w:val="0"/>
              <w:marBottom w:val="0"/>
              <w:divBdr>
                <w:top w:val="none" w:sz="0" w:space="0" w:color="auto"/>
                <w:left w:val="none" w:sz="0" w:space="0" w:color="auto"/>
                <w:bottom w:val="none" w:sz="0" w:space="0" w:color="auto"/>
                <w:right w:val="none" w:sz="0" w:space="0" w:color="auto"/>
              </w:divBdr>
            </w:div>
          </w:divsChild>
        </w:div>
        <w:div w:id="1053577130">
          <w:marLeft w:val="0"/>
          <w:marRight w:val="0"/>
          <w:marTop w:val="0"/>
          <w:marBottom w:val="0"/>
          <w:divBdr>
            <w:top w:val="none" w:sz="0" w:space="0" w:color="auto"/>
            <w:left w:val="none" w:sz="0" w:space="0" w:color="auto"/>
            <w:bottom w:val="none" w:sz="0" w:space="0" w:color="auto"/>
            <w:right w:val="none" w:sz="0" w:space="0" w:color="auto"/>
          </w:divBdr>
          <w:divsChild>
            <w:div w:id="524052452">
              <w:marLeft w:val="0"/>
              <w:marRight w:val="0"/>
              <w:marTop w:val="0"/>
              <w:marBottom w:val="0"/>
              <w:divBdr>
                <w:top w:val="none" w:sz="0" w:space="0" w:color="auto"/>
                <w:left w:val="none" w:sz="0" w:space="0" w:color="auto"/>
                <w:bottom w:val="none" w:sz="0" w:space="0" w:color="auto"/>
                <w:right w:val="none" w:sz="0" w:space="0" w:color="auto"/>
              </w:divBdr>
            </w:div>
          </w:divsChild>
        </w:div>
        <w:div w:id="1120412564">
          <w:marLeft w:val="0"/>
          <w:marRight w:val="0"/>
          <w:marTop w:val="0"/>
          <w:marBottom w:val="0"/>
          <w:divBdr>
            <w:top w:val="none" w:sz="0" w:space="0" w:color="auto"/>
            <w:left w:val="none" w:sz="0" w:space="0" w:color="auto"/>
            <w:bottom w:val="none" w:sz="0" w:space="0" w:color="auto"/>
            <w:right w:val="none" w:sz="0" w:space="0" w:color="auto"/>
          </w:divBdr>
          <w:divsChild>
            <w:div w:id="530148628">
              <w:marLeft w:val="0"/>
              <w:marRight w:val="0"/>
              <w:marTop w:val="0"/>
              <w:marBottom w:val="0"/>
              <w:divBdr>
                <w:top w:val="none" w:sz="0" w:space="0" w:color="auto"/>
                <w:left w:val="none" w:sz="0" w:space="0" w:color="auto"/>
                <w:bottom w:val="none" w:sz="0" w:space="0" w:color="auto"/>
                <w:right w:val="none" w:sz="0" w:space="0" w:color="auto"/>
              </w:divBdr>
            </w:div>
          </w:divsChild>
        </w:div>
        <w:div w:id="1380789333">
          <w:marLeft w:val="0"/>
          <w:marRight w:val="0"/>
          <w:marTop w:val="0"/>
          <w:marBottom w:val="0"/>
          <w:divBdr>
            <w:top w:val="none" w:sz="0" w:space="0" w:color="auto"/>
            <w:left w:val="none" w:sz="0" w:space="0" w:color="auto"/>
            <w:bottom w:val="none" w:sz="0" w:space="0" w:color="auto"/>
            <w:right w:val="none" w:sz="0" w:space="0" w:color="auto"/>
          </w:divBdr>
          <w:divsChild>
            <w:div w:id="1393894631">
              <w:marLeft w:val="0"/>
              <w:marRight w:val="0"/>
              <w:marTop w:val="0"/>
              <w:marBottom w:val="0"/>
              <w:divBdr>
                <w:top w:val="none" w:sz="0" w:space="0" w:color="auto"/>
                <w:left w:val="none" w:sz="0" w:space="0" w:color="auto"/>
                <w:bottom w:val="none" w:sz="0" w:space="0" w:color="auto"/>
                <w:right w:val="none" w:sz="0" w:space="0" w:color="auto"/>
              </w:divBdr>
            </w:div>
          </w:divsChild>
        </w:div>
        <w:div w:id="1400593537">
          <w:marLeft w:val="0"/>
          <w:marRight w:val="0"/>
          <w:marTop w:val="0"/>
          <w:marBottom w:val="0"/>
          <w:divBdr>
            <w:top w:val="none" w:sz="0" w:space="0" w:color="auto"/>
            <w:left w:val="none" w:sz="0" w:space="0" w:color="auto"/>
            <w:bottom w:val="none" w:sz="0" w:space="0" w:color="auto"/>
            <w:right w:val="none" w:sz="0" w:space="0" w:color="auto"/>
          </w:divBdr>
          <w:divsChild>
            <w:div w:id="1566333747">
              <w:marLeft w:val="0"/>
              <w:marRight w:val="0"/>
              <w:marTop w:val="0"/>
              <w:marBottom w:val="0"/>
              <w:divBdr>
                <w:top w:val="none" w:sz="0" w:space="0" w:color="auto"/>
                <w:left w:val="none" w:sz="0" w:space="0" w:color="auto"/>
                <w:bottom w:val="none" w:sz="0" w:space="0" w:color="auto"/>
                <w:right w:val="none" w:sz="0" w:space="0" w:color="auto"/>
              </w:divBdr>
            </w:div>
          </w:divsChild>
        </w:div>
        <w:div w:id="1706514440">
          <w:marLeft w:val="0"/>
          <w:marRight w:val="0"/>
          <w:marTop w:val="0"/>
          <w:marBottom w:val="0"/>
          <w:divBdr>
            <w:top w:val="none" w:sz="0" w:space="0" w:color="auto"/>
            <w:left w:val="none" w:sz="0" w:space="0" w:color="auto"/>
            <w:bottom w:val="none" w:sz="0" w:space="0" w:color="auto"/>
            <w:right w:val="none" w:sz="0" w:space="0" w:color="auto"/>
          </w:divBdr>
          <w:divsChild>
            <w:div w:id="135538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gov.uk/government/publications/parental-responsibility-measures-for-behaviour-and-attendance"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theme" Target="theme/theme1.xml"/><Relationship Id="rId21" Type="http://schemas.openxmlformats.org/officeDocument/2006/relationships/hyperlink" Target="https://www.legislation.gov.uk/ukpga/2006/40/contents" TargetMode="External"/><Relationship Id="rId34"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hyperlink" Target="https://www.gov.uk/guidance/complete-the-school-census" TargetMode="External"/><Relationship Id="rId33" Type="http://schemas.openxmlformats.org/officeDocument/2006/relationships/hyperlink" Target="https://www.bwmat.org/Polici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legislation.gov.uk/ukpga/2002/32/contents" TargetMode="External"/><Relationship Id="rId29" Type="http://schemas.openxmlformats.org/officeDocument/2006/relationships/hyperlink" Target="https://assets.publishing.service.gov.uk/government/uploads/system/uploads/attachment_data/file/1073616/Working_together_to_improve_school_attendanc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legislation.gov.uk/ukpga/2010/15/contents" TargetMode="External"/><Relationship Id="rId32" Type="http://schemas.openxmlformats.org/officeDocument/2006/relationships/hyperlink" Target="https://www.nhs.uk/live-well/is-my-child-too-ill-for-school/" TargetMode="External"/><Relationship Id="rId37"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legislation.gov.uk/uksi/2013/757/regulation/2/made" TargetMode="External"/><Relationship Id="rId28" Type="http://schemas.openxmlformats.org/officeDocument/2006/relationships/hyperlink" Target="https://www.gov.uk/government/publications/school-inspection-toolkit-operating-guide-and-information"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legislation.gov.uk/ukpga/1996/56/contents" TargetMode="External"/><Relationship Id="rId31" Type="http://schemas.openxmlformats.org/officeDocument/2006/relationships/hyperlink" Target="https://www.legislation.gov.uk/ukpga/1996/56/section/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legislation.gov.uk/uksi/2024/208" TargetMode="External"/><Relationship Id="rId27" Type="http://schemas.openxmlformats.org/officeDocument/2006/relationships/hyperlink" Target="https://www.gov.uk/government/publications/mental-health-issues-affecting-a-pupils-attendance-guidance-for-schools" TargetMode="External"/><Relationship Id="rId30" Type="http://schemas.openxmlformats.org/officeDocument/2006/relationships/hyperlink" Target="https://www.legislation.gov.uk/uksi/2024/208/made"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J%20House%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64DB7E3CB83C488A285FA2120CAA91" ma:contentTypeVersion="4" ma:contentTypeDescription="Create a new document." ma:contentTypeScope="" ma:versionID="7592e462d9dcda40f12d1e8abed8fca8">
  <xsd:schema xmlns:xsd="http://www.w3.org/2001/XMLSchema" xmlns:xs="http://www.w3.org/2001/XMLSchema" xmlns:p="http://schemas.microsoft.com/office/2006/metadata/properties" xmlns:ns2="cd6c011a-c316-4af8-8e0d-3577c026ec59" targetNamespace="http://schemas.microsoft.com/office/2006/metadata/properties" ma:root="true" ma:fieldsID="e4b889c0d8baee6c6a7a9f7f17933cbd" ns2:_="">
    <xsd:import namespace="cd6c011a-c316-4af8-8e0d-3577c026e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c011a-c316-4af8-8e0d-3577c026ec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30470-EE41-482D-9932-887DF32C90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5003EB-07F2-4E2D-98C3-66AB6BF21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c011a-c316-4af8-8e0d-3577c026e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65E70F-9E7F-49E4-89C5-DF312B3C4BCC}">
  <ds:schemaRefs>
    <ds:schemaRef ds:uri="http://schemas.microsoft.com/sharepoint/v3/contenttype/forms"/>
  </ds:schemaRefs>
</ds:datastoreItem>
</file>

<file path=customXml/itemProps4.xml><?xml version="1.0" encoding="utf-8"?>
<ds:datastoreItem xmlns:ds="http://schemas.openxmlformats.org/officeDocument/2006/customXml" ds:itemID="{AD9F4A0F-FF8D-4B36-A2A5-2AB494DFD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BJ House Styles</Template>
  <TotalTime>55</TotalTime>
  <Pages>20</Pages>
  <Words>6539</Words>
  <Characters>37273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Browne Jacobson LLP</Company>
  <LinksUpToDate>false</LinksUpToDate>
  <CharactersWithSpaces>43725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KATIEM</dc:creator>
  <cp:keywords/>
  <dc:description/>
  <cp:lastModifiedBy>Jane Matthews</cp:lastModifiedBy>
  <cp:revision>39</cp:revision>
  <dcterms:created xsi:type="dcterms:W3CDTF">2026-09-01T15:42:00Z</dcterms:created>
  <dcterms:modified xsi:type="dcterms:W3CDTF">2026-09-30T12:12:00Z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L:40260883v1</vt:lpwstr>
  </property>
  <property fmtid="{D5CDD505-2E9C-101B-9397-08002B2CF9AE}" pid="3" name="CUS_DocIDString">
    <vt:lpwstr>LEGAL\56555936v1</vt:lpwstr>
  </property>
  <property fmtid="{D5CDD505-2E9C-101B-9397-08002B2CF9AE}" pid="4" name="CUS_DocIDChunk0">
    <vt:lpwstr>LEGAL\56555936v1</vt:lpwstr>
  </property>
  <property fmtid="{D5CDD505-2E9C-101B-9397-08002B2CF9AE}" pid="5" name="CUS_DocIDActiveBits">
    <vt:lpwstr>100352</vt:lpwstr>
  </property>
  <property fmtid="{D5CDD505-2E9C-101B-9397-08002B2CF9AE}" pid="6" name="CUS_DocIDLocation">
    <vt:lpwstr>EVERY_PAGE</vt:lpwstr>
  </property>
  <property fmtid="{D5CDD505-2E9C-101B-9397-08002B2CF9AE}" pid="7" name="CUS_DocIDReference">
    <vt:lpwstr>everyPage</vt:lpwstr>
  </property>
  <property fmtid="{D5CDD505-2E9C-101B-9397-08002B2CF9AE}" pid="8" name="ContentTypeId">
    <vt:lpwstr>0x0101004064DB7E3CB83C488A285FA2120CAA91</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SharedWithUsers">
    <vt:lpwstr>185;#Alexander Priest;#284;#Becky Edwards;#285;#Charles Thomas;#286;#Dominic Wells;#287;#Gillian Minns;#288;#John Swainston;#289;#Julian Thompson;#97;#Nigel Daniel;#102;#Nikki Edwards;#290;#Oliver Cofler;#291;#Pamela Cosh;#292;#Peter Taylor;#20;#Libby Johnstone</vt:lpwstr>
  </property>
</Properties>
</file>